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9513C" w14:textId="758163C7" w:rsidR="00C406C7" w:rsidRPr="00C406C7" w:rsidRDefault="00C406C7" w:rsidP="00B151FA">
      <w:pPr>
        <w:spacing w:before="4080"/>
        <w:ind w:left="10064"/>
        <w:jc w:val="right"/>
        <w:rPr>
          <w:rFonts w:ascii="Lucida Grande" w:hAnsi="Lucida Grande" w:cs="Lucida Grande"/>
          <w:b/>
          <w:bCs/>
          <w:color w:val="7B7B7B" w:themeColor="accent3" w:themeShade="BF"/>
          <w:sz w:val="56"/>
          <w:szCs w:val="56"/>
          <w:lang w:val="mi-NZ"/>
        </w:rPr>
      </w:pPr>
      <w:r>
        <w:rPr>
          <w:noProof/>
          <w:lang w:val="mi-NZ"/>
        </w:rPr>
        <w:drawing>
          <wp:anchor distT="0" distB="0" distL="114300" distR="114300" simplePos="0" relativeHeight="251658242" behindDoc="1" locked="0" layoutInCell="1" allowOverlap="1" wp14:anchorId="5098B6A5" wp14:editId="581D43FC">
            <wp:simplePos x="0" y="0"/>
            <wp:positionH relativeFrom="column">
              <wp:posOffset>-544195</wp:posOffset>
            </wp:positionH>
            <wp:positionV relativeFrom="paragraph">
              <wp:posOffset>-638472</wp:posOffset>
            </wp:positionV>
            <wp:extent cx="6682113" cy="7606665"/>
            <wp:effectExtent l="0" t="0" r="0" b="635"/>
            <wp:wrapNone/>
            <wp:docPr id="13" name="Picture 13" descr="Colourful leaf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olourful leaf patterns"/>
                    <pic:cNvPicPr/>
                  </pic:nvPicPr>
                  <pic:blipFill>
                    <a:blip r:embed="rId11" cstate="print">
                      <a:alphaModFix amt="50000"/>
                      <a:extLst>
                        <a:ext uri="{28A0092B-C50C-407E-A947-70E740481C1C}">
                          <a14:useLocalDpi xmlns:a14="http://schemas.microsoft.com/office/drawing/2010/main" val="0"/>
                        </a:ext>
                      </a:extLst>
                    </a:blip>
                    <a:stretch>
                      <a:fillRect/>
                    </a:stretch>
                  </pic:blipFill>
                  <pic:spPr>
                    <a:xfrm>
                      <a:off x="0" y="0"/>
                      <a:ext cx="6682113" cy="7606665"/>
                    </a:xfrm>
                    <a:prstGeom prst="rect">
                      <a:avLst/>
                    </a:prstGeom>
                  </pic:spPr>
                </pic:pic>
              </a:graphicData>
            </a:graphic>
            <wp14:sizeRelH relativeFrom="page">
              <wp14:pctWidth>0</wp14:pctWidth>
            </wp14:sizeRelH>
            <wp14:sizeRelV relativeFrom="page">
              <wp14:pctHeight>0</wp14:pctHeight>
            </wp14:sizeRelV>
          </wp:anchor>
        </w:drawing>
      </w:r>
      <w:r w:rsidRPr="00C406C7">
        <w:rPr>
          <w:rFonts w:ascii="Lucida Grande" w:hAnsi="Lucida Grande" w:cs="Lucida Grande"/>
          <w:b/>
          <w:bCs/>
          <w:color w:val="7B7B7B" w:themeColor="accent3" w:themeShade="BF"/>
          <w:sz w:val="56"/>
          <w:szCs w:val="56"/>
          <w:lang w:val="mi-NZ"/>
        </w:rPr>
        <w:t xml:space="preserve">BreastScreen Aotearoa </w:t>
      </w:r>
    </w:p>
    <w:p w14:paraId="2B497835" w14:textId="2B8C065B" w:rsidR="00C406C7" w:rsidRDefault="00C406C7" w:rsidP="00B151FA">
      <w:pPr>
        <w:spacing w:before="360"/>
        <w:ind w:left="10065"/>
        <w:jc w:val="right"/>
        <w:rPr>
          <w:rFonts w:ascii="Lucida Grande" w:hAnsi="Lucida Grande" w:cs="Lucida Grande"/>
          <w:noProof/>
          <w:color w:val="C9C9C9" w:themeColor="accent3" w:themeTint="99"/>
          <w:sz w:val="36"/>
          <w:szCs w:val="36"/>
          <w:lang w:val="mi-NZ"/>
        </w:rPr>
      </w:pPr>
      <w:r w:rsidRPr="00C406C7">
        <w:rPr>
          <w:rFonts w:ascii="Lucida Grande" w:hAnsi="Lucida Grande" w:cs="Lucida Grande"/>
          <w:color w:val="C9C9C9" w:themeColor="accent3" w:themeTint="99"/>
          <w:sz w:val="36"/>
          <w:szCs w:val="36"/>
          <w:lang w:val="mi-NZ"/>
        </w:rPr>
        <w:t>Workforce Development Strategy</w:t>
      </w:r>
      <w:r w:rsidRPr="00C406C7">
        <w:rPr>
          <w:rFonts w:ascii="Lucida Grande" w:hAnsi="Lucida Grande" w:cs="Lucida Grande"/>
          <w:noProof/>
          <w:color w:val="C9C9C9" w:themeColor="accent3" w:themeTint="99"/>
          <w:sz w:val="36"/>
          <w:szCs w:val="36"/>
          <w:lang w:val="mi-NZ"/>
        </w:rPr>
        <w:t xml:space="preserve"> 2022 </w:t>
      </w:r>
      <w:r w:rsidR="00BF0DF6">
        <w:rPr>
          <w:rFonts w:ascii="Lucida Grande" w:hAnsi="Lucida Grande" w:cs="Lucida Grande"/>
          <w:noProof/>
          <w:color w:val="C9C9C9" w:themeColor="accent3" w:themeTint="99"/>
          <w:sz w:val="36"/>
          <w:szCs w:val="36"/>
          <w:lang w:val="mi-NZ"/>
        </w:rPr>
        <w:t>–</w:t>
      </w:r>
      <w:r w:rsidRPr="00C406C7">
        <w:rPr>
          <w:rFonts w:ascii="Lucida Grande" w:hAnsi="Lucida Grande" w:cs="Lucida Grande"/>
          <w:noProof/>
          <w:color w:val="C9C9C9" w:themeColor="accent3" w:themeTint="99"/>
          <w:sz w:val="36"/>
          <w:szCs w:val="36"/>
          <w:lang w:val="mi-NZ"/>
        </w:rPr>
        <w:t xml:space="preserve"> 2032</w:t>
      </w:r>
    </w:p>
    <w:p w14:paraId="6B171F02" w14:textId="7C8B744E" w:rsidR="00BF0DF6" w:rsidRPr="00C406C7" w:rsidRDefault="00BF0DF6" w:rsidP="00B151FA">
      <w:pPr>
        <w:spacing w:before="360"/>
        <w:ind w:left="10065"/>
        <w:jc w:val="right"/>
        <w:rPr>
          <w:rFonts w:ascii="Lucida Grande" w:hAnsi="Lucida Grande" w:cs="Lucida Grande"/>
          <w:color w:val="C9C9C9" w:themeColor="accent3" w:themeTint="99"/>
          <w:sz w:val="28"/>
          <w:szCs w:val="28"/>
          <w:lang w:val="mi-NZ"/>
        </w:rPr>
      </w:pPr>
      <w:r>
        <w:rPr>
          <w:rFonts w:ascii="Lucida Grande" w:hAnsi="Lucida Grande" w:cs="Lucida Grande"/>
          <w:noProof/>
          <w:color w:val="C9C9C9" w:themeColor="accent3" w:themeTint="99"/>
          <w:sz w:val="36"/>
          <w:szCs w:val="36"/>
          <w:lang w:val="mi-NZ"/>
        </w:rPr>
        <w:t>Part 1 – Evidence for Change</w:t>
      </w:r>
    </w:p>
    <w:p w14:paraId="2D5EC1B7" w14:textId="3C95608C" w:rsidR="00EA16EB" w:rsidRDefault="00EA16EB" w:rsidP="00C406C7">
      <w:pPr>
        <w:spacing w:before="360"/>
        <w:ind w:left="10065"/>
        <w:rPr>
          <w:rFonts w:ascii="Lucida Grande" w:hAnsi="Lucida Grande" w:cs="Lucida Grande"/>
          <w:noProof/>
          <w:color w:val="C9C9C9" w:themeColor="accent3" w:themeTint="99"/>
          <w:sz w:val="36"/>
          <w:szCs w:val="36"/>
          <w:lang w:val="mi-NZ"/>
        </w:rPr>
      </w:pPr>
    </w:p>
    <w:p w14:paraId="6017564E" w14:textId="70E6B57F" w:rsidR="00C406C7" w:rsidRDefault="00C406C7">
      <w:pPr>
        <w:rPr>
          <w:lang w:val="mi-NZ"/>
        </w:rPr>
        <w:sectPr w:rsidR="00C406C7" w:rsidSect="00C406C7">
          <w:footerReference w:type="even" r:id="rId12"/>
          <w:headerReference w:type="first" r:id="rId13"/>
          <w:pgSz w:w="16840" w:h="11900" w:orient="landscape"/>
          <w:pgMar w:top="746" w:right="720" w:bottom="720" w:left="720" w:header="709" w:footer="709" w:gutter="0"/>
          <w:cols w:space="708"/>
          <w:titlePg/>
          <w:docGrid w:linePitch="360"/>
        </w:sectPr>
      </w:pPr>
    </w:p>
    <w:p w14:paraId="45B46FCD" w14:textId="3E61FAC4" w:rsidR="007E4F28" w:rsidRPr="00C500B1" w:rsidRDefault="007E4F28" w:rsidP="004F5698">
      <w:pPr>
        <w:spacing w:before="120" w:after="120" w:line="276" w:lineRule="auto"/>
        <w:rPr>
          <w:rFonts w:ascii="Candara" w:hAnsi="Candara" w:cstheme="majorHAnsi"/>
          <w:color w:val="767171" w:themeColor="background2" w:themeShade="80"/>
          <w:sz w:val="22"/>
          <w:szCs w:val="22"/>
          <w:lang w:val="en-GB"/>
        </w:rPr>
      </w:pPr>
      <w:r w:rsidRPr="00C500B1">
        <w:rPr>
          <w:rFonts w:ascii="Candara" w:hAnsi="Candara" w:cstheme="majorHAnsi"/>
          <w:color w:val="767171" w:themeColor="background2" w:themeShade="80"/>
          <w:sz w:val="22"/>
          <w:szCs w:val="22"/>
          <w:lang w:val="en-GB"/>
        </w:rPr>
        <w:lastRenderedPageBreak/>
        <w:t xml:space="preserve">This report (Report) has been produced independently by Fernhill Solutions Limited (Fernhill Solutions) on the request of </w:t>
      </w:r>
      <w:r w:rsidR="001A2E12" w:rsidRPr="00C500B1">
        <w:rPr>
          <w:rFonts w:ascii="Candara" w:hAnsi="Candara" w:cstheme="majorHAnsi"/>
          <w:color w:val="767171" w:themeColor="background2" w:themeShade="80"/>
          <w:sz w:val="22"/>
          <w:szCs w:val="22"/>
          <w:lang w:val="en-GB"/>
        </w:rPr>
        <w:t>Interim Health New Zealand</w:t>
      </w:r>
      <w:r w:rsidRPr="00C500B1">
        <w:rPr>
          <w:rFonts w:ascii="Candara" w:hAnsi="Candara" w:cstheme="majorHAnsi"/>
          <w:color w:val="767171" w:themeColor="background2" w:themeShade="80"/>
          <w:sz w:val="22"/>
          <w:szCs w:val="22"/>
          <w:lang w:val="en-GB"/>
        </w:rPr>
        <w:t> (Client).  The Report is to provide information for the Client and the wider Government as deemed appropriate by the Client.  The views expressed in this Report are not necessarily the views of the Government or the Client.</w:t>
      </w:r>
    </w:p>
    <w:p w14:paraId="30993DDE" w14:textId="1C1AF5B1" w:rsidR="007E4F28" w:rsidRPr="00C500B1" w:rsidRDefault="007E4F28" w:rsidP="004F5698">
      <w:pPr>
        <w:spacing w:before="120" w:after="120" w:line="276" w:lineRule="auto"/>
        <w:rPr>
          <w:rFonts w:ascii="Candara" w:hAnsi="Candara" w:cstheme="majorHAnsi"/>
          <w:color w:val="767171" w:themeColor="background2" w:themeShade="80"/>
          <w:sz w:val="22"/>
          <w:szCs w:val="22"/>
          <w:lang w:val="en-GB"/>
        </w:rPr>
      </w:pPr>
      <w:r w:rsidRPr="00C500B1">
        <w:rPr>
          <w:rFonts w:ascii="Candara" w:hAnsi="Candara" w:cstheme="majorHAnsi"/>
          <w:color w:val="767171" w:themeColor="background2" w:themeShade="80"/>
          <w:sz w:val="22"/>
          <w:szCs w:val="22"/>
          <w:lang w:val="en-GB"/>
        </w:rPr>
        <w:t>The information, statements, statistics and commentary (together the ‘Information’) contained in this Report have been prepared by Fernhill Solutions from publicly available material and from discussions held with stakeholders.  Fernhill Solutions does not express an opinion as to the accuracy or completeness of the information provided, the assumptions made by the parties that provided the information or any conclusions reached by those parties.</w:t>
      </w:r>
    </w:p>
    <w:p w14:paraId="01E7482A" w14:textId="084CCF61" w:rsidR="007E4F28" w:rsidRPr="00C500B1" w:rsidRDefault="007E4F28" w:rsidP="004F5698">
      <w:pPr>
        <w:spacing w:before="120" w:after="120" w:line="276" w:lineRule="auto"/>
        <w:rPr>
          <w:rFonts w:ascii="Candara" w:hAnsi="Candara" w:cstheme="majorHAnsi"/>
          <w:color w:val="767171" w:themeColor="background2" w:themeShade="80"/>
          <w:sz w:val="22"/>
          <w:szCs w:val="22"/>
          <w:lang w:val="en-GB"/>
        </w:rPr>
      </w:pPr>
      <w:r w:rsidRPr="00C500B1">
        <w:rPr>
          <w:rFonts w:ascii="Candara" w:hAnsi="Candara" w:cstheme="majorHAnsi"/>
          <w:color w:val="767171" w:themeColor="background2" w:themeShade="80"/>
          <w:sz w:val="22"/>
          <w:szCs w:val="22"/>
          <w:lang w:val="en-GB"/>
        </w:rPr>
        <w:t>Fernhill Solutions ha</w:t>
      </w:r>
      <w:r w:rsidR="001670FE" w:rsidRPr="00C500B1">
        <w:rPr>
          <w:rFonts w:ascii="Candara" w:hAnsi="Candara" w:cstheme="majorHAnsi"/>
          <w:color w:val="767171" w:themeColor="background2" w:themeShade="80"/>
          <w:sz w:val="22"/>
          <w:szCs w:val="22"/>
          <w:lang w:val="en-GB"/>
        </w:rPr>
        <w:t>s</w:t>
      </w:r>
      <w:r w:rsidRPr="00C500B1">
        <w:rPr>
          <w:rFonts w:ascii="Candara" w:hAnsi="Candara" w:cstheme="majorHAnsi"/>
          <w:color w:val="767171" w:themeColor="background2" w:themeShade="80"/>
          <w:sz w:val="22"/>
          <w:szCs w:val="22"/>
          <w:lang w:val="en-GB"/>
        </w:rPr>
        <w:t xml:space="preserve"> based this Report on information received or obtained, on the basis that such information is accurate and, where it is represented to Fernhill Solutions as such, complete.  The Information contained in this Report has not been subject to an audit.</w:t>
      </w:r>
    </w:p>
    <w:p w14:paraId="7D07975E" w14:textId="286488AF" w:rsidR="00B151FA" w:rsidRDefault="00B151FA" w:rsidP="00B151FA">
      <w:pPr>
        <w:pStyle w:val="NormalWeb"/>
        <w:spacing w:before="120" w:beforeAutospacing="0" w:after="120" w:afterAutospacing="0"/>
        <w:ind w:right="683"/>
        <w:jc w:val="both"/>
        <w:rPr>
          <w:rFonts w:asciiTheme="majorHAnsi" w:hAnsiTheme="majorHAnsi" w:cs="Al Bayan Plain"/>
          <w:color w:val="3B3838" w:themeColor="background2" w:themeShade="40"/>
          <w:sz w:val="32"/>
          <w:szCs w:val="32"/>
        </w:rPr>
        <w:sectPr w:rsidR="00B151FA" w:rsidSect="00C406C7">
          <w:pgSz w:w="16840" w:h="11900" w:orient="landscape"/>
          <w:pgMar w:top="1238" w:right="720" w:bottom="720" w:left="720" w:header="709" w:footer="709" w:gutter="0"/>
          <w:cols w:num="2" w:space="708"/>
          <w:docGrid w:linePitch="360"/>
          <w15:footnoteColumns w:val="1"/>
        </w:sectPr>
      </w:pPr>
    </w:p>
    <w:sdt>
      <w:sdtPr>
        <w:rPr>
          <w:rFonts w:ascii="Lucida Grande" w:eastAsiaTheme="minorHAnsi" w:hAnsi="Lucida Grande" w:cs="Lucida Grande"/>
          <w:b/>
          <w:bCs/>
          <w:sz w:val="24"/>
          <w:lang w:eastAsia="en-US"/>
        </w:rPr>
        <w:id w:val="2104763531"/>
        <w:docPartObj>
          <w:docPartGallery w:val="Table of Contents"/>
          <w:docPartUnique/>
        </w:docPartObj>
      </w:sdtPr>
      <w:sdtEndPr>
        <w:rPr>
          <w:b w:val="0"/>
          <w:bCs w:val="0"/>
          <w:noProof/>
        </w:rPr>
      </w:sdtEndPr>
      <w:sdtContent>
        <w:p w14:paraId="44F2028B" w14:textId="02BB29A7" w:rsidR="00D00047" w:rsidRPr="00525CD7" w:rsidRDefault="00B7059B" w:rsidP="00525CD7">
          <w:pPr>
            <w:pStyle w:val="NormalWeb"/>
            <w:spacing w:before="120" w:beforeAutospacing="0" w:after="120" w:afterAutospacing="0" w:line="276" w:lineRule="auto"/>
            <w:ind w:right="683"/>
            <w:rPr>
              <w:rFonts w:ascii="Lucida Grande" w:hAnsi="Lucida Grande" w:cs="Lucida Grande"/>
              <w:b/>
              <w:bCs/>
              <w:color w:val="BFD1DE"/>
              <w:sz w:val="40"/>
              <w:szCs w:val="40"/>
              <w:lang w:val="en-GB"/>
            </w:rPr>
          </w:pPr>
          <w:r>
            <w:rPr>
              <w:rFonts w:ascii="Lucida Grande" w:hAnsi="Lucida Grande" w:cs="Lucida Grande"/>
              <w:b/>
              <w:bCs/>
              <w:color w:val="BFD1DE"/>
              <w:sz w:val="40"/>
              <w:szCs w:val="40"/>
              <w:lang w:val="en-GB"/>
            </w:rPr>
            <w:t>Contents</w:t>
          </w:r>
        </w:p>
        <w:p w14:paraId="25748F66" w14:textId="3C692D05" w:rsidR="001E7AE3" w:rsidRDefault="00525CD7" w:rsidP="00A91F78">
          <w:pPr>
            <w:pStyle w:val="TOC1"/>
            <w:tabs>
              <w:tab w:val="right" w:leader="dot" w:pos="14459"/>
            </w:tabs>
            <w:rPr>
              <w:rFonts w:asciiTheme="minorHAnsi" w:eastAsiaTheme="minorEastAsia" w:hAnsiTheme="minorHAnsi" w:cstheme="minorBidi"/>
              <w:bCs w:val="0"/>
              <w:noProof/>
              <w:color w:val="auto"/>
              <w:sz w:val="24"/>
              <w:szCs w:val="24"/>
              <w:lang w:eastAsia="en-GB"/>
            </w:rPr>
          </w:pPr>
          <w:r>
            <w:rPr>
              <w:rFonts w:cstheme="minorHAnsi"/>
              <w:bCs w:val="0"/>
              <w:color w:val="767171" w:themeColor="background2" w:themeShade="80"/>
              <w:szCs w:val="22"/>
              <w:u w:val="single"/>
              <w:lang w:val="en-GB"/>
            </w:rPr>
            <w:fldChar w:fldCharType="begin"/>
          </w:r>
          <w:r>
            <w:rPr>
              <w:rFonts w:cstheme="minorHAnsi"/>
              <w:bCs w:val="0"/>
              <w:color w:val="767171" w:themeColor="background2" w:themeShade="80"/>
              <w:szCs w:val="22"/>
              <w:u w:val="single"/>
              <w:lang w:val="en-GB"/>
            </w:rPr>
            <w:instrText xml:space="preserve"> TOC \o "1-3" \h \z \u </w:instrText>
          </w:r>
          <w:r>
            <w:rPr>
              <w:rFonts w:cstheme="minorHAnsi"/>
              <w:bCs w:val="0"/>
              <w:color w:val="767171" w:themeColor="background2" w:themeShade="80"/>
              <w:szCs w:val="22"/>
              <w:u w:val="single"/>
              <w:lang w:val="en-GB"/>
            </w:rPr>
            <w:fldChar w:fldCharType="separate"/>
          </w:r>
          <w:hyperlink w:anchor="_Toc109655954" w:history="1">
            <w:r w:rsidR="001E7AE3" w:rsidRPr="00763B14">
              <w:rPr>
                <w:rStyle w:val="Hyperlink"/>
                <w:rFonts w:ascii="Lucida Grande" w:hAnsi="Lucida Grande" w:cs="Lucida Grande"/>
                <w:b/>
                <w:noProof/>
                <w:lang w:val="mi-NZ"/>
              </w:rPr>
              <w:t>Background</w:t>
            </w:r>
            <w:r w:rsidR="001E7AE3">
              <w:rPr>
                <w:noProof/>
                <w:webHidden/>
              </w:rPr>
              <w:tab/>
            </w:r>
            <w:r w:rsidR="001E7AE3">
              <w:rPr>
                <w:noProof/>
                <w:webHidden/>
              </w:rPr>
              <w:fldChar w:fldCharType="begin"/>
            </w:r>
            <w:r w:rsidR="001E7AE3">
              <w:rPr>
                <w:noProof/>
                <w:webHidden/>
              </w:rPr>
              <w:instrText xml:space="preserve"> PAGEREF _Toc109655954 \h </w:instrText>
            </w:r>
            <w:r w:rsidR="001E7AE3">
              <w:rPr>
                <w:noProof/>
                <w:webHidden/>
              </w:rPr>
            </w:r>
            <w:r w:rsidR="001E7AE3">
              <w:rPr>
                <w:noProof/>
                <w:webHidden/>
              </w:rPr>
              <w:fldChar w:fldCharType="separate"/>
            </w:r>
            <w:r w:rsidR="003D6D35">
              <w:rPr>
                <w:noProof/>
                <w:webHidden/>
              </w:rPr>
              <w:t>4</w:t>
            </w:r>
            <w:r w:rsidR="001E7AE3">
              <w:rPr>
                <w:noProof/>
                <w:webHidden/>
              </w:rPr>
              <w:fldChar w:fldCharType="end"/>
            </w:r>
          </w:hyperlink>
        </w:p>
        <w:p w14:paraId="03AE0C02" w14:textId="76138708" w:rsidR="001E7AE3" w:rsidRDefault="007C542B">
          <w:pPr>
            <w:pStyle w:val="TOC1"/>
            <w:tabs>
              <w:tab w:val="right" w:leader="dot" w:pos="15016"/>
            </w:tabs>
            <w:rPr>
              <w:rFonts w:asciiTheme="minorHAnsi" w:eastAsiaTheme="minorEastAsia" w:hAnsiTheme="minorHAnsi" w:cstheme="minorBidi"/>
              <w:bCs w:val="0"/>
              <w:noProof/>
              <w:color w:val="auto"/>
              <w:sz w:val="24"/>
              <w:szCs w:val="24"/>
              <w:lang w:eastAsia="en-GB"/>
            </w:rPr>
          </w:pPr>
          <w:hyperlink w:anchor="_Toc109655955" w:history="1">
            <w:r w:rsidR="001E7AE3" w:rsidRPr="00763B14">
              <w:rPr>
                <w:rStyle w:val="Hyperlink"/>
                <w:rFonts w:ascii="Lucida Grande" w:hAnsi="Lucida Grande" w:cs="Lucida Grande"/>
                <w:b/>
                <w:noProof/>
                <w:lang w:val="mi-NZ"/>
              </w:rPr>
              <w:t>Section 1  Introducing the strategy</w:t>
            </w:r>
            <w:r w:rsidR="001E7AE3">
              <w:rPr>
                <w:noProof/>
                <w:webHidden/>
              </w:rPr>
              <w:tab/>
            </w:r>
            <w:r w:rsidR="001E7AE3">
              <w:rPr>
                <w:noProof/>
                <w:webHidden/>
              </w:rPr>
              <w:fldChar w:fldCharType="begin"/>
            </w:r>
            <w:r w:rsidR="001E7AE3">
              <w:rPr>
                <w:noProof/>
                <w:webHidden/>
              </w:rPr>
              <w:instrText xml:space="preserve"> PAGEREF _Toc109655955 \h </w:instrText>
            </w:r>
            <w:r w:rsidR="001E7AE3">
              <w:rPr>
                <w:noProof/>
                <w:webHidden/>
              </w:rPr>
            </w:r>
            <w:r w:rsidR="001E7AE3">
              <w:rPr>
                <w:noProof/>
                <w:webHidden/>
              </w:rPr>
              <w:fldChar w:fldCharType="separate"/>
            </w:r>
            <w:r w:rsidR="003D6D35">
              <w:rPr>
                <w:noProof/>
                <w:webHidden/>
              </w:rPr>
              <w:t>5</w:t>
            </w:r>
            <w:r w:rsidR="001E7AE3">
              <w:rPr>
                <w:noProof/>
                <w:webHidden/>
              </w:rPr>
              <w:fldChar w:fldCharType="end"/>
            </w:r>
          </w:hyperlink>
        </w:p>
        <w:p w14:paraId="470F54EF" w14:textId="6518FAEA" w:rsidR="001E7AE3" w:rsidRDefault="007C542B">
          <w:pPr>
            <w:pStyle w:val="TOC2"/>
            <w:tabs>
              <w:tab w:val="right" w:leader="dot" w:pos="15016"/>
            </w:tabs>
            <w:rPr>
              <w:rFonts w:asciiTheme="minorHAnsi" w:eastAsiaTheme="minorEastAsia" w:hAnsiTheme="minorHAnsi" w:cstheme="minorBidi"/>
              <w:noProof/>
              <w:color w:val="auto"/>
              <w:sz w:val="24"/>
              <w:szCs w:val="24"/>
              <w:lang w:eastAsia="en-GB"/>
            </w:rPr>
          </w:pPr>
          <w:hyperlink w:anchor="_Toc109655956" w:history="1">
            <w:r w:rsidR="001E7AE3" w:rsidRPr="00763B14">
              <w:rPr>
                <w:rStyle w:val="Hyperlink"/>
                <w:rFonts w:ascii="Lucida Grande" w:hAnsi="Lucida Grande" w:cs="Lucida Grande"/>
                <w:b/>
                <w:bCs/>
                <w:noProof/>
                <w:lang w:val="en-GB"/>
              </w:rPr>
              <w:t>The need for change</w:t>
            </w:r>
            <w:r w:rsidR="001E7AE3">
              <w:rPr>
                <w:noProof/>
                <w:webHidden/>
              </w:rPr>
              <w:tab/>
            </w:r>
            <w:r w:rsidR="001E7AE3">
              <w:rPr>
                <w:noProof/>
                <w:webHidden/>
              </w:rPr>
              <w:fldChar w:fldCharType="begin"/>
            </w:r>
            <w:r w:rsidR="001E7AE3">
              <w:rPr>
                <w:noProof/>
                <w:webHidden/>
              </w:rPr>
              <w:instrText xml:space="preserve"> PAGEREF _Toc109655956 \h </w:instrText>
            </w:r>
            <w:r w:rsidR="001E7AE3">
              <w:rPr>
                <w:noProof/>
                <w:webHidden/>
              </w:rPr>
            </w:r>
            <w:r w:rsidR="001E7AE3">
              <w:rPr>
                <w:noProof/>
                <w:webHidden/>
              </w:rPr>
              <w:fldChar w:fldCharType="separate"/>
            </w:r>
            <w:r w:rsidR="003D6D35">
              <w:rPr>
                <w:noProof/>
                <w:webHidden/>
              </w:rPr>
              <w:t>7</w:t>
            </w:r>
            <w:r w:rsidR="001E7AE3">
              <w:rPr>
                <w:noProof/>
                <w:webHidden/>
              </w:rPr>
              <w:fldChar w:fldCharType="end"/>
            </w:r>
          </w:hyperlink>
        </w:p>
        <w:p w14:paraId="323A351C" w14:textId="7393138E" w:rsidR="001E7AE3" w:rsidRDefault="007C542B">
          <w:pPr>
            <w:pStyle w:val="TOC2"/>
            <w:tabs>
              <w:tab w:val="right" w:leader="dot" w:pos="15016"/>
            </w:tabs>
            <w:rPr>
              <w:rFonts w:asciiTheme="minorHAnsi" w:eastAsiaTheme="minorEastAsia" w:hAnsiTheme="minorHAnsi" w:cstheme="minorBidi"/>
              <w:noProof/>
              <w:color w:val="auto"/>
              <w:sz w:val="24"/>
              <w:szCs w:val="24"/>
              <w:lang w:eastAsia="en-GB"/>
            </w:rPr>
          </w:pPr>
          <w:hyperlink w:anchor="_Toc109655957" w:history="1">
            <w:r w:rsidR="001E7AE3" w:rsidRPr="00763B14">
              <w:rPr>
                <w:rStyle w:val="Hyperlink"/>
                <w:rFonts w:ascii="Lucida Grande" w:hAnsi="Lucida Grande" w:cs="Lucida Grande"/>
                <w:b/>
                <w:bCs/>
                <w:noProof/>
                <w:lang w:val="en-GB"/>
              </w:rPr>
              <w:t>External drivers impacting the BSA workforce and screening rates</w:t>
            </w:r>
            <w:r w:rsidR="001E7AE3">
              <w:rPr>
                <w:noProof/>
                <w:webHidden/>
              </w:rPr>
              <w:tab/>
            </w:r>
            <w:r w:rsidR="001E7AE3">
              <w:rPr>
                <w:noProof/>
                <w:webHidden/>
              </w:rPr>
              <w:fldChar w:fldCharType="begin"/>
            </w:r>
            <w:r w:rsidR="001E7AE3">
              <w:rPr>
                <w:noProof/>
                <w:webHidden/>
              </w:rPr>
              <w:instrText xml:space="preserve"> PAGEREF _Toc109655957 \h </w:instrText>
            </w:r>
            <w:r w:rsidR="001E7AE3">
              <w:rPr>
                <w:noProof/>
                <w:webHidden/>
              </w:rPr>
            </w:r>
            <w:r w:rsidR="001E7AE3">
              <w:rPr>
                <w:noProof/>
                <w:webHidden/>
              </w:rPr>
              <w:fldChar w:fldCharType="separate"/>
            </w:r>
            <w:r w:rsidR="003D6D35">
              <w:rPr>
                <w:noProof/>
                <w:webHidden/>
              </w:rPr>
              <w:t>8</w:t>
            </w:r>
            <w:r w:rsidR="001E7AE3">
              <w:rPr>
                <w:noProof/>
                <w:webHidden/>
              </w:rPr>
              <w:fldChar w:fldCharType="end"/>
            </w:r>
          </w:hyperlink>
        </w:p>
        <w:p w14:paraId="7E14364E" w14:textId="0DA12D72" w:rsidR="001E7AE3" w:rsidRDefault="007C542B">
          <w:pPr>
            <w:pStyle w:val="TOC2"/>
            <w:tabs>
              <w:tab w:val="right" w:leader="dot" w:pos="15016"/>
            </w:tabs>
            <w:rPr>
              <w:rFonts w:asciiTheme="minorHAnsi" w:eastAsiaTheme="minorEastAsia" w:hAnsiTheme="minorHAnsi" w:cstheme="minorBidi"/>
              <w:noProof/>
              <w:color w:val="auto"/>
              <w:sz w:val="24"/>
              <w:szCs w:val="24"/>
              <w:lang w:eastAsia="en-GB"/>
            </w:rPr>
          </w:pPr>
          <w:hyperlink w:anchor="_Toc109655958" w:history="1">
            <w:r w:rsidR="001E7AE3" w:rsidRPr="00763B14">
              <w:rPr>
                <w:rStyle w:val="Hyperlink"/>
                <w:rFonts w:ascii="Lucida Grande" w:hAnsi="Lucida Grande" w:cs="Lucida Grande"/>
                <w:b/>
                <w:bCs/>
                <w:noProof/>
                <w:lang w:val="en-GB"/>
              </w:rPr>
              <w:t>Equity and diversity in the workforce</w:t>
            </w:r>
            <w:r w:rsidR="001E7AE3">
              <w:rPr>
                <w:noProof/>
                <w:webHidden/>
              </w:rPr>
              <w:tab/>
            </w:r>
            <w:r w:rsidR="001E7AE3">
              <w:rPr>
                <w:noProof/>
                <w:webHidden/>
              </w:rPr>
              <w:fldChar w:fldCharType="begin"/>
            </w:r>
            <w:r w:rsidR="001E7AE3">
              <w:rPr>
                <w:noProof/>
                <w:webHidden/>
              </w:rPr>
              <w:instrText xml:space="preserve"> PAGEREF _Toc109655958 \h </w:instrText>
            </w:r>
            <w:r w:rsidR="001E7AE3">
              <w:rPr>
                <w:noProof/>
                <w:webHidden/>
              </w:rPr>
            </w:r>
            <w:r w:rsidR="001E7AE3">
              <w:rPr>
                <w:noProof/>
                <w:webHidden/>
              </w:rPr>
              <w:fldChar w:fldCharType="separate"/>
            </w:r>
            <w:r w:rsidR="003D6D35">
              <w:rPr>
                <w:noProof/>
                <w:webHidden/>
              </w:rPr>
              <w:t>9</w:t>
            </w:r>
            <w:r w:rsidR="001E7AE3">
              <w:rPr>
                <w:noProof/>
                <w:webHidden/>
              </w:rPr>
              <w:fldChar w:fldCharType="end"/>
            </w:r>
          </w:hyperlink>
        </w:p>
        <w:p w14:paraId="687444F2" w14:textId="2741E4CF" w:rsidR="001E7AE3" w:rsidRDefault="007C542B">
          <w:pPr>
            <w:pStyle w:val="TOC2"/>
            <w:tabs>
              <w:tab w:val="right" w:leader="dot" w:pos="15016"/>
            </w:tabs>
            <w:rPr>
              <w:rFonts w:asciiTheme="minorHAnsi" w:eastAsiaTheme="minorEastAsia" w:hAnsiTheme="minorHAnsi" w:cstheme="minorBidi"/>
              <w:noProof/>
              <w:color w:val="auto"/>
              <w:sz w:val="24"/>
              <w:szCs w:val="24"/>
              <w:lang w:eastAsia="en-GB"/>
            </w:rPr>
          </w:pPr>
          <w:hyperlink w:anchor="_Toc109655959" w:history="1">
            <w:r w:rsidR="001E7AE3" w:rsidRPr="00763B14">
              <w:rPr>
                <w:rStyle w:val="Hyperlink"/>
                <w:rFonts w:ascii="Lucida Grande" w:hAnsi="Lucida Grande" w:cs="Lucida Grande"/>
                <w:b/>
                <w:bCs/>
                <w:noProof/>
                <w:lang w:val="en-GB"/>
              </w:rPr>
              <w:t>The Action Plan</w:t>
            </w:r>
            <w:r w:rsidR="001E7AE3">
              <w:rPr>
                <w:noProof/>
                <w:webHidden/>
              </w:rPr>
              <w:tab/>
            </w:r>
            <w:r w:rsidR="001E7AE3">
              <w:rPr>
                <w:noProof/>
                <w:webHidden/>
              </w:rPr>
              <w:fldChar w:fldCharType="begin"/>
            </w:r>
            <w:r w:rsidR="001E7AE3">
              <w:rPr>
                <w:noProof/>
                <w:webHidden/>
              </w:rPr>
              <w:instrText xml:space="preserve"> PAGEREF _Toc109655959 \h </w:instrText>
            </w:r>
            <w:r w:rsidR="001E7AE3">
              <w:rPr>
                <w:noProof/>
                <w:webHidden/>
              </w:rPr>
            </w:r>
            <w:r w:rsidR="001E7AE3">
              <w:rPr>
                <w:noProof/>
                <w:webHidden/>
              </w:rPr>
              <w:fldChar w:fldCharType="separate"/>
            </w:r>
            <w:r w:rsidR="003D6D35">
              <w:rPr>
                <w:noProof/>
                <w:webHidden/>
              </w:rPr>
              <w:t>11</w:t>
            </w:r>
            <w:r w:rsidR="001E7AE3">
              <w:rPr>
                <w:noProof/>
                <w:webHidden/>
              </w:rPr>
              <w:fldChar w:fldCharType="end"/>
            </w:r>
          </w:hyperlink>
        </w:p>
        <w:p w14:paraId="4F85E66F" w14:textId="1008E53E" w:rsidR="001E7AE3" w:rsidRDefault="007C542B">
          <w:pPr>
            <w:pStyle w:val="TOC1"/>
            <w:tabs>
              <w:tab w:val="right" w:leader="dot" w:pos="15016"/>
            </w:tabs>
            <w:rPr>
              <w:rFonts w:asciiTheme="minorHAnsi" w:eastAsiaTheme="minorEastAsia" w:hAnsiTheme="minorHAnsi" w:cstheme="minorBidi"/>
              <w:bCs w:val="0"/>
              <w:noProof/>
              <w:color w:val="auto"/>
              <w:sz w:val="24"/>
              <w:szCs w:val="24"/>
              <w:lang w:eastAsia="en-GB"/>
            </w:rPr>
          </w:pPr>
          <w:hyperlink w:anchor="_Toc109655960" w:history="1">
            <w:r w:rsidR="001E7AE3" w:rsidRPr="00763B14">
              <w:rPr>
                <w:rStyle w:val="Hyperlink"/>
                <w:rFonts w:ascii="Lucida Grande" w:hAnsi="Lucida Grande" w:cs="Lucida Grande"/>
                <w:b/>
                <w:noProof/>
                <w:lang w:val="mi-NZ"/>
              </w:rPr>
              <w:t>Section 2 Evidence for change</w:t>
            </w:r>
            <w:r w:rsidR="001E7AE3">
              <w:rPr>
                <w:noProof/>
                <w:webHidden/>
              </w:rPr>
              <w:tab/>
            </w:r>
            <w:r w:rsidR="001E7AE3">
              <w:rPr>
                <w:noProof/>
                <w:webHidden/>
              </w:rPr>
              <w:fldChar w:fldCharType="begin"/>
            </w:r>
            <w:r w:rsidR="001E7AE3">
              <w:rPr>
                <w:noProof/>
                <w:webHidden/>
              </w:rPr>
              <w:instrText xml:space="preserve"> PAGEREF _Toc109655960 \h </w:instrText>
            </w:r>
            <w:r w:rsidR="001E7AE3">
              <w:rPr>
                <w:noProof/>
                <w:webHidden/>
              </w:rPr>
            </w:r>
            <w:r w:rsidR="001E7AE3">
              <w:rPr>
                <w:noProof/>
                <w:webHidden/>
              </w:rPr>
              <w:fldChar w:fldCharType="separate"/>
            </w:r>
            <w:r w:rsidR="003D6D35">
              <w:rPr>
                <w:noProof/>
                <w:webHidden/>
              </w:rPr>
              <w:t>12</w:t>
            </w:r>
            <w:r w:rsidR="001E7AE3">
              <w:rPr>
                <w:noProof/>
                <w:webHidden/>
              </w:rPr>
              <w:fldChar w:fldCharType="end"/>
            </w:r>
          </w:hyperlink>
        </w:p>
        <w:p w14:paraId="5EE60717" w14:textId="373E3685" w:rsidR="001E7AE3" w:rsidRDefault="007C542B">
          <w:pPr>
            <w:pStyle w:val="TOC2"/>
            <w:tabs>
              <w:tab w:val="right" w:leader="dot" w:pos="15016"/>
            </w:tabs>
            <w:rPr>
              <w:rFonts w:asciiTheme="minorHAnsi" w:eastAsiaTheme="minorEastAsia" w:hAnsiTheme="minorHAnsi" w:cstheme="minorBidi"/>
              <w:noProof/>
              <w:color w:val="auto"/>
              <w:sz w:val="24"/>
              <w:szCs w:val="24"/>
              <w:lang w:eastAsia="en-GB"/>
            </w:rPr>
          </w:pPr>
          <w:hyperlink w:anchor="_Toc109655961" w:history="1">
            <w:r w:rsidR="001E7AE3" w:rsidRPr="00763B14">
              <w:rPr>
                <w:rStyle w:val="Hyperlink"/>
                <w:rFonts w:ascii="Lucida Grande" w:hAnsi="Lucida Grande" w:cs="Lucida Grande"/>
                <w:b/>
                <w:bCs/>
                <w:noProof/>
                <w:lang w:val="en-GB"/>
              </w:rPr>
              <w:t>What we heard from key stakeholders</w:t>
            </w:r>
            <w:r w:rsidR="001E7AE3">
              <w:rPr>
                <w:noProof/>
                <w:webHidden/>
              </w:rPr>
              <w:tab/>
            </w:r>
            <w:r w:rsidR="001E7AE3">
              <w:rPr>
                <w:noProof/>
                <w:webHidden/>
              </w:rPr>
              <w:fldChar w:fldCharType="begin"/>
            </w:r>
            <w:r w:rsidR="001E7AE3">
              <w:rPr>
                <w:noProof/>
                <w:webHidden/>
              </w:rPr>
              <w:instrText xml:space="preserve"> PAGEREF _Toc109655961 \h </w:instrText>
            </w:r>
            <w:r w:rsidR="001E7AE3">
              <w:rPr>
                <w:noProof/>
                <w:webHidden/>
              </w:rPr>
            </w:r>
            <w:r w:rsidR="001E7AE3">
              <w:rPr>
                <w:noProof/>
                <w:webHidden/>
              </w:rPr>
              <w:fldChar w:fldCharType="separate"/>
            </w:r>
            <w:r w:rsidR="003D6D35">
              <w:rPr>
                <w:noProof/>
                <w:webHidden/>
              </w:rPr>
              <w:t>13</w:t>
            </w:r>
            <w:r w:rsidR="001E7AE3">
              <w:rPr>
                <w:noProof/>
                <w:webHidden/>
              </w:rPr>
              <w:fldChar w:fldCharType="end"/>
            </w:r>
          </w:hyperlink>
        </w:p>
        <w:p w14:paraId="39AAE43C" w14:textId="6A4DEA9E" w:rsidR="001E7AE3" w:rsidRDefault="007C542B">
          <w:pPr>
            <w:pStyle w:val="TOC3"/>
            <w:tabs>
              <w:tab w:val="left" w:pos="960"/>
              <w:tab w:val="right" w:leader="dot" w:pos="15016"/>
            </w:tabs>
            <w:rPr>
              <w:rFonts w:asciiTheme="minorHAnsi" w:eastAsiaTheme="minorEastAsia" w:hAnsiTheme="minorHAnsi" w:cstheme="minorBidi"/>
              <w:iCs w:val="0"/>
              <w:noProof/>
              <w:color w:val="auto"/>
              <w:sz w:val="24"/>
              <w:szCs w:val="24"/>
              <w:lang w:eastAsia="en-GB"/>
            </w:rPr>
          </w:pPr>
          <w:hyperlink w:anchor="_Toc109655962" w:history="1">
            <w:r w:rsidR="001E7AE3" w:rsidRPr="00763B14">
              <w:rPr>
                <w:rStyle w:val="Hyperlink"/>
                <w:b/>
                <w:bCs/>
                <w:noProof/>
                <w:color w:val="011830" w:themeColor="hyperlink" w:themeShade="40"/>
                <w:lang w:val="en-GB"/>
              </w:rPr>
              <w:t>1.</w:t>
            </w:r>
            <w:r w:rsidR="001E7AE3">
              <w:rPr>
                <w:rFonts w:asciiTheme="minorHAnsi" w:eastAsiaTheme="minorEastAsia" w:hAnsiTheme="minorHAnsi" w:cstheme="minorBidi"/>
                <w:iCs w:val="0"/>
                <w:noProof/>
                <w:color w:val="auto"/>
                <w:sz w:val="24"/>
                <w:szCs w:val="24"/>
                <w:lang w:eastAsia="en-GB"/>
              </w:rPr>
              <w:tab/>
            </w:r>
            <w:r w:rsidR="001E7AE3" w:rsidRPr="00763B14">
              <w:rPr>
                <w:rStyle w:val="Hyperlink"/>
                <w:b/>
                <w:bCs/>
                <w:noProof/>
                <w:color w:val="011830" w:themeColor="hyperlink" w:themeShade="40"/>
                <w:lang w:val="en-GB"/>
              </w:rPr>
              <w:t xml:space="preserve">STRENGTHENING </w:t>
            </w:r>
            <w:r w:rsidR="001E7AE3" w:rsidRPr="00763B14">
              <w:rPr>
                <w:rStyle w:val="Hyperlink"/>
                <w:noProof/>
                <w:color w:val="011830" w:themeColor="hyperlink" w:themeShade="40"/>
                <w:lang w:val="en-GB"/>
              </w:rPr>
              <w:t>DIVERSITY AND INCLUSIVE PRACTICES ACROSS THE WORKFORCE</w:t>
            </w:r>
            <w:r w:rsidR="001E7AE3">
              <w:rPr>
                <w:noProof/>
                <w:webHidden/>
              </w:rPr>
              <w:tab/>
            </w:r>
            <w:r w:rsidR="001E7AE3">
              <w:rPr>
                <w:noProof/>
                <w:webHidden/>
              </w:rPr>
              <w:fldChar w:fldCharType="begin"/>
            </w:r>
            <w:r w:rsidR="001E7AE3">
              <w:rPr>
                <w:noProof/>
                <w:webHidden/>
              </w:rPr>
              <w:instrText xml:space="preserve"> PAGEREF _Toc109655962 \h </w:instrText>
            </w:r>
            <w:r w:rsidR="001E7AE3">
              <w:rPr>
                <w:noProof/>
                <w:webHidden/>
              </w:rPr>
            </w:r>
            <w:r w:rsidR="001E7AE3">
              <w:rPr>
                <w:noProof/>
                <w:webHidden/>
              </w:rPr>
              <w:fldChar w:fldCharType="separate"/>
            </w:r>
            <w:r w:rsidR="003D6D35">
              <w:rPr>
                <w:noProof/>
                <w:webHidden/>
              </w:rPr>
              <w:t>13</w:t>
            </w:r>
            <w:r w:rsidR="001E7AE3">
              <w:rPr>
                <w:noProof/>
                <w:webHidden/>
              </w:rPr>
              <w:fldChar w:fldCharType="end"/>
            </w:r>
          </w:hyperlink>
        </w:p>
        <w:p w14:paraId="6C029455" w14:textId="780E66EA" w:rsidR="001E7AE3" w:rsidRDefault="007C542B">
          <w:pPr>
            <w:pStyle w:val="TOC3"/>
            <w:tabs>
              <w:tab w:val="left" w:pos="960"/>
              <w:tab w:val="right" w:leader="dot" w:pos="15016"/>
            </w:tabs>
            <w:rPr>
              <w:rFonts w:asciiTheme="minorHAnsi" w:eastAsiaTheme="minorEastAsia" w:hAnsiTheme="minorHAnsi" w:cstheme="minorBidi"/>
              <w:iCs w:val="0"/>
              <w:noProof/>
              <w:color w:val="auto"/>
              <w:sz w:val="24"/>
              <w:szCs w:val="24"/>
              <w:lang w:eastAsia="en-GB"/>
            </w:rPr>
          </w:pPr>
          <w:hyperlink w:anchor="_Toc109655963" w:history="1">
            <w:r w:rsidR="001E7AE3" w:rsidRPr="00763B14">
              <w:rPr>
                <w:rStyle w:val="Hyperlink"/>
                <w:b/>
                <w:bCs/>
                <w:noProof/>
                <w:color w:val="011830" w:themeColor="hyperlink" w:themeShade="40"/>
                <w:lang w:val="en-GB"/>
              </w:rPr>
              <w:t>2.</w:t>
            </w:r>
            <w:r w:rsidR="001E7AE3">
              <w:rPr>
                <w:rFonts w:asciiTheme="minorHAnsi" w:eastAsiaTheme="minorEastAsia" w:hAnsiTheme="minorHAnsi" w:cstheme="minorBidi"/>
                <w:iCs w:val="0"/>
                <w:noProof/>
                <w:color w:val="auto"/>
                <w:sz w:val="24"/>
                <w:szCs w:val="24"/>
                <w:lang w:eastAsia="en-GB"/>
              </w:rPr>
              <w:tab/>
            </w:r>
            <w:r w:rsidR="001E7AE3" w:rsidRPr="00763B14">
              <w:rPr>
                <w:rStyle w:val="Hyperlink"/>
                <w:b/>
                <w:bCs/>
                <w:noProof/>
                <w:color w:val="011830" w:themeColor="hyperlink" w:themeShade="40"/>
                <w:lang w:val="en-GB"/>
              </w:rPr>
              <w:t xml:space="preserve">DEVELOPING </w:t>
            </w:r>
            <w:r w:rsidR="001E7AE3" w:rsidRPr="00763B14">
              <w:rPr>
                <w:rStyle w:val="Hyperlink"/>
                <w:noProof/>
                <w:color w:val="011830" w:themeColor="hyperlink" w:themeShade="40"/>
                <w:lang w:val="en-GB"/>
              </w:rPr>
              <w:t>RECRUITMENT AND RETENTION STRATEGIES</w:t>
            </w:r>
            <w:r w:rsidR="001E7AE3">
              <w:rPr>
                <w:noProof/>
                <w:webHidden/>
              </w:rPr>
              <w:tab/>
            </w:r>
            <w:r w:rsidR="001E7AE3">
              <w:rPr>
                <w:noProof/>
                <w:webHidden/>
              </w:rPr>
              <w:fldChar w:fldCharType="begin"/>
            </w:r>
            <w:r w:rsidR="001E7AE3">
              <w:rPr>
                <w:noProof/>
                <w:webHidden/>
              </w:rPr>
              <w:instrText xml:space="preserve"> PAGEREF _Toc109655963 \h </w:instrText>
            </w:r>
            <w:r w:rsidR="001E7AE3">
              <w:rPr>
                <w:noProof/>
                <w:webHidden/>
              </w:rPr>
            </w:r>
            <w:r w:rsidR="001E7AE3">
              <w:rPr>
                <w:noProof/>
                <w:webHidden/>
              </w:rPr>
              <w:fldChar w:fldCharType="separate"/>
            </w:r>
            <w:r w:rsidR="003D6D35">
              <w:rPr>
                <w:noProof/>
                <w:webHidden/>
              </w:rPr>
              <w:t>15</w:t>
            </w:r>
            <w:r w:rsidR="001E7AE3">
              <w:rPr>
                <w:noProof/>
                <w:webHidden/>
              </w:rPr>
              <w:fldChar w:fldCharType="end"/>
            </w:r>
          </w:hyperlink>
        </w:p>
        <w:p w14:paraId="3A01661C" w14:textId="197CD118" w:rsidR="001E7AE3" w:rsidRDefault="007C542B">
          <w:pPr>
            <w:pStyle w:val="TOC3"/>
            <w:tabs>
              <w:tab w:val="left" w:pos="960"/>
              <w:tab w:val="right" w:leader="dot" w:pos="15016"/>
            </w:tabs>
            <w:rPr>
              <w:rFonts w:asciiTheme="minorHAnsi" w:eastAsiaTheme="minorEastAsia" w:hAnsiTheme="minorHAnsi" w:cstheme="minorBidi"/>
              <w:iCs w:val="0"/>
              <w:noProof/>
              <w:color w:val="auto"/>
              <w:sz w:val="24"/>
              <w:szCs w:val="24"/>
              <w:lang w:eastAsia="en-GB"/>
            </w:rPr>
          </w:pPr>
          <w:hyperlink w:anchor="_Toc109655964" w:history="1">
            <w:r w:rsidR="001E7AE3" w:rsidRPr="00763B14">
              <w:rPr>
                <w:rStyle w:val="Hyperlink"/>
                <w:b/>
                <w:bCs/>
                <w:noProof/>
                <w:color w:val="011830" w:themeColor="hyperlink" w:themeShade="40"/>
                <w:lang w:val="en-GB"/>
              </w:rPr>
              <w:t>3.</w:t>
            </w:r>
            <w:r w:rsidR="001E7AE3">
              <w:rPr>
                <w:rFonts w:asciiTheme="minorHAnsi" w:eastAsiaTheme="minorEastAsia" w:hAnsiTheme="minorHAnsi" w:cstheme="minorBidi"/>
                <w:iCs w:val="0"/>
                <w:noProof/>
                <w:color w:val="auto"/>
                <w:sz w:val="24"/>
                <w:szCs w:val="24"/>
                <w:lang w:eastAsia="en-GB"/>
              </w:rPr>
              <w:tab/>
            </w:r>
            <w:r w:rsidR="001E7AE3" w:rsidRPr="00763B14">
              <w:rPr>
                <w:rStyle w:val="Hyperlink"/>
                <w:b/>
                <w:bCs/>
                <w:noProof/>
                <w:color w:val="011830" w:themeColor="hyperlink" w:themeShade="40"/>
                <w:lang w:val="en-GB"/>
              </w:rPr>
              <w:t xml:space="preserve">BUILDING </w:t>
            </w:r>
            <w:r w:rsidR="001E7AE3" w:rsidRPr="00763B14">
              <w:rPr>
                <w:rStyle w:val="Hyperlink"/>
                <w:noProof/>
                <w:color w:val="011830" w:themeColor="hyperlink" w:themeShade="40"/>
                <w:lang w:val="en-GB"/>
              </w:rPr>
              <w:t>FLEXIBLE, ATTRACTIVE AND SUSTAINABLE CAREER PATHWAYS</w:t>
            </w:r>
            <w:r w:rsidR="001E7AE3">
              <w:rPr>
                <w:noProof/>
                <w:webHidden/>
              </w:rPr>
              <w:tab/>
            </w:r>
            <w:r w:rsidR="001E7AE3">
              <w:rPr>
                <w:noProof/>
                <w:webHidden/>
              </w:rPr>
              <w:fldChar w:fldCharType="begin"/>
            </w:r>
            <w:r w:rsidR="001E7AE3">
              <w:rPr>
                <w:noProof/>
                <w:webHidden/>
              </w:rPr>
              <w:instrText xml:space="preserve"> PAGEREF _Toc109655964 \h </w:instrText>
            </w:r>
            <w:r w:rsidR="001E7AE3">
              <w:rPr>
                <w:noProof/>
                <w:webHidden/>
              </w:rPr>
            </w:r>
            <w:r w:rsidR="001E7AE3">
              <w:rPr>
                <w:noProof/>
                <w:webHidden/>
              </w:rPr>
              <w:fldChar w:fldCharType="separate"/>
            </w:r>
            <w:r w:rsidR="003D6D35">
              <w:rPr>
                <w:noProof/>
                <w:webHidden/>
              </w:rPr>
              <w:t>20</w:t>
            </w:r>
            <w:r w:rsidR="001E7AE3">
              <w:rPr>
                <w:noProof/>
                <w:webHidden/>
              </w:rPr>
              <w:fldChar w:fldCharType="end"/>
            </w:r>
          </w:hyperlink>
        </w:p>
        <w:p w14:paraId="62B702EE" w14:textId="777A77F5" w:rsidR="001E7AE3" w:rsidRDefault="007C542B">
          <w:pPr>
            <w:pStyle w:val="TOC3"/>
            <w:tabs>
              <w:tab w:val="left" w:pos="960"/>
              <w:tab w:val="right" w:leader="dot" w:pos="15016"/>
            </w:tabs>
            <w:rPr>
              <w:rFonts w:asciiTheme="minorHAnsi" w:eastAsiaTheme="minorEastAsia" w:hAnsiTheme="minorHAnsi" w:cstheme="minorBidi"/>
              <w:iCs w:val="0"/>
              <w:noProof/>
              <w:color w:val="auto"/>
              <w:sz w:val="24"/>
              <w:szCs w:val="24"/>
              <w:lang w:eastAsia="en-GB"/>
            </w:rPr>
          </w:pPr>
          <w:hyperlink w:anchor="_Toc109655965" w:history="1">
            <w:r w:rsidR="001E7AE3" w:rsidRPr="00763B14">
              <w:rPr>
                <w:rStyle w:val="Hyperlink"/>
                <w:noProof/>
                <w:color w:val="011830" w:themeColor="hyperlink" w:themeShade="40"/>
                <w:lang w:val="en-GB"/>
              </w:rPr>
              <w:t>4.</w:t>
            </w:r>
            <w:r w:rsidR="001E7AE3">
              <w:rPr>
                <w:rFonts w:asciiTheme="minorHAnsi" w:eastAsiaTheme="minorEastAsia" w:hAnsiTheme="minorHAnsi" w:cstheme="minorBidi"/>
                <w:iCs w:val="0"/>
                <w:noProof/>
                <w:color w:val="auto"/>
                <w:sz w:val="24"/>
                <w:szCs w:val="24"/>
                <w:lang w:eastAsia="en-GB"/>
              </w:rPr>
              <w:tab/>
            </w:r>
            <w:r w:rsidR="001E7AE3" w:rsidRPr="00763B14">
              <w:rPr>
                <w:rStyle w:val="Hyperlink"/>
                <w:b/>
                <w:bCs/>
                <w:noProof/>
                <w:color w:val="011830" w:themeColor="hyperlink" w:themeShade="40"/>
                <w:lang w:val="en-GB"/>
              </w:rPr>
              <w:t xml:space="preserve">LOOKING </w:t>
            </w:r>
            <w:r w:rsidR="001E7AE3" w:rsidRPr="00763B14">
              <w:rPr>
                <w:rStyle w:val="Hyperlink"/>
                <w:noProof/>
                <w:color w:val="011830" w:themeColor="hyperlink" w:themeShade="40"/>
                <w:lang w:val="en-GB"/>
              </w:rPr>
              <w:t>TO THE WORKFORCE OF THE FUTURE</w:t>
            </w:r>
            <w:r w:rsidR="001E7AE3">
              <w:rPr>
                <w:noProof/>
                <w:webHidden/>
              </w:rPr>
              <w:tab/>
            </w:r>
            <w:r w:rsidR="001E7AE3">
              <w:rPr>
                <w:noProof/>
                <w:webHidden/>
              </w:rPr>
              <w:fldChar w:fldCharType="begin"/>
            </w:r>
            <w:r w:rsidR="001E7AE3">
              <w:rPr>
                <w:noProof/>
                <w:webHidden/>
              </w:rPr>
              <w:instrText xml:space="preserve"> PAGEREF _Toc109655965 \h </w:instrText>
            </w:r>
            <w:r w:rsidR="001E7AE3">
              <w:rPr>
                <w:noProof/>
                <w:webHidden/>
              </w:rPr>
            </w:r>
            <w:r w:rsidR="001E7AE3">
              <w:rPr>
                <w:noProof/>
                <w:webHidden/>
              </w:rPr>
              <w:fldChar w:fldCharType="separate"/>
            </w:r>
            <w:r w:rsidR="003D6D35">
              <w:rPr>
                <w:noProof/>
                <w:webHidden/>
              </w:rPr>
              <w:t>25</w:t>
            </w:r>
            <w:r w:rsidR="001E7AE3">
              <w:rPr>
                <w:noProof/>
                <w:webHidden/>
              </w:rPr>
              <w:fldChar w:fldCharType="end"/>
            </w:r>
          </w:hyperlink>
        </w:p>
        <w:p w14:paraId="21F85E99" w14:textId="5DAA1FEF" w:rsidR="001E7AE3" w:rsidRDefault="007C542B">
          <w:pPr>
            <w:pStyle w:val="TOC3"/>
            <w:tabs>
              <w:tab w:val="left" w:pos="960"/>
              <w:tab w:val="right" w:leader="dot" w:pos="15016"/>
            </w:tabs>
            <w:rPr>
              <w:rFonts w:asciiTheme="minorHAnsi" w:eastAsiaTheme="minorEastAsia" w:hAnsiTheme="minorHAnsi" w:cstheme="minorBidi"/>
              <w:iCs w:val="0"/>
              <w:noProof/>
              <w:color w:val="auto"/>
              <w:sz w:val="24"/>
              <w:szCs w:val="24"/>
              <w:lang w:eastAsia="en-GB"/>
            </w:rPr>
          </w:pPr>
          <w:hyperlink w:anchor="_Toc109655966" w:history="1">
            <w:r w:rsidR="001E7AE3" w:rsidRPr="00763B14">
              <w:rPr>
                <w:rStyle w:val="Hyperlink"/>
                <w:noProof/>
                <w:color w:val="011830" w:themeColor="hyperlink" w:themeShade="40"/>
                <w:lang w:val="en-GB"/>
              </w:rPr>
              <w:t>5.</w:t>
            </w:r>
            <w:r w:rsidR="001E7AE3">
              <w:rPr>
                <w:rFonts w:asciiTheme="minorHAnsi" w:eastAsiaTheme="minorEastAsia" w:hAnsiTheme="minorHAnsi" w:cstheme="minorBidi"/>
                <w:iCs w:val="0"/>
                <w:noProof/>
                <w:color w:val="auto"/>
                <w:sz w:val="24"/>
                <w:szCs w:val="24"/>
                <w:lang w:eastAsia="en-GB"/>
              </w:rPr>
              <w:tab/>
            </w:r>
            <w:r w:rsidR="001E7AE3" w:rsidRPr="00763B14">
              <w:rPr>
                <w:rStyle w:val="Hyperlink"/>
                <w:b/>
                <w:bCs/>
                <w:noProof/>
                <w:color w:val="011830" w:themeColor="hyperlink" w:themeShade="40"/>
                <w:lang w:val="en-GB"/>
              </w:rPr>
              <w:t xml:space="preserve">GOVERNANCE </w:t>
            </w:r>
            <w:r w:rsidR="001E7AE3" w:rsidRPr="00763B14">
              <w:rPr>
                <w:rStyle w:val="Hyperlink"/>
                <w:noProof/>
                <w:color w:val="011830" w:themeColor="hyperlink" w:themeShade="40"/>
                <w:lang w:val="en-GB"/>
              </w:rPr>
              <w:t>AND ENABLERS TO DRIVE CHANGE</w:t>
            </w:r>
            <w:r w:rsidR="001E7AE3">
              <w:rPr>
                <w:noProof/>
                <w:webHidden/>
              </w:rPr>
              <w:tab/>
            </w:r>
            <w:r w:rsidR="001E7AE3">
              <w:rPr>
                <w:noProof/>
                <w:webHidden/>
              </w:rPr>
              <w:fldChar w:fldCharType="begin"/>
            </w:r>
            <w:r w:rsidR="001E7AE3">
              <w:rPr>
                <w:noProof/>
                <w:webHidden/>
              </w:rPr>
              <w:instrText xml:space="preserve"> PAGEREF _Toc109655966 \h </w:instrText>
            </w:r>
            <w:r w:rsidR="001E7AE3">
              <w:rPr>
                <w:noProof/>
                <w:webHidden/>
              </w:rPr>
            </w:r>
            <w:r w:rsidR="001E7AE3">
              <w:rPr>
                <w:noProof/>
                <w:webHidden/>
              </w:rPr>
              <w:fldChar w:fldCharType="separate"/>
            </w:r>
            <w:r w:rsidR="003D6D35">
              <w:rPr>
                <w:noProof/>
                <w:webHidden/>
              </w:rPr>
              <w:t>26</w:t>
            </w:r>
            <w:r w:rsidR="001E7AE3">
              <w:rPr>
                <w:noProof/>
                <w:webHidden/>
              </w:rPr>
              <w:fldChar w:fldCharType="end"/>
            </w:r>
          </w:hyperlink>
        </w:p>
        <w:p w14:paraId="13587753" w14:textId="5051C9E8" w:rsidR="00D00047" w:rsidRDefault="00525CD7" w:rsidP="00436A3A">
          <w:pPr>
            <w:ind w:left="993" w:right="-2126"/>
          </w:pPr>
          <w:r>
            <w:rPr>
              <w:rFonts w:ascii="Candara" w:hAnsi="Candara" w:cstheme="minorHAnsi"/>
              <w:bCs/>
              <w:color w:val="767171" w:themeColor="background2" w:themeShade="80"/>
              <w:sz w:val="22"/>
              <w:szCs w:val="22"/>
              <w:u w:val="single"/>
              <w:lang w:val="en-GB"/>
            </w:rPr>
            <w:fldChar w:fldCharType="end"/>
          </w:r>
        </w:p>
      </w:sdtContent>
    </w:sdt>
    <w:p w14:paraId="371F7339" w14:textId="77777777" w:rsidR="009E71B3" w:rsidRDefault="009E71B3" w:rsidP="00AE6554">
      <w:pPr>
        <w:pStyle w:val="NormalWeb"/>
        <w:spacing w:before="120" w:beforeAutospacing="0" w:after="120" w:afterAutospacing="0" w:line="276" w:lineRule="auto"/>
        <w:ind w:left="851" w:right="658"/>
        <w:rPr>
          <w:rFonts w:ascii="Lucida Grande" w:hAnsi="Lucida Grande" w:cs="Lucida Grande"/>
          <w:b/>
          <w:bCs/>
          <w:color w:val="BFD1DE"/>
          <w:sz w:val="40"/>
          <w:szCs w:val="40"/>
          <w:lang w:val="en-GB"/>
        </w:rPr>
        <w:sectPr w:rsidR="009E71B3" w:rsidSect="00A91F78">
          <w:footerReference w:type="default" r:id="rId14"/>
          <w:pgSz w:w="16840" w:h="11900" w:orient="landscape"/>
          <w:pgMar w:top="1238" w:right="7473" w:bottom="720" w:left="720" w:header="709" w:footer="709" w:gutter="0"/>
          <w:cols w:space="708"/>
          <w:docGrid w:linePitch="360"/>
        </w:sectPr>
      </w:pPr>
    </w:p>
    <w:p w14:paraId="3E6C40E4" w14:textId="1FB1A5BC" w:rsidR="006F34E3" w:rsidRPr="00437E38" w:rsidRDefault="006F34E3" w:rsidP="00394CFC">
      <w:pPr>
        <w:pStyle w:val="Heading1"/>
        <w:spacing w:before="0" w:after="240"/>
        <w:jc w:val="both"/>
        <w:rPr>
          <w:rFonts w:ascii="Lucida Grande" w:hAnsi="Lucida Grande" w:cs="Lucida Grande"/>
          <w:b/>
          <w:bCs/>
          <w:color w:val="767171" w:themeColor="background2" w:themeShade="80"/>
          <w:sz w:val="44"/>
          <w:szCs w:val="44"/>
          <w:lang w:val="mi-NZ"/>
        </w:rPr>
      </w:pPr>
      <w:bookmarkStart w:id="0" w:name="_Toc109655954"/>
      <w:r w:rsidRPr="00437E38">
        <w:rPr>
          <w:rFonts w:ascii="Lucida Grande" w:hAnsi="Lucida Grande" w:cs="Lucida Grande"/>
          <w:b/>
          <w:bCs/>
          <w:color w:val="767171" w:themeColor="background2" w:themeShade="80"/>
          <w:sz w:val="44"/>
          <w:szCs w:val="44"/>
          <w:lang w:val="mi-NZ"/>
        </w:rPr>
        <w:lastRenderedPageBreak/>
        <w:t>Background</w:t>
      </w:r>
      <w:bookmarkEnd w:id="0"/>
    </w:p>
    <w:p w14:paraId="076CB742" w14:textId="388B60FD" w:rsidR="006F34E3" w:rsidRPr="00C94EAD" w:rsidRDefault="006F34E3" w:rsidP="00807CE2">
      <w:pPr>
        <w:pStyle w:val="NormalWeb"/>
        <w:spacing w:before="180" w:beforeAutospacing="0" w:after="120" w:afterAutospacing="0" w:line="276" w:lineRule="auto"/>
        <w:ind w:right="374"/>
        <w:jc w:val="both"/>
        <w:rPr>
          <w:rFonts w:ascii="Candara" w:eastAsia="Calibri" w:hAnsi="Candara" w:cstheme="majorBidi"/>
          <w:color w:val="767171" w:themeColor="background2" w:themeShade="80"/>
          <w:sz w:val="24"/>
        </w:rPr>
      </w:pPr>
      <w:r w:rsidRPr="00C94EAD">
        <w:rPr>
          <w:rFonts w:ascii="Candara" w:eastAsia="Calibri" w:hAnsi="Candara" w:cstheme="majorBidi"/>
          <w:color w:val="767171" w:themeColor="background2" w:themeShade="80"/>
          <w:sz w:val="24"/>
        </w:rPr>
        <w:t>A growing population and changes proposed to BreastScreen Aotearoa’s service delivery are expected to increase demand for screening and assessment services over the next 10 years.</w:t>
      </w:r>
    </w:p>
    <w:p w14:paraId="70BF01AA" w14:textId="07711895" w:rsidR="006F34E3" w:rsidRPr="00C94EAD" w:rsidRDefault="006F34E3" w:rsidP="00807CE2">
      <w:pPr>
        <w:pStyle w:val="NormalWeb"/>
        <w:spacing w:before="180" w:beforeAutospacing="0" w:after="120" w:afterAutospacing="0" w:line="276" w:lineRule="auto"/>
        <w:ind w:right="374"/>
        <w:jc w:val="both"/>
        <w:rPr>
          <w:rFonts w:ascii="Candara" w:eastAsia="Calibri" w:hAnsi="Candara" w:cstheme="majorBidi"/>
          <w:color w:val="767171" w:themeColor="background2" w:themeShade="80"/>
          <w:sz w:val="24"/>
        </w:rPr>
      </w:pPr>
      <w:r w:rsidRPr="00C94EAD">
        <w:rPr>
          <w:rFonts w:ascii="Candara" w:eastAsia="Calibri" w:hAnsi="Candara" w:cstheme="majorBidi"/>
          <w:color w:val="767171" w:themeColor="background2" w:themeShade="80"/>
          <w:sz w:val="24"/>
        </w:rPr>
        <w:t xml:space="preserve">As the screening programme is nearing the capacity limits of current facilities, workforce and equipment, the </w:t>
      </w:r>
      <w:r w:rsidR="00FB41D2">
        <w:rPr>
          <w:rFonts w:ascii="Candara" w:eastAsia="Calibri" w:hAnsi="Candara" w:cstheme="majorBidi"/>
          <w:color w:val="767171" w:themeColor="background2" w:themeShade="80"/>
          <w:sz w:val="24"/>
        </w:rPr>
        <w:t>Te Whatu Ora</w:t>
      </w:r>
      <w:r w:rsidRPr="00C94EAD">
        <w:rPr>
          <w:rFonts w:ascii="Candara" w:eastAsia="Calibri" w:hAnsi="Candara" w:cstheme="majorBidi"/>
          <w:color w:val="767171" w:themeColor="background2" w:themeShade="80"/>
          <w:sz w:val="24"/>
        </w:rPr>
        <w:t xml:space="preserve">’s National Screening Unit (NSU) has recognised that it needs a clearly defined strategic vision </w:t>
      </w:r>
      <w:r w:rsidR="00E075E6" w:rsidRPr="00C94EAD">
        <w:rPr>
          <w:rFonts w:ascii="Candara" w:eastAsia="Calibri" w:hAnsi="Candara" w:cstheme="majorBidi"/>
          <w:color w:val="767171" w:themeColor="background2" w:themeShade="80"/>
          <w:sz w:val="24"/>
        </w:rPr>
        <w:t xml:space="preserve">for the development of the breast screening workforce </w:t>
      </w:r>
      <w:r w:rsidRPr="00C94EAD">
        <w:rPr>
          <w:rFonts w:ascii="Candara" w:eastAsia="Calibri" w:hAnsi="Candara" w:cstheme="majorBidi"/>
          <w:color w:val="767171" w:themeColor="background2" w:themeShade="80"/>
          <w:sz w:val="24"/>
        </w:rPr>
        <w:t xml:space="preserve">- supported by a detailed action plan that fully describes and guides the initiatives required to achieve the future workforce needs </w:t>
      </w:r>
      <w:r w:rsidR="00E1322C" w:rsidRPr="00C94EAD">
        <w:rPr>
          <w:rFonts w:ascii="Candara" w:eastAsia="Calibri" w:hAnsi="Candara" w:cstheme="majorBidi"/>
          <w:color w:val="767171" w:themeColor="background2" w:themeShade="80"/>
          <w:sz w:val="24"/>
        </w:rPr>
        <w:t>of</w:t>
      </w:r>
      <w:r w:rsidRPr="00C94EAD">
        <w:rPr>
          <w:rFonts w:ascii="Candara" w:eastAsia="Calibri" w:hAnsi="Candara" w:cstheme="majorBidi"/>
          <w:color w:val="767171" w:themeColor="background2" w:themeShade="80"/>
          <w:sz w:val="24"/>
        </w:rPr>
        <w:t xml:space="preserve"> the BreastScreen Aotearoa programme. </w:t>
      </w:r>
    </w:p>
    <w:p w14:paraId="6AAFDAC7" w14:textId="6C418A24" w:rsidR="006F34E3" w:rsidRPr="00C94EAD" w:rsidRDefault="00B151FA" w:rsidP="00807CE2">
      <w:pPr>
        <w:pStyle w:val="NormalWeb"/>
        <w:spacing w:before="180" w:beforeAutospacing="0" w:after="120" w:afterAutospacing="0" w:line="276" w:lineRule="auto"/>
        <w:ind w:right="374"/>
        <w:jc w:val="both"/>
        <w:rPr>
          <w:rFonts w:ascii="Candara" w:eastAsia="Calibri" w:hAnsi="Candara" w:cstheme="majorBidi"/>
          <w:color w:val="767171" w:themeColor="background2" w:themeShade="80"/>
          <w:sz w:val="24"/>
        </w:rPr>
      </w:pPr>
      <w:r>
        <w:rPr>
          <w:rFonts w:ascii="Candara" w:eastAsia="Calibri" w:hAnsi="Candara" w:cstheme="majorBidi"/>
          <w:color w:val="767171" w:themeColor="background2" w:themeShade="80"/>
          <w:sz w:val="24"/>
        </w:rPr>
        <w:t>In light of the challenges posed by the pandemic, d</w:t>
      </w:r>
      <w:r w:rsidR="006F34E3" w:rsidRPr="00C94EAD">
        <w:rPr>
          <w:rFonts w:ascii="Candara" w:eastAsia="Calibri" w:hAnsi="Candara" w:cstheme="majorBidi"/>
          <w:color w:val="767171" w:themeColor="background2" w:themeShade="80"/>
          <w:sz w:val="24"/>
        </w:rPr>
        <w:t>eveloping workforce capability and capacity is now, more than ever, essential to ensure that women</w:t>
      </w:r>
      <w:r w:rsidR="007C74CC">
        <w:rPr>
          <w:rStyle w:val="FootnoteReference"/>
          <w:rFonts w:ascii="Candara" w:eastAsia="Calibri" w:hAnsi="Candara" w:cstheme="majorBidi"/>
          <w:color w:val="767171" w:themeColor="background2" w:themeShade="80"/>
          <w:sz w:val="24"/>
        </w:rPr>
        <w:footnoteReference w:id="2"/>
      </w:r>
      <w:r w:rsidR="006F34E3" w:rsidRPr="00C94EAD">
        <w:rPr>
          <w:rFonts w:ascii="Candara" w:eastAsia="Calibri" w:hAnsi="Candara" w:cstheme="majorBidi"/>
          <w:color w:val="767171" w:themeColor="background2" w:themeShade="80"/>
          <w:sz w:val="24"/>
        </w:rPr>
        <w:t xml:space="preserve"> have equitable access to appropriate</w:t>
      </w:r>
      <w:r w:rsidR="00E075E6" w:rsidRPr="00C94EAD">
        <w:rPr>
          <w:rFonts w:ascii="Candara" w:eastAsia="Calibri" w:hAnsi="Candara" w:cstheme="majorBidi"/>
          <w:color w:val="767171" w:themeColor="background2" w:themeShade="80"/>
          <w:sz w:val="24"/>
        </w:rPr>
        <w:t>, mana-enhancing</w:t>
      </w:r>
      <w:r w:rsidR="006F34E3" w:rsidRPr="00C94EAD">
        <w:rPr>
          <w:rFonts w:ascii="Candara" w:eastAsia="Calibri" w:hAnsi="Candara" w:cstheme="majorBidi"/>
          <w:color w:val="767171" w:themeColor="background2" w:themeShade="80"/>
          <w:sz w:val="24"/>
        </w:rPr>
        <w:t xml:space="preserve"> and timely screening services to reduce the severity and impacts of breast cancer</w:t>
      </w:r>
      <w:r w:rsidR="00E075E6" w:rsidRPr="00C94EAD">
        <w:rPr>
          <w:rFonts w:ascii="Candara" w:eastAsia="Calibri" w:hAnsi="Candara" w:cstheme="majorBidi"/>
          <w:color w:val="767171" w:themeColor="background2" w:themeShade="80"/>
          <w:sz w:val="24"/>
        </w:rPr>
        <w:t xml:space="preserve"> which are disproportionately experienced by wāhine Māori</w:t>
      </w:r>
      <w:r w:rsidR="006B713E">
        <w:rPr>
          <w:rFonts w:ascii="Candara" w:eastAsia="Calibri" w:hAnsi="Candara" w:cstheme="majorBidi"/>
          <w:color w:val="767171" w:themeColor="background2" w:themeShade="80"/>
          <w:sz w:val="24"/>
        </w:rPr>
        <w:t xml:space="preserve"> and Pacific women</w:t>
      </w:r>
      <w:r w:rsidR="006F34E3" w:rsidRPr="00C94EAD">
        <w:rPr>
          <w:rFonts w:ascii="Candara" w:eastAsia="Calibri" w:hAnsi="Candara" w:cstheme="majorBidi"/>
          <w:color w:val="767171" w:themeColor="background2" w:themeShade="80"/>
          <w:sz w:val="24"/>
        </w:rPr>
        <w:t xml:space="preserve">.  </w:t>
      </w:r>
    </w:p>
    <w:p w14:paraId="6094AF1F" w14:textId="79198850" w:rsidR="006F34E3" w:rsidRPr="00C94EAD" w:rsidRDefault="00E075E6" w:rsidP="00807CE2">
      <w:pPr>
        <w:pStyle w:val="NormalWeb"/>
        <w:spacing w:before="180" w:beforeAutospacing="0" w:after="120" w:afterAutospacing="0" w:line="276" w:lineRule="auto"/>
        <w:ind w:right="374"/>
        <w:jc w:val="both"/>
        <w:rPr>
          <w:rFonts w:ascii="Candara" w:eastAsia="Calibri" w:hAnsi="Candara" w:cstheme="majorBidi"/>
          <w:color w:val="767171" w:themeColor="background2" w:themeShade="80"/>
          <w:sz w:val="24"/>
        </w:rPr>
      </w:pPr>
      <w:r w:rsidRPr="00C94EAD">
        <w:rPr>
          <w:rFonts w:ascii="Candara" w:eastAsia="Calibri" w:hAnsi="Candara" w:cstheme="majorBidi"/>
          <w:color w:val="767171" w:themeColor="background2" w:themeShade="80"/>
          <w:sz w:val="24"/>
        </w:rPr>
        <w:t>W</w:t>
      </w:r>
      <w:r w:rsidR="006F34E3" w:rsidRPr="00C94EAD">
        <w:rPr>
          <w:rFonts w:ascii="Candara" w:eastAsia="Calibri" w:hAnsi="Candara" w:cstheme="majorBidi"/>
          <w:color w:val="767171" w:themeColor="background2" w:themeShade="80"/>
          <w:sz w:val="24"/>
        </w:rPr>
        <w:t>orkforce strategies do not operate in a vacuum</w:t>
      </w:r>
      <w:r w:rsidRPr="00C94EAD">
        <w:rPr>
          <w:rFonts w:ascii="Candara" w:eastAsia="Calibri" w:hAnsi="Candara" w:cstheme="majorBidi"/>
          <w:color w:val="767171" w:themeColor="background2" w:themeShade="80"/>
          <w:sz w:val="24"/>
        </w:rPr>
        <w:t xml:space="preserve"> and </w:t>
      </w:r>
      <w:r w:rsidR="006F34E3" w:rsidRPr="00C94EAD">
        <w:rPr>
          <w:rFonts w:ascii="Candara" w:eastAsia="Calibri" w:hAnsi="Candara" w:cstheme="majorBidi"/>
          <w:color w:val="767171" w:themeColor="background2" w:themeShade="80"/>
          <w:sz w:val="24"/>
        </w:rPr>
        <w:t>B</w:t>
      </w:r>
      <w:r w:rsidRPr="00C94EAD">
        <w:rPr>
          <w:rFonts w:ascii="Candara" w:eastAsia="Calibri" w:hAnsi="Candara" w:cstheme="majorBidi"/>
          <w:color w:val="767171" w:themeColor="background2" w:themeShade="80"/>
          <w:sz w:val="24"/>
        </w:rPr>
        <w:t>reast</w:t>
      </w:r>
      <w:r w:rsidR="006F34E3" w:rsidRPr="00C94EAD">
        <w:rPr>
          <w:rFonts w:ascii="Candara" w:eastAsia="Calibri" w:hAnsi="Candara" w:cstheme="majorBidi"/>
          <w:color w:val="767171" w:themeColor="background2" w:themeShade="80"/>
          <w:sz w:val="24"/>
        </w:rPr>
        <w:t>S</w:t>
      </w:r>
      <w:r w:rsidRPr="00C94EAD">
        <w:rPr>
          <w:rFonts w:ascii="Candara" w:eastAsia="Calibri" w:hAnsi="Candara" w:cstheme="majorBidi"/>
          <w:color w:val="767171" w:themeColor="background2" w:themeShade="80"/>
          <w:sz w:val="24"/>
        </w:rPr>
        <w:t xml:space="preserve">creen </w:t>
      </w:r>
      <w:r w:rsidR="006F34E3" w:rsidRPr="00C94EAD">
        <w:rPr>
          <w:rFonts w:ascii="Candara" w:eastAsia="Calibri" w:hAnsi="Candara" w:cstheme="majorBidi"/>
          <w:color w:val="767171" w:themeColor="background2" w:themeShade="80"/>
          <w:sz w:val="24"/>
        </w:rPr>
        <w:t>A</w:t>
      </w:r>
      <w:r w:rsidRPr="00C94EAD">
        <w:rPr>
          <w:rFonts w:ascii="Candara" w:eastAsia="Calibri" w:hAnsi="Candara" w:cstheme="majorBidi"/>
          <w:color w:val="767171" w:themeColor="background2" w:themeShade="80"/>
          <w:sz w:val="24"/>
        </w:rPr>
        <w:t>otearoa</w:t>
      </w:r>
      <w:r w:rsidR="006F34E3" w:rsidRPr="00C94EAD">
        <w:rPr>
          <w:rFonts w:ascii="Candara" w:eastAsia="Calibri" w:hAnsi="Candara" w:cstheme="majorBidi"/>
          <w:color w:val="767171" w:themeColor="background2" w:themeShade="80"/>
          <w:sz w:val="24"/>
        </w:rPr>
        <w:t xml:space="preserve"> exists within a complex environment whose influences are significant on both screening programme and workforce design</w:t>
      </w:r>
      <w:r w:rsidRPr="00C94EAD">
        <w:rPr>
          <w:rFonts w:ascii="Candara" w:eastAsia="Calibri" w:hAnsi="Candara" w:cstheme="majorBidi"/>
          <w:color w:val="767171" w:themeColor="background2" w:themeShade="80"/>
          <w:sz w:val="24"/>
        </w:rPr>
        <w:t xml:space="preserve">. Each </w:t>
      </w:r>
      <w:r w:rsidR="006F34E3" w:rsidRPr="00C94EAD">
        <w:rPr>
          <w:rFonts w:ascii="Candara" w:eastAsia="Calibri" w:hAnsi="Candara" w:cstheme="majorBidi"/>
          <w:color w:val="767171" w:themeColor="background2" w:themeShade="80"/>
          <w:sz w:val="24"/>
        </w:rPr>
        <w:t>B</w:t>
      </w:r>
      <w:r w:rsidRPr="00C94EAD">
        <w:rPr>
          <w:rFonts w:ascii="Candara" w:eastAsia="Calibri" w:hAnsi="Candara" w:cstheme="majorBidi"/>
          <w:color w:val="767171" w:themeColor="background2" w:themeShade="80"/>
          <w:sz w:val="24"/>
        </w:rPr>
        <w:t xml:space="preserve">reastScreen </w:t>
      </w:r>
      <w:r w:rsidR="006F34E3" w:rsidRPr="00C94EAD">
        <w:rPr>
          <w:rFonts w:ascii="Candara" w:eastAsia="Calibri" w:hAnsi="Candara" w:cstheme="majorBidi"/>
          <w:color w:val="767171" w:themeColor="background2" w:themeShade="80"/>
          <w:sz w:val="24"/>
        </w:rPr>
        <w:t>provider ha</w:t>
      </w:r>
      <w:r w:rsidRPr="00C94EAD">
        <w:rPr>
          <w:rFonts w:ascii="Candara" w:eastAsia="Calibri" w:hAnsi="Candara" w:cstheme="majorBidi"/>
          <w:color w:val="767171" w:themeColor="background2" w:themeShade="80"/>
          <w:sz w:val="24"/>
        </w:rPr>
        <w:t>s</w:t>
      </w:r>
      <w:r w:rsidR="006F34E3" w:rsidRPr="00C94EAD">
        <w:rPr>
          <w:rFonts w:ascii="Candara" w:eastAsia="Calibri" w:hAnsi="Candara" w:cstheme="majorBidi"/>
          <w:color w:val="767171" w:themeColor="background2" w:themeShade="80"/>
          <w:sz w:val="24"/>
        </w:rPr>
        <w:t xml:space="preserve"> a unique set of challenges to manage based on demographics, geographical challenges and professional needs. </w:t>
      </w:r>
    </w:p>
    <w:p w14:paraId="3C7CA1AB" w14:textId="77777777" w:rsidR="006B0B75" w:rsidRDefault="00344C02" w:rsidP="00807CE2">
      <w:pPr>
        <w:pStyle w:val="NormalWeb"/>
        <w:spacing w:before="180" w:beforeAutospacing="0" w:after="120" w:afterAutospacing="0" w:line="276" w:lineRule="auto"/>
        <w:ind w:right="374"/>
        <w:jc w:val="both"/>
        <w:rPr>
          <w:rFonts w:ascii="Candara" w:hAnsi="Candara" w:cs="Al Bayan Plain"/>
          <w:color w:val="767171" w:themeColor="background2" w:themeShade="80"/>
          <w:sz w:val="30"/>
          <w:szCs w:val="30"/>
        </w:rPr>
      </w:pPr>
      <w:r w:rsidRPr="00C94EAD">
        <w:rPr>
          <w:rFonts w:ascii="Candara" w:eastAsia="Calibri" w:hAnsi="Candara" w:cstheme="majorBidi"/>
          <w:color w:val="767171" w:themeColor="background2" w:themeShade="80"/>
          <w:sz w:val="24"/>
        </w:rPr>
        <w:t>History shows that workforce development initiatives need to be driven forward by a passionate</w:t>
      </w:r>
      <w:r w:rsidR="00E075E6" w:rsidRPr="00C94EAD">
        <w:rPr>
          <w:rFonts w:ascii="Candara" w:eastAsia="Calibri" w:hAnsi="Candara" w:cstheme="majorBidi"/>
          <w:color w:val="767171" w:themeColor="background2" w:themeShade="80"/>
          <w:sz w:val="24"/>
        </w:rPr>
        <w:t>,</w:t>
      </w:r>
      <w:r w:rsidRPr="00C94EAD">
        <w:rPr>
          <w:rFonts w:ascii="Candara" w:eastAsia="Calibri" w:hAnsi="Candara" w:cstheme="majorBidi"/>
          <w:color w:val="767171" w:themeColor="background2" w:themeShade="80"/>
          <w:sz w:val="24"/>
        </w:rPr>
        <w:t xml:space="preserve"> cross sector team</w:t>
      </w:r>
      <w:r w:rsidR="00E075E6" w:rsidRPr="00C94EAD">
        <w:rPr>
          <w:rFonts w:ascii="Candara" w:eastAsia="Calibri" w:hAnsi="Candara" w:cstheme="majorBidi"/>
          <w:color w:val="767171" w:themeColor="background2" w:themeShade="80"/>
          <w:sz w:val="24"/>
        </w:rPr>
        <w:t xml:space="preserve"> who uphold and amplify the key principles of Te Tiriti o Waitangi. W</w:t>
      </w:r>
      <w:r w:rsidRPr="00C94EAD">
        <w:rPr>
          <w:rFonts w:ascii="Candara" w:eastAsia="Calibri" w:hAnsi="Candara" w:cstheme="majorBidi"/>
          <w:color w:val="767171" w:themeColor="background2" w:themeShade="80"/>
          <w:sz w:val="24"/>
        </w:rPr>
        <w:t>ithout this, any current or future strategies will not create meaningful change.</w:t>
      </w:r>
      <w:r w:rsidR="006B0B75" w:rsidRPr="006B0B75">
        <w:rPr>
          <w:rFonts w:ascii="Candara" w:hAnsi="Candara" w:cs="Al Bayan Plain"/>
          <w:color w:val="767171" w:themeColor="background2" w:themeShade="80"/>
          <w:sz w:val="30"/>
          <w:szCs w:val="30"/>
        </w:rPr>
        <w:t xml:space="preserve"> </w:t>
      </w:r>
    </w:p>
    <w:p w14:paraId="1D163BEF" w14:textId="35C49746" w:rsidR="00E323E9" w:rsidRPr="00F30148" w:rsidRDefault="007735D3" w:rsidP="00807CE2">
      <w:pPr>
        <w:pStyle w:val="NormalWeb"/>
        <w:spacing w:before="180" w:beforeAutospacing="0" w:after="120" w:afterAutospacing="0" w:line="276" w:lineRule="auto"/>
        <w:ind w:right="374"/>
        <w:jc w:val="both"/>
        <w:rPr>
          <w:rFonts w:ascii="Candara" w:hAnsi="Candara" w:cs="Al Bayan Plain"/>
          <w:b/>
          <w:bCs/>
          <w:color w:val="767171" w:themeColor="background2" w:themeShade="80"/>
          <w:sz w:val="30"/>
          <w:szCs w:val="30"/>
        </w:rPr>
      </w:pPr>
      <w:r w:rsidRPr="00F30148">
        <w:rPr>
          <w:rFonts w:ascii="Candara" w:hAnsi="Candara" w:cs="Al Bayan Plain"/>
          <w:b/>
          <w:bCs/>
          <w:color w:val="767171" w:themeColor="background2" w:themeShade="80"/>
          <w:sz w:val="30"/>
          <w:szCs w:val="30"/>
        </w:rPr>
        <w:t>Scope</w:t>
      </w:r>
    </w:p>
    <w:p w14:paraId="30131A4B" w14:textId="112A93D5" w:rsidR="00344C02" w:rsidRPr="005D1165" w:rsidRDefault="00E0777E" w:rsidP="00277C54">
      <w:pPr>
        <w:pStyle w:val="NormalWeb"/>
        <w:spacing w:before="120" w:beforeAutospacing="0" w:after="120" w:afterAutospacing="0" w:line="276" w:lineRule="auto"/>
        <w:ind w:right="374"/>
        <w:jc w:val="both"/>
        <w:rPr>
          <w:rFonts w:ascii="Candara" w:eastAsia="Calibri" w:hAnsi="Candara" w:cstheme="majorBidi"/>
          <w:color w:val="767171" w:themeColor="background2" w:themeShade="80"/>
          <w:szCs w:val="22"/>
        </w:rPr>
      </w:pPr>
      <w:r>
        <w:rPr>
          <w:rFonts w:ascii="Candara" w:eastAsia="Calibri" w:hAnsi="Candara" w:cstheme="majorBidi"/>
          <w:color w:val="767171" w:themeColor="background2" w:themeShade="80"/>
          <w:szCs w:val="22"/>
        </w:rPr>
        <w:t xml:space="preserve">The </w:t>
      </w:r>
      <w:r w:rsidR="007735D3" w:rsidRPr="005D1165">
        <w:rPr>
          <w:rFonts w:ascii="Candara" w:eastAsia="Calibri" w:hAnsi="Candara" w:cstheme="majorBidi"/>
          <w:color w:val="767171" w:themeColor="background2" w:themeShade="80"/>
          <w:szCs w:val="22"/>
        </w:rPr>
        <w:t>B</w:t>
      </w:r>
      <w:r w:rsidR="000115D3" w:rsidRPr="005D1165">
        <w:rPr>
          <w:rFonts w:ascii="Candara" w:eastAsia="Calibri" w:hAnsi="Candara" w:cstheme="majorBidi"/>
          <w:color w:val="767171" w:themeColor="background2" w:themeShade="80"/>
          <w:szCs w:val="22"/>
        </w:rPr>
        <w:t>reast</w:t>
      </w:r>
      <w:r w:rsidR="007735D3" w:rsidRPr="005D1165">
        <w:rPr>
          <w:rFonts w:ascii="Candara" w:eastAsia="Calibri" w:hAnsi="Candara" w:cstheme="majorBidi"/>
          <w:color w:val="767171" w:themeColor="background2" w:themeShade="80"/>
          <w:szCs w:val="22"/>
        </w:rPr>
        <w:t>S</w:t>
      </w:r>
      <w:r w:rsidR="000115D3" w:rsidRPr="005D1165">
        <w:rPr>
          <w:rFonts w:ascii="Candara" w:eastAsia="Calibri" w:hAnsi="Candara" w:cstheme="majorBidi"/>
          <w:color w:val="767171" w:themeColor="background2" w:themeShade="80"/>
          <w:szCs w:val="22"/>
        </w:rPr>
        <w:t xml:space="preserve">creen </w:t>
      </w:r>
      <w:r w:rsidR="007735D3" w:rsidRPr="005D1165">
        <w:rPr>
          <w:rFonts w:ascii="Candara" w:eastAsia="Calibri" w:hAnsi="Candara" w:cstheme="majorBidi"/>
          <w:color w:val="767171" w:themeColor="background2" w:themeShade="80"/>
          <w:szCs w:val="22"/>
        </w:rPr>
        <w:t>A</w:t>
      </w:r>
      <w:r w:rsidR="000115D3" w:rsidRPr="005D1165">
        <w:rPr>
          <w:rFonts w:ascii="Candara" w:eastAsia="Calibri" w:hAnsi="Candara" w:cstheme="majorBidi"/>
          <w:color w:val="767171" w:themeColor="background2" w:themeShade="80"/>
          <w:szCs w:val="22"/>
        </w:rPr>
        <w:t>otearoa</w:t>
      </w:r>
      <w:r w:rsidR="007735D3" w:rsidRPr="005D1165">
        <w:rPr>
          <w:rFonts w:ascii="Candara" w:eastAsia="Calibri" w:hAnsi="Candara" w:cstheme="majorBidi"/>
          <w:color w:val="767171" w:themeColor="background2" w:themeShade="80"/>
          <w:szCs w:val="22"/>
        </w:rPr>
        <w:t xml:space="preserve"> </w:t>
      </w:r>
      <w:r>
        <w:rPr>
          <w:rFonts w:ascii="Candara" w:eastAsia="Calibri" w:hAnsi="Candara" w:cstheme="majorBidi"/>
          <w:color w:val="767171" w:themeColor="background2" w:themeShade="80"/>
          <w:szCs w:val="22"/>
        </w:rPr>
        <w:t xml:space="preserve">service </w:t>
      </w:r>
      <w:r w:rsidR="007735D3" w:rsidRPr="005D1165">
        <w:rPr>
          <w:rFonts w:ascii="Candara" w:eastAsia="Calibri" w:hAnsi="Candara" w:cstheme="majorBidi"/>
          <w:color w:val="767171" w:themeColor="background2" w:themeShade="80"/>
          <w:szCs w:val="22"/>
        </w:rPr>
        <w:t xml:space="preserve">includes a range of clinical and non-clinical roles. In creating this strategy, we’ve </w:t>
      </w:r>
      <w:r w:rsidR="006B445D" w:rsidRPr="005D1165">
        <w:rPr>
          <w:rFonts w:ascii="Candara" w:eastAsia="Calibri" w:hAnsi="Candara" w:cstheme="majorBidi"/>
          <w:color w:val="767171" w:themeColor="background2" w:themeShade="80"/>
          <w:szCs w:val="22"/>
        </w:rPr>
        <w:t>responded</w:t>
      </w:r>
      <w:r w:rsidR="007735D3" w:rsidRPr="005D1165">
        <w:rPr>
          <w:rFonts w:ascii="Candara" w:eastAsia="Calibri" w:hAnsi="Candara" w:cstheme="majorBidi"/>
          <w:color w:val="767171" w:themeColor="background2" w:themeShade="80"/>
          <w:szCs w:val="22"/>
        </w:rPr>
        <w:t xml:space="preserve"> to </w:t>
      </w:r>
      <w:r w:rsidR="006B445D" w:rsidRPr="005D1165">
        <w:rPr>
          <w:rFonts w:ascii="Candara" w:eastAsia="Calibri" w:hAnsi="Candara" w:cstheme="majorBidi"/>
          <w:color w:val="767171" w:themeColor="background2" w:themeShade="80"/>
          <w:szCs w:val="22"/>
        </w:rPr>
        <w:t xml:space="preserve">the </w:t>
      </w:r>
      <w:r w:rsidR="001E4D68" w:rsidRPr="005D1165">
        <w:rPr>
          <w:rFonts w:ascii="Candara" w:eastAsia="Calibri" w:hAnsi="Candara" w:cstheme="majorBidi"/>
          <w:color w:val="767171" w:themeColor="background2" w:themeShade="80"/>
          <w:szCs w:val="22"/>
        </w:rPr>
        <w:t>stories</w:t>
      </w:r>
      <w:r w:rsidR="006B445D" w:rsidRPr="005D1165">
        <w:rPr>
          <w:rFonts w:ascii="Candara" w:eastAsia="Calibri" w:hAnsi="Candara" w:cstheme="majorBidi"/>
          <w:color w:val="767171" w:themeColor="background2" w:themeShade="80"/>
          <w:szCs w:val="22"/>
        </w:rPr>
        <w:t xml:space="preserve"> we </w:t>
      </w:r>
      <w:r w:rsidR="001E4D68" w:rsidRPr="005D1165">
        <w:rPr>
          <w:rFonts w:ascii="Candara" w:eastAsia="Calibri" w:hAnsi="Candara" w:cstheme="majorBidi"/>
          <w:color w:val="767171" w:themeColor="background2" w:themeShade="80"/>
          <w:szCs w:val="22"/>
        </w:rPr>
        <w:t>heard</w:t>
      </w:r>
      <w:r w:rsidR="00AA48A8">
        <w:rPr>
          <w:rFonts w:ascii="Candara" w:eastAsia="Calibri" w:hAnsi="Candara" w:cstheme="majorBidi"/>
          <w:color w:val="767171" w:themeColor="background2" w:themeShade="80"/>
          <w:szCs w:val="22"/>
        </w:rPr>
        <w:t>,</w:t>
      </w:r>
      <w:r w:rsidR="001E4D68" w:rsidRPr="005D1165">
        <w:rPr>
          <w:rFonts w:ascii="Candara" w:eastAsia="Calibri" w:hAnsi="Candara" w:cstheme="majorBidi"/>
          <w:color w:val="767171" w:themeColor="background2" w:themeShade="80"/>
          <w:szCs w:val="22"/>
        </w:rPr>
        <w:t xml:space="preserve"> </w:t>
      </w:r>
      <w:r w:rsidR="006B445D" w:rsidRPr="005D1165">
        <w:rPr>
          <w:rFonts w:ascii="Candara" w:eastAsia="Calibri" w:hAnsi="Candara" w:cstheme="majorBidi"/>
          <w:color w:val="767171" w:themeColor="background2" w:themeShade="80"/>
          <w:szCs w:val="22"/>
        </w:rPr>
        <w:t xml:space="preserve"> </w:t>
      </w:r>
      <w:r w:rsidR="00F7523A" w:rsidRPr="005D1165">
        <w:rPr>
          <w:rFonts w:ascii="Candara" w:eastAsia="Calibri" w:hAnsi="Candara" w:cstheme="majorBidi"/>
          <w:color w:val="767171" w:themeColor="background2" w:themeShade="80"/>
          <w:szCs w:val="22"/>
        </w:rPr>
        <w:t>and feedback we received</w:t>
      </w:r>
      <w:r w:rsidR="008E2BF2">
        <w:rPr>
          <w:rFonts w:ascii="Candara" w:eastAsia="Calibri" w:hAnsi="Candara" w:cstheme="majorBidi"/>
          <w:color w:val="767171" w:themeColor="background2" w:themeShade="80"/>
          <w:szCs w:val="22"/>
        </w:rPr>
        <w:t>,</w:t>
      </w:r>
      <w:r w:rsidR="00F7523A" w:rsidRPr="005D1165">
        <w:rPr>
          <w:rFonts w:ascii="Candara" w:eastAsia="Calibri" w:hAnsi="Candara" w:cstheme="majorBidi"/>
          <w:color w:val="767171" w:themeColor="background2" w:themeShade="80"/>
          <w:szCs w:val="22"/>
        </w:rPr>
        <w:t xml:space="preserve"> </w:t>
      </w:r>
      <w:r w:rsidR="006B445D" w:rsidRPr="005D1165">
        <w:rPr>
          <w:rFonts w:ascii="Candara" w:eastAsia="Calibri" w:hAnsi="Candara" w:cstheme="majorBidi"/>
          <w:color w:val="767171" w:themeColor="background2" w:themeShade="80"/>
          <w:szCs w:val="22"/>
        </w:rPr>
        <w:t xml:space="preserve">from </w:t>
      </w:r>
      <w:r w:rsidR="006372A0" w:rsidRPr="005D1165">
        <w:rPr>
          <w:rFonts w:ascii="Candara" w:eastAsia="Calibri" w:hAnsi="Candara" w:cstheme="majorBidi"/>
          <w:color w:val="767171" w:themeColor="background2" w:themeShade="80"/>
          <w:szCs w:val="22"/>
        </w:rPr>
        <w:t>stakeholders across the sector</w:t>
      </w:r>
      <w:r w:rsidR="000170AB">
        <w:rPr>
          <w:rFonts w:ascii="Candara" w:eastAsia="Calibri" w:hAnsi="Candara" w:cstheme="majorBidi"/>
          <w:color w:val="767171" w:themeColor="background2" w:themeShade="80"/>
          <w:szCs w:val="22"/>
        </w:rPr>
        <w:t xml:space="preserve"> and </w:t>
      </w:r>
      <w:r w:rsidR="00D77BC5">
        <w:rPr>
          <w:rFonts w:ascii="Candara" w:eastAsia="Calibri" w:hAnsi="Candara" w:cstheme="majorBidi"/>
          <w:color w:val="767171" w:themeColor="background2" w:themeShade="80"/>
          <w:szCs w:val="22"/>
        </w:rPr>
        <w:t xml:space="preserve">overlaid </w:t>
      </w:r>
      <w:r w:rsidR="000170AB">
        <w:rPr>
          <w:rFonts w:ascii="Candara" w:eastAsia="Calibri" w:hAnsi="Candara" w:cstheme="majorBidi"/>
          <w:color w:val="767171" w:themeColor="background2" w:themeShade="80"/>
          <w:szCs w:val="22"/>
        </w:rPr>
        <w:t xml:space="preserve">this with </w:t>
      </w:r>
      <w:r w:rsidR="001E4D68" w:rsidRPr="005D1165">
        <w:rPr>
          <w:rFonts w:ascii="Candara" w:eastAsia="Calibri" w:hAnsi="Candara" w:cstheme="majorBidi"/>
          <w:color w:val="767171" w:themeColor="background2" w:themeShade="80"/>
          <w:szCs w:val="22"/>
        </w:rPr>
        <w:t xml:space="preserve">available </w:t>
      </w:r>
      <w:r w:rsidR="00AA48A8">
        <w:rPr>
          <w:rFonts w:ascii="Candara" w:eastAsia="Calibri" w:hAnsi="Candara" w:cstheme="majorBidi"/>
          <w:color w:val="767171" w:themeColor="background2" w:themeShade="80"/>
          <w:szCs w:val="22"/>
        </w:rPr>
        <w:t xml:space="preserve">research and </w:t>
      </w:r>
      <w:r w:rsidR="001E4D68" w:rsidRPr="005D1165">
        <w:rPr>
          <w:rFonts w:ascii="Candara" w:eastAsia="Calibri" w:hAnsi="Candara" w:cstheme="majorBidi"/>
          <w:color w:val="767171" w:themeColor="background2" w:themeShade="80"/>
          <w:szCs w:val="22"/>
        </w:rPr>
        <w:t>data</w:t>
      </w:r>
      <w:r w:rsidR="006372A0" w:rsidRPr="005D1165">
        <w:rPr>
          <w:rFonts w:ascii="Candara" w:eastAsia="Calibri" w:hAnsi="Candara" w:cstheme="majorBidi"/>
          <w:color w:val="767171" w:themeColor="background2" w:themeShade="80"/>
          <w:szCs w:val="22"/>
        </w:rPr>
        <w:t xml:space="preserve"> to amplify</w:t>
      </w:r>
      <w:r w:rsidR="00ED71CE">
        <w:rPr>
          <w:rFonts w:ascii="Candara" w:eastAsia="Calibri" w:hAnsi="Candara" w:cstheme="majorBidi"/>
          <w:color w:val="767171" w:themeColor="background2" w:themeShade="80"/>
          <w:szCs w:val="22"/>
        </w:rPr>
        <w:t xml:space="preserve"> and address </w:t>
      </w:r>
      <w:r w:rsidR="006372A0" w:rsidRPr="005D1165">
        <w:rPr>
          <w:rFonts w:ascii="Candara" w:eastAsia="Calibri" w:hAnsi="Candara" w:cstheme="majorBidi"/>
          <w:color w:val="767171" w:themeColor="background2" w:themeShade="80"/>
          <w:szCs w:val="22"/>
        </w:rPr>
        <w:t>the roles</w:t>
      </w:r>
      <w:r w:rsidR="00ED71CE">
        <w:rPr>
          <w:rFonts w:ascii="Candara" w:eastAsia="Calibri" w:hAnsi="Candara" w:cstheme="majorBidi"/>
          <w:color w:val="767171" w:themeColor="background2" w:themeShade="80"/>
          <w:szCs w:val="22"/>
        </w:rPr>
        <w:t xml:space="preserve"> and workforce </w:t>
      </w:r>
      <w:r w:rsidR="00C55796">
        <w:rPr>
          <w:rFonts w:ascii="Candara" w:eastAsia="Calibri" w:hAnsi="Candara" w:cstheme="majorBidi"/>
          <w:color w:val="767171" w:themeColor="background2" w:themeShade="80"/>
          <w:szCs w:val="22"/>
        </w:rPr>
        <w:t>characteristics</w:t>
      </w:r>
      <w:r w:rsidR="00ED71CE">
        <w:rPr>
          <w:rFonts w:ascii="Candara" w:eastAsia="Calibri" w:hAnsi="Candara" w:cstheme="majorBidi"/>
          <w:color w:val="767171" w:themeColor="background2" w:themeShade="80"/>
          <w:szCs w:val="22"/>
        </w:rPr>
        <w:t xml:space="preserve"> </w:t>
      </w:r>
      <w:r w:rsidR="006372A0" w:rsidRPr="005D1165">
        <w:rPr>
          <w:rFonts w:ascii="Candara" w:eastAsia="Calibri" w:hAnsi="Candara" w:cstheme="majorBidi"/>
          <w:color w:val="767171" w:themeColor="background2" w:themeShade="80"/>
          <w:szCs w:val="22"/>
        </w:rPr>
        <w:t xml:space="preserve">of most concern. </w:t>
      </w:r>
      <w:r w:rsidR="00D77BC5">
        <w:rPr>
          <w:rFonts w:ascii="Candara" w:eastAsia="Calibri" w:hAnsi="Candara" w:cstheme="majorBidi"/>
          <w:color w:val="767171" w:themeColor="background2" w:themeShade="80"/>
          <w:szCs w:val="22"/>
        </w:rPr>
        <w:t>A</w:t>
      </w:r>
      <w:r w:rsidR="006264EC" w:rsidRPr="005D1165">
        <w:rPr>
          <w:rFonts w:ascii="Candara" w:eastAsia="Calibri" w:hAnsi="Candara" w:cstheme="majorBidi"/>
          <w:color w:val="767171" w:themeColor="background2" w:themeShade="80"/>
          <w:szCs w:val="22"/>
        </w:rPr>
        <w:t xml:space="preserve"> number of the </w:t>
      </w:r>
      <w:r w:rsidR="00F243D4" w:rsidRPr="005D1165">
        <w:rPr>
          <w:rFonts w:ascii="Candara" w:eastAsia="Calibri" w:hAnsi="Candara" w:cstheme="majorBidi"/>
          <w:color w:val="767171" w:themeColor="background2" w:themeShade="80"/>
          <w:szCs w:val="22"/>
        </w:rPr>
        <w:t>initiatives</w:t>
      </w:r>
      <w:r w:rsidR="006264EC" w:rsidRPr="005D1165">
        <w:rPr>
          <w:rFonts w:ascii="Candara" w:eastAsia="Calibri" w:hAnsi="Candara" w:cstheme="majorBidi"/>
          <w:color w:val="767171" w:themeColor="background2" w:themeShade="80"/>
          <w:szCs w:val="22"/>
        </w:rPr>
        <w:t xml:space="preserve"> proposed in this strategy</w:t>
      </w:r>
      <w:r w:rsidR="00F243D4" w:rsidRPr="005D1165">
        <w:rPr>
          <w:rFonts w:ascii="Candara" w:eastAsia="Calibri" w:hAnsi="Candara" w:cstheme="majorBidi"/>
          <w:color w:val="767171" w:themeColor="background2" w:themeShade="80"/>
          <w:szCs w:val="22"/>
        </w:rPr>
        <w:t xml:space="preserve"> are intended to </w:t>
      </w:r>
      <w:r w:rsidR="00E90A45" w:rsidRPr="005D1165">
        <w:rPr>
          <w:rFonts w:ascii="Candara" w:eastAsia="Calibri" w:hAnsi="Candara" w:cstheme="majorBidi"/>
          <w:color w:val="767171" w:themeColor="background2" w:themeShade="80"/>
          <w:szCs w:val="22"/>
        </w:rPr>
        <w:t>take</w:t>
      </w:r>
      <w:r w:rsidR="00F243D4" w:rsidRPr="005D1165">
        <w:rPr>
          <w:rFonts w:ascii="Candara" w:eastAsia="Calibri" w:hAnsi="Candara" w:cstheme="majorBidi"/>
          <w:color w:val="767171" w:themeColor="background2" w:themeShade="80"/>
          <w:szCs w:val="22"/>
        </w:rPr>
        <w:t xml:space="preserve"> </w:t>
      </w:r>
      <w:r w:rsidR="00620694">
        <w:rPr>
          <w:rFonts w:ascii="Candara" w:eastAsia="Calibri" w:hAnsi="Candara" w:cstheme="majorBidi"/>
          <w:color w:val="767171" w:themeColor="background2" w:themeShade="80"/>
          <w:szCs w:val="22"/>
        </w:rPr>
        <w:t xml:space="preserve">a holistic </w:t>
      </w:r>
      <w:r w:rsidR="00F243D4" w:rsidRPr="005D1165">
        <w:rPr>
          <w:rFonts w:ascii="Candara" w:eastAsia="Calibri" w:hAnsi="Candara" w:cstheme="majorBidi"/>
          <w:color w:val="767171" w:themeColor="background2" w:themeShade="80"/>
          <w:szCs w:val="22"/>
        </w:rPr>
        <w:t>effect across the workforce in its entirety</w:t>
      </w:r>
      <w:r w:rsidR="000D20A6" w:rsidRPr="005D1165">
        <w:rPr>
          <w:rFonts w:ascii="Candara" w:eastAsia="Calibri" w:hAnsi="Candara" w:cstheme="majorBidi"/>
          <w:color w:val="767171" w:themeColor="background2" w:themeShade="80"/>
          <w:szCs w:val="22"/>
        </w:rPr>
        <w:t>.</w:t>
      </w:r>
    </w:p>
    <w:p w14:paraId="41AEC4BC" w14:textId="384E6254" w:rsidR="00A26694" w:rsidRDefault="00600905" w:rsidP="00277C54">
      <w:pPr>
        <w:pStyle w:val="NormalWeb"/>
        <w:spacing w:before="120" w:beforeAutospacing="0" w:after="120" w:afterAutospacing="0" w:line="276" w:lineRule="auto"/>
        <w:ind w:right="374"/>
        <w:jc w:val="both"/>
        <w:rPr>
          <w:rFonts w:ascii="Candara" w:eastAsia="Calibri" w:hAnsi="Candara" w:cstheme="majorBidi"/>
          <w:color w:val="767171" w:themeColor="background2" w:themeShade="80"/>
          <w:szCs w:val="22"/>
        </w:rPr>
      </w:pPr>
      <w:r>
        <w:rPr>
          <w:rFonts w:ascii="Candara" w:eastAsia="Calibri" w:hAnsi="Candara" w:cstheme="majorBidi"/>
          <w:color w:val="767171" w:themeColor="background2" w:themeShade="80"/>
          <w:szCs w:val="22"/>
        </w:rPr>
        <w:t xml:space="preserve">The </w:t>
      </w:r>
      <w:r w:rsidR="00B67052" w:rsidRPr="000D4FF7">
        <w:rPr>
          <w:rFonts w:ascii="Candara" w:eastAsia="Calibri" w:hAnsi="Candara" w:cstheme="majorBidi"/>
          <w:color w:val="767171" w:themeColor="background2" w:themeShade="80"/>
          <w:szCs w:val="22"/>
        </w:rPr>
        <w:t xml:space="preserve">Support to Screening Service </w:t>
      </w:r>
      <w:r w:rsidR="00C36294">
        <w:rPr>
          <w:rFonts w:ascii="Candara" w:eastAsia="Calibri" w:hAnsi="Candara" w:cstheme="majorBidi"/>
          <w:color w:val="767171" w:themeColor="background2" w:themeShade="80"/>
          <w:szCs w:val="22"/>
        </w:rPr>
        <w:t>has been considered separately to this strategy</w:t>
      </w:r>
      <w:r w:rsidR="005B4B10">
        <w:rPr>
          <w:rStyle w:val="FootnoteReference"/>
          <w:rFonts w:ascii="Candara" w:eastAsia="Calibri" w:hAnsi="Candara" w:cstheme="majorBidi"/>
          <w:color w:val="767171" w:themeColor="background2" w:themeShade="80"/>
          <w:szCs w:val="22"/>
        </w:rPr>
        <w:footnoteReference w:id="3"/>
      </w:r>
      <w:r w:rsidR="00A553AE">
        <w:rPr>
          <w:rFonts w:ascii="Candara" w:eastAsia="Calibri" w:hAnsi="Candara" w:cstheme="majorBidi"/>
          <w:color w:val="767171" w:themeColor="background2" w:themeShade="80"/>
          <w:szCs w:val="22"/>
        </w:rPr>
        <w:t xml:space="preserve"> </w:t>
      </w:r>
      <w:r w:rsidR="00C36294">
        <w:rPr>
          <w:rFonts w:ascii="Candara" w:eastAsia="Calibri" w:hAnsi="Candara" w:cstheme="majorBidi"/>
          <w:color w:val="767171" w:themeColor="background2" w:themeShade="80"/>
          <w:szCs w:val="22"/>
        </w:rPr>
        <w:t>and</w:t>
      </w:r>
      <w:r w:rsidR="003B131A">
        <w:rPr>
          <w:rFonts w:ascii="Candara" w:eastAsia="Calibri" w:hAnsi="Candara" w:cstheme="majorBidi"/>
          <w:color w:val="767171" w:themeColor="background2" w:themeShade="80"/>
          <w:szCs w:val="22"/>
        </w:rPr>
        <w:t xml:space="preserve">, therefore, is not addressed </w:t>
      </w:r>
      <w:r w:rsidR="00C55796">
        <w:rPr>
          <w:rFonts w:ascii="Candara" w:eastAsia="Calibri" w:hAnsi="Candara" w:cstheme="majorBidi"/>
          <w:color w:val="767171" w:themeColor="background2" w:themeShade="80"/>
          <w:szCs w:val="22"/>
        </w:rPr>
        <w:t>here.</w:t>
      </w:r>
      <w:r w:rsidR="00C36294">
        <w:rPr>
          <w:rFonts w:ascii="Candara" w:eastAsia="Calibri" w:hAnsi="Candara" w:cstheme="majorBidi"/>
          <w:color w:val="767171" w:themeColor="background2" w:themeShade="80"/>
          <w:szCs w:val="22"/>
        </w:rPr>
        <w:t xml:space="preserve"> </w:t>
      </w:r>
    </w:p>
    <w:p w14:paraId="0ED3EA60" w14:textId="77777777" w:rsidR="00AB139F" w:rsidRPr="000D4FF7" w:rsidRDefault="00AB139F" w:rsidP="00F15A8C">
      <w:pPr>
        <w:pStyle w:val="NormalWeb"/>
        <w:spacing w:before="120" w:beforeAutospacing="0" w:after="120" w:afterAutospacing="0" w:line="276" w:lineRule="auto"/>
        <w:ind w:right="680"/>
        <w:rPr>
          <w:rFonts w:ascii="Candara" w:eastAsia="Calibri" w:hAnsi="Candara" w:cstheme="majorBidi"/>
          <w:color w:val="767171" w:themeColor="background2" w:themeShade="80"/>
          <w:szCs w:val="22"/>
        </w:rPr>
      </w:pPr>
    </w:p>
    <w:p w14:paraId="66EA4131" w14:textId="13EFF039" w:rsidR="00A26694" w:rsidRPr="006B445D" w:rsidRDefault="00A26694" w:rsidP="00344C02">
      <w:pPr>
        <w:pStyle w:val="NormalWeb"/>
        <w:spacing w:before="180" w:beforeAutospacing="0" w:after="120" w:afterAutospacing="0" w:line="276" w:lineRule="auto"/>
        <w:ind w:right="680"/>
        <w:rPr>
          <w:rFonts w:ascii="Candara" w:eastAsia="Calibri" w:hAnsi="Candara" w:cstheme="majorBidi"/>
          <w:color w:val="767171" w:themeColor="background2" w:themeShade="80"/>
          <w:sz w:val="24"/>
        </w:rPr>
        <w:sectPr w:rsidR="00A26694" w:rsidRPr="006B445D" w:rsidSect="00F15A8C">
          <w:pgSz w:w="16840" w:h="11900" w:orient="landscape"/>
          <w:pgMar w:top="832" w:right="720" w:bottom="720" w:left="720" w:header="709" w:footer="709" w:gutter="0"/>
          <w:cols w:space="708"/>
          <w:docGrid w:linePitch="360"/>
        </w:sectPr>
      </w:pPr>
    </w:p>
    <w:p w14:paraId="06E987B9" w14:textId="2A28E56A" w:rsidR="00FE3D9F" w:rsidRPr="00D46EA7" w:rsidRDefault="00FE3D9F" w:rsidP="00D46EA7">
      <w:pPr>
        <w:pStyle w:val="Heading1"/>
        <w:spacing w:before="4080"/>
        <w:ind w:left="9781"/>
        <w:jc w:val="right"/>
        <w:rPr>
          <w:rFonts w:ascii="Lucida Grande" w:hAnsi="Lucida Grande" w:cs="Lucida Grande"/>
          <w:b/>
          <w:bCs/>
          <w:color w:val="767171" w:themeColor="background2" w:themeShade="80"/>
          <w:sz w:val="56"/>
          <w:szCs w:val="56"/>
          <w:lang w:val="en-GB"/>
        </w:rPr>
        <w:sectPr w:rsidR="00FE3D9F" w:rsidRPr="00D46EA7" w:rsidSect="004104F7">
          <w:footerReference w:type="default" r:id="rId15"/>
          <w:pgSz w:w="16840" w:h="11900" w:orient="landscape"/>
          <w:pgMar w:top="1238" w:right="720" w:bottom="720" w:left="720" w:header="709" w:footer="709" w:gutter="0"/>
          <w:cols w:space="708"/>
          <w:docGrid w:linePitch="360"/>
        </w:sectPr>
      </w:pPr>
      <w:bookmarkStart w:id="1" w:name="_Toc109655955"/>
      <w:r w:rsidRPr="00D46EA7">
        <w:rPr>
          <w:rFonts w:ascii="Lucida Grande" w:hAnsi="Lucida Grande" w:cs="Lucida Grande"/>
          <w:b/>
          <w:bCs/>
          <w:noProof/>
          <w:color w:val="767171" w:themeColor="background2" w:themeShade="80"/>
          <w:sz w:val="56"/>
          <w:szCs w:val="56"/>
          <w:lang w:val="mi-NZ"/>
        </w:rPr>
        <w:lastRenderedPageBreak/>
        <w:drawing>
          <wp:anchor distT="0" distB="0" distL="114300" distR="114300" simplePos="0" relativeHeight="251658245" behindDoc="1" locked="0" layoutInCell="1" allowOverlap="1" wp14:anchorId="64EB464F" wp14:editId="75C5FD00">
            <wp:simplePos x="0" y="0"/>
            <wp:positionH relativeFrom="column">
              <wp:posOffset>-448067</wp:posOffset>
            </wp:positionH>
            <wp:positionV relativeFrom="paragraph">
              <wp:posOffset>-776605</wp:posOffset>
            </wp:positionV>
            <wp:extent cx="3997503" cy="7606030"/>
            <wp:effectExtent l="0" t="0" r="3175" b="1270"/>
            <wp:wrapNone/>
            <wp:docPr id="47" name="Picture 47" descr="Colourful leaf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olourful leaf patterns"/>
                    <pic:cNvPicPr/>
                  </pic:nvPicPr>
                  <pic:blipFill rotWithShape="1">
                    <a:blip r:embed="rId16" cstate="print">
                      <a:alphaModFix amt="50000"/>
                      <a:extLst>
                        <a:ext uri="{28A0092B-C50C-407E-A947-70E740481C1C}">
                          <a14:useLocalDpi xmlns:a14="http://schemas.microsoft.com/office/drawing/2010/main" val="0"/>
                        </a:ext>
                      </a:extLst>
                    </a:blip>
                    <a:srcRect l="41868" t="117" r="2" b="-117"/>
                    <a:stretch/>
                  </pic:blipFill>
                  <pic:spPr bwMode="auto">
                    <a:xfrm>
                      <a:off x="0" y="0"/>
                      <a:ext cx="3997503" cy="7606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6EA7">
        <w:rPr>
          <w:rFonts w:ascii="Lucida Grande" w:hAnsi="Lucida Grande" w:cs="Lucida Grande"/>
          <w:b/>
          <w:bCs/>
          <w:color w:val="767171" w:themeColor="background2" w:themeShade="80"/>
          <w:sz w:val="56"/>
          <w:szCs w:val="56"/>
          <w:lang w:val="mi-NZ"/>
        </w:rPr>
        <w:t xml:space="preserve">Section 1 </w:t>
      </w:r>
      <w:r w:rsidR="00B151FA" w:rsidRPr="00D46EA7">
        <w:rPr>
          <w:rFonts w:ascii="Lucida Grande" w:hAnsi="Lucida Grande" w:cs="Lucida Grande"/>
          <w:b/>
          <w:bCs/>
          <w:color w:val="767171" w:themeColor="background2" w:themeShade="80"/>
          <w:sz w:val="56"/>
          <w:szCs w:val="56"/>
          <w:lang w:val="mi-NZ"/>
        </w:rPr>
        <w:t xml:space="preserve"> Introducing the strategy</w:t>
      </w:r>
      <w:bookmarkEnd w:id="1"/>
    </w:p>
    <w:p w14:paraId="1E2F8E77" w14:textId="3105D0C7" w:rsidR="006F34E3" w:rsidRPr="00B151FA" w:rsidRDefault="006F34E3" w:rsidP="006F34E3">
      <w:pPr>
        <w:pStyle w:val="NormalWeb"/>
        <w:spacing w:before="120" w:beforeAutospacing="0" w:after="120" w:afterAutospacing="0" w:line="276" w:lineRule="auto"/>
        <w:ind w:right="683"/>
        <w:rPr>
          <w:rFonts w:ascii="Candara" w:eastAsia="Calibri" w:hAnsi="Candara" w:cstheme="majorBidi"/>
          <w:color w:val="767171" w:themeColor="background2" w:themeShade="80"/>
          <w:sz w:val="24"/>
        </w:rPr>
      </w:pPr>
      <w:r w:rsidRPr="00B151FA">
        <w:rPr>
          <w:rFonts w:ascii="Candara" w:eastAsia="Calibri" w:hAnsi="Candara" w:cstheme="majorBidi"/>
          <w:color w:val="767171" w:themeColor="background2" w:themeShade="80"/>
          <w:sz w:val="24"/>
        </w:rPr>
        <w:lastRenderedPageBreak/>
        <w:t>The B</w:t>
      </w:r>
      <w:r w:rsidR="00E075E6" w:rsidRPr="00B151FA">
        <w:rPr>
          <w:rFonts w:ascii="Candara" w:eastAsia="Calibri" w:hAnsi="Candara" w:cstheme="majorBidi"/>
          <w:color w:val="767171" w:themeColor="background2" w:themeShade="80"/>
          <w:sz w:val="24"/>
        </w:rPr>
        <w:t>reast</w:t>
      </w:r>
      <w:r w:rsidRPr="00B151FA">
        <w:rPr>
          <w:rFonts w:ascii="Candara" w:eastAsia="Calibri" w:hAnsi="Candara" w:cstheme="majorBidi"/>
          <w:color w:val="767171" w:themeColor="background2" w:themeShade="80"/>
          <w:sz w:val="24"/>
        </w:rPr>
        <w:t>S</w:t>
      </w:r>
      <w:r w:rsidR="00E075E6" w:rsidRPr="00B151FA">
        <w:rPr>
          <w:rFonts w:ascii="Candara" w:eastAsia="Calibri" w:hAnsi="Candara" w:cstheme="majorBidi"/>
          <w:color w:val="767171" w:themeColor="background2" w:themeShade="80"/>
          <w:sz w:val="24"/>
        </w:rPr>
        <w:t xml:space="preserve">creen </w:t>
      </w:r>
      <w:r w:rsidRPr="00B151FA">
        <w:rPr>
          <w:rFonts w:ascii="Candara" w:eastAsia="Calibri" w:hAnsi="Candara" w:cstheme="majorBidi"/>
          <w:color w:val="767171" w:themeColor="background2" w:themeShade="80"/>
          <w:sz w:val="24"/>
        </w:rPr>
        <w:t>A</w:t>
      </w:r>
      <w:r w:rsidR="00E075E6" w:rsidRPr="00B151FA">
        <w:rPr>
          <w:rFonts w:ascii="Candara" w:eastAsia="Calibri" w:hAnsi="Candara" w:cstheme="majorBidi"/>
          <w:color w:val="767171" w:themeColor="background2" w:themeShade="80"/>
          <w:sz w:val="24"/>
        </w:rPr>
        <w:t>otearoa (BSA)</w:t>
      </w:r>
      <w:r w:rsidRPr="00B151FA">
        <w:rPr>
          <w:rFonts w:ascii="Candara" w:eastAsia="Calibri" w:hAnsi="Candara" w:cstheme="majorBidi"/>
          <w:color w:val="767171" w:themeColor="background2" w:themeShade="80"/>
          <w:sz w:val="24"/>
        </w:rPr>
        <w:t xml:space="preserve"> workforce development strategy is a key driver of planning, building, enabling and equipping a workforce with the skills, behaviours and capabilities to meet present and future demand. At the heart of the BSA workforce development strategy is the need to build and sustain a professional, diverse and engaged workforce to ensure positive </w:t>
      </w:r>
      <w:r w:rsidR="004711B2" w:rsidRPr="00B151FA">
        <w:rPr>
          <w:rFonts w:ascii="Candara" w:eastAsia="Calibri" w:hAnsi="Candara" w:cstheme="majorBidi"/>
          <w:color w:val="767171" w:themeColor="background2" w:themeShade="80"/>
          <w:sz w:val="24"/>
        </w:rPr>
        <w:t xml:space="preserve">and mana-enhancing </w:t>
      </w:r>
      <w:r w:rsidRPr="00B151FA">
        <w:rPr>
          <w:rFonts w:ascii="Candara" w:eastAsia="Calibri" w:hAnsi="Candara" w:cstheme="majorBidi"/>
          <w:color w:val="767171" w:themeColor="background2" w:themeShade="80"/>
          <w:sz w:val="24"/>
        </w:rPr>
        <w:t>outcomes for wāhine in accessing and attending screening and</w:t>
      </w:r>
      <w:r w:rsidR="004711B2" w:rsidRPr="00B151FA">
        <w:rPr>
          <w:rFonts w:ascii="Candara" w:eastAsia="Calibri" w:hAnsi="Candara" w:cstheme="majorBidi"/>
          <w:color w:val="767171" w:themeColor="background2" w:themeShade="80"/>
          <w:sz w:val="24"/>
        </w:rPr>
        <w:t>,</w:t>
      </w:r>
      <w:r w:rsidRPr="00B151FA">
        <w:rPr>
          <w:rFonts w:ascii="Candara" w:eastAsia="Calibri" w:hAnsi="Candara" w:cstheme="majorBidi"/>
          <w:color w:val="767171" w:themeColor="background2" w:themeShade="80"/>
          <w:sz w:val="24"/>
        </w:rPr>
        <w:t xml:space="preserve"> ultimately</w:t>
      </w:r>
      <w:r w:rsidR="004711B2" w:rsidRPr="00B151FA">
        <w:rPr>
          <w:rFonts w:ascii="Candara" w:eastAsia="Calibri" w:hAnsi="Candara" w:cstheme="majorBidi"/>
          <w:color w:val="767171" w:themeColor="background2" w:themeShade="80"/>
          <w:sz w:val="24"/>
        </w:rPr>
        <w:t>,</w:t>
      </w:r>
      <w:r w:rsidRPr="00B151FA">
        <w:rPr>
          <w:rFonts w:ascii="Candara" w:eastAsia="Calibri" w:hAnsi="Candara" w:cstheme="majorBidi"/>
          <w:color w:val="767171" w:themeColor="background2" w:themeShade="80"/>
          <w:sz w:val="24"/>
        </w:rPr>
        <w:t xml:space="preserve"> a </w:t>
      </w:r>
      <w:r w:rsidR="00E1322C" w:rsidRPr="00B151FA">
        <w:rPr>
          <w:rFonts w:ascii="Candara" w:eastAsia="Calibri" w:hAnsi="Candara" w:cstheme="majorBidi"/>
          <w:color w:val="767171" w:themeColor="background2" w:themeShade="80"/>
          <w:sz w:val="24"/>
        </w:rPr>
        <w:t>lower</w:t>
      </w:r>
      <w:r w:rsidRPr="00B151FA">
        <w:rPr>
          <w:rFonts w:ascii="Candara" w:eastAsia="Calibri" w:hAnsi="Candara" w:cstheme="majorBidi"/>
          <w:color w:val="767171" w:themeColor="background2" w:themeShade="80"/>
          <w:sz w:val="24"/>
        </w:rPr>
        <w:t xml:space="preserve"> </w:t>
      </w:r>
      <w:r w:rsidR="00CB64AB">
        <w:rPr>
          <w:rFonts w:ascii="Candara" w:eastAsia="Calibri" w:hAnsi="Candara" w:cstheme="majorBidi"/>
          <w:color w:val="767171" w:themeColor="background2" w:themeShade="80"/>
          <w:sz w:val="24"/>
        </w:rPr>
        <w:t>rate</w:t>
      </w:r>
      <w:r w:rsidRPr="00B151FA">
        <w:rPr>
          <w:rFonts w:ascii="Candara" w:eastAsia="Calibri" w:hAnsi="Candara" w:cstheme="majorBidi"/>
          <w:color w:val="767171" w:themeColor="background2" w:themeShade="80"/>
          <w:sz w:val="24"/>
        </w:rPr>
        <w:t xml:space="preserve"> of </w:t>
      </w:r>
      <w:r w:rsidR="00E075E6" w:rsidRPr="00B151FA">
        <w:rPr>
          <w:rFonts w:ascii="Candara" w:eastAsia="Calibri" w:hAnsi="Candara" w:cstheme="majorBidi"/>
          <w:color w:val="767171" w:themeColor="background2" w:themeShade="80"/>
          <w:sz w:val="24"/>
        </w:rPr>
        <w:t xml:space="preserve">breast </w:t>
      </w:r>
      <w:r w:rsidRPr="00B151FA">
        <w:rPr>
          <w:rFonts w:ascii="Candara" w:eastAsia="Calibri" w:hAnsi="Candara" w:cstheme="majorBidi"/>
          <w:color w:val="767171" w:themeColor="background2" w:themeShade="80"/>
          <w:sz w:val="24"/>
        </w:rPr>
        <w:t>cancer</w:t>
      </w:r>
      <w:r w:rsidR="00CB64AB">
        <w:rPr>
          <w:rFonts w:ascii="Candara" w:eastAsia="Calibri" w:hAnsi="Candara" w:cstheme="majorBidi"/>
          <w:color w:val="767171" w:themeColor="background2" w:themeShade="80"/>
          <w:sz w:val="24"/>
        </w:rPr>
        <w:t xml:space="preserve"> mortality</w:t>
      </w:r>
      <w:r w:rsidRPr="00B151FA">
        <w:rPr>
          <w:rFonts w:ascii="Candara" w:eastAsia="Calibri" w:hAnsi="Candara" w:cstheme="majorBidi"/>
          <w:color w:val="767171" w:themeColor="background2" w:themeShade="80"/>
          <w:sz w:val="24"/>
        </w:rPr>
        <w:t xml:space="preserve">. </w:t>
      </w:r>
    </w:p>
    <w:p w14:paraId="5F1C2FA3" w14:textId="198C6523" w:rsidR="004104F7" w:rsidRPr="00B151FA" w:rsidRDefault="004104F7" w:rsidP="00B151FA">
      <w:pPr>
        <w:pStyle w:val="NormalWeb"/>
        <w:spacing w:before="120" w:beforeAutospacing="0" w:after="240" w:afterAutospacing="0" w:line="276" w:lineRule="auto"/>
        <w:ind w:right="680"/>
        <w:rPr>
          <w:rFonts w:ascii="Candara" w:eastAsia="Calibri" w:hAnsi="Candara" w:cstheme="majorBidi"/>
          <w:color w:val="767171" w:themeColor="background2" w:themeShade="80"/>
          <w:sz w:val="28"/>
          <w:szCs w:val="28"/>
        </w:rPr>
        <w:sectPr w:rsidR="004104F7" w:rsidRPr="00B151FA" w:rsidSect="00DB294C">
          <w:footerReference w:type="default" r:id="rId17"/>
          <w:pgSz w:w="16840" w:h="11900" w:orient="landscape"/>
          <w:pgMar w:top="930" w:right="720" w:bottom="720" w:left="720" w:header="709" w:footer="709" w:gutter="0"/>
          <w:cols w:space="708"/>
          <w:docGrid w:linePitch="360"/>
        </w:sectPr>
      </w:pPr>
      <w:r w:rsidRPr="00B151FA">
        <w:rPr>
          <w:rFonts w:ascii="Candara" w:eastAsia="Calibri" w:hAnsi="Candara" w:cstheme="majorBidi"/>
          <w:color w:val="767171" w:themeColor="background2" w:themeShade="80"/>
          <w:sz w:val="24"/>
        </w:rPr>
        <w:t xml:space="preserve">The </w:t>
      </w:r>
      <w:r w:rsidR="006F34E3" w:rsidRPr="00B151FA">
        <w:rPr>
          <w:rFonts w:ascii="Candara" w:eastAsia="Calibri" w:hAnsi="Candara" w:cstheme="majorBidi"/>
          <w:color w:val="767171" w:themeColor="background2" w:themeShade="80"/>
          <w:sz w:val="24"/>
        </w:rPr>
        <w:t xml:space="preserve">BSA workforce development </w:t>
      </w:r>
      <w:r w:rsidRPr="00B151FA">
        <w:rPr>
          <w:rFonts w:ascii="Candara" w:eastAsia="Calibri" w:hAnsi="Candara" w:cstheme="majorBidi"/>
          <w:color w:val="767171" w:themeColor="background2" w:themeShade="80"/>
          <w:sz w:val="24"/>
        </w:rPr>
        <w:t>strategy is driven by a</w:t>
      </w:r>
      <w:r w:rsidR="006F34E3" w:rsidRPr="00B151FA">
        <w:rPr>
          <w:rFonts w:ascii="Candara" w:eastAsia="Calibri" w:hAnsi="Candara" w:cstheme="majorBidi"/>
          <w:color w:val="767171" w:themeColor="background2" w:themeShade="80"/>
          <w:sz w:val="24"/>
        </w:rPr>
        <w:t>n overarching</w:t>
      </w:r>
      <w:r w:rsidRPr="00B151FA">
        <w:rPr>
          <w:rFonts w:ascii="Candara" w:eastAsia="Calibri" w:hAnsi="Candara" w:cstheme="majorBidi"/>
          <w:color w:val="767171" w:themeColor="background2" w:themeShade="80"/>
          <w:sz w:val="24"/>
        </w:rPr>
        <w:t xml:space="preserve"> vision and goals that describe and bring </w:t>
      </w:r>
      <w:r w:rsidR="006F34E3" w:rsidRPr="00B151FA">
        <w:rPr>
          <w:rFonts w:ascii="Candara" w:eastAsia="Calibri" w:hAnsi="Candara" w:cstheme="majorBidi"/>
          <w:color w:val="767171" w:themeColor="background2" w:themeShade="80"/>
          <w:sz w:val="24"/>
        </w:rPr>
        <w:t xml:space="preserve">to </w:t>
      </w:r>
      <w:r w:rsidRPr="00B151FA">
        <w:rPr>
          <w:rFonts w:ascii="Candara" w:eastAsia="Calibri" w:hAnsi="Candara" w:cstheme="majorBidi"/>
          <w:color w:val="767171" w:themeColor="background2" w:themeShade="80"/>
          <w:sz w:val="24"/>
        </w:rPr>
        <w:t>life the outcomes to be achieved. Th</w:t>
      </w:r>
      <w:r w:rsidR="006F34E3" w:rsidRPr="00B151FA">
        <w:rPr>
          <w:rFonts w:ascii="Candara" w:eastAsia="Calibri" w:hAnsi="Candara" w:cstheme="majorBidi"/>
          <w:color w:val="767171" w:themeColor="background2" w:themeShade="80"/>
          <w:sz w:val="24"/>
        </w:rPr>
        <w:t>is is</w:t>
      </w:r>
      <w:r w:rsidRPr="00B151FA">
        <w:rPr>
          <w:rFonts w:ascii="Candara" w:eastAsia="Calibri" w:hAnsi="Candara" w:cstheme="majorBidi"/>
          <w:color w:val="767171" w:themeColor="background2" w:themeShade="80"/>
          <w:sz w:val="24"/>
        </w:rPr>
        <w:t xml:space="preserve"> further supported by a detailed action plan which acts as </w:t>
      </w:r>
      <w:r w:rsidR="00E1322C" w:rsidRPr="00B151FA">
        <w:rPr>
          <w:rFonts w:ascii="Candara" w:eastAsia="Calibri" w:hAnsi="Candara" w:cstheme="majorBidi"/>
          <w:color w:val="767171" w:themeColor="background2" w:themeShade="80"/>
          <w:sz w:val="24"/>
        </w:rPr>
        <w:t>the</w:t>
      </w:r>
      <w:r w:rsidRPr="00B151FA">
        <w:rPr>
          <w:rFonts w:ascii="Candara" w:eastAsia="Calibri" w:hAnsi="Candara" w:cstheme="majorBidi"/>
          <w:color w:val="767171" w:themeColor="background2" w:themeShade="80"/>
          <w:sz w:val="24"/>
        </w:rPr>
        <w:t xml:space="preserve"> roadmap to </w:t>
      </w:r>
      <w:r w:rsidR="006F34E3" w:rsidRPr="00B151FA">
        <w:rPr>
          <w:rFonts w:ascii="Candara" w:eastAsia="Calibri" w:hAnsi="Candara" w:cstheme="majorBidi"/>
          <w:color w:val="767171" w:themeColor="background2" w:themeShade="80"/>
          <w:sz w:val="24"/>
        </w:rPr>
        <w:t>drive</w:t>
      </w:r>
      <w:r w:rsidRPr="00B151FA">
        <w:rPr>
          <w:rFonts w:ascii="Candara" w:eastAsia="Calibri" w:hAnsi="Candara" w:cstheme="majorBidi"/>
          <w:color w:val="767171" w:themeColor="background2" w:themeShade="80"/>
          <w:sz w:val="24"/>
        </w:rPr>
        <w:t xml:space="preserve"> change.</w:t>
      </w:r>
    </w:p>
    <w:p w14:paraId="52CD85DB" w14:textId="0D7ECB60" w:rsidR="00C406C7" w:rsidRPr="00B151FA" w:rsidRDefault="00B151FA" w:rsidP="00B151FA">
      <w:pPr>
        <w:pStyle w:val="NormalWeb"/>
        <w:spacing w:before="240" w:beforeAutospacing="0" w:after="120" w:afterAutospacing="0" w:line="276" w:lineRule="auto"/>
        <w:ind w:right="680"/>
        <w:rPr>
          <w:rFonts w:ascii="Lucida Grande" w:hAnsi="Lucida Grande" w:cs="Lucida Grande"/>
          <w:b/>
          <w:bCs/>
          <w:color w:val="A5B4BF"/>
          <w:sz w:val="32"/>
          <w:szCs w:val="32"/>
          <w:lang w:val="en-GB"/>
        </w:rPr>
      </w:pPr>
      <w:r w:rsidRPr="009C5DC6">
        <w:rPr>
          <w:rFonts w:ascii="Candara" w:hAnsi="Candara" w:cstheme="majorHAnsi"/>
          <w:noProof/>
          <w:color w:val="696A6B"/>
          <w:sz w:val="20"/>
          <w:szCs w:val="20"/>
          <w:lang w:val="en-GB"/>
        </w:rPr>
        <mc:AlternateContent>
          <mc:Choice Requires="wps">
            <w:drawing>
              <wp:anchor distT="0" distB="0" distL="114300" distR="114300" simplePos="0" relativeHeight="251658249" behindDoc="0" locked="0" layoutInCell="1" allowOverlap="1" wp14:anchorId="52360111" wp14:editId="4787DCC4">
                <wp:simplePos x="0" y="0"/>
                <wp:positionH relativeFrom="column">
                  <wp:posOffset>88</wp:posOffset>
                </wp:positionH>
                <wp:positionV relativeFrom="paragraph">
                  <wp:posOffset>457835</wp:posOffset>
                </wp:positionV>
                <wp:extent cx="3635172" cy="3715871"/>
                <wp:effectExtent l="12700" t="12700" r="22860" b="31115"/>
                <wp:wrapNone/>
                <wp:docPr id="397934981" name="Rounded Rectangle 397934981"/>
                <wp:cNvGraphicFramePr/>
                <a:graphic xmlns:a="http://schemas.openxmlformats.org/drawingml/2006/main">
                  <a:graphicData uri="http://schemas.microsoft.com/office/word/2010/wordprocessingShape">
                    <wps:wsp>
                      <wps:cNvSpPr/>
                      <wps:spPr>
                        <a:xfrm>
                          <a:off x="0" y="0"/>
                          <a:ext cx="3635172" cy="3715871"/>
                        </a:xfrm>
                        <a:prstGeom prst="roundRect">
                          <a:avLst/>
                        </a:prstGeom>
                        <a:solidFill>
                          <a:srgbClr val="FCF0E4"/>
                        </a:solidFill>
                        <a:ln w="31750">
                          <a:solidFill>
                            <a:srgbClr val="9AA8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F4BB3D" w14:textId="558F3E82" w:rsidR="00B151FA" w:rsidRPr="00B151FA" w:rsidRDefault="00B151FA" w:rsidP="00B151FA">
                            <w:pPr>
                              <w:pStyle w:val="NormalWeb"/>
                              <w:spacing w:before="120" w:beforeAutospacing="0" w:after="120" w:afterAutospacing="0" w:line="276" w:lineRule="auto"/>
                              <w:ind w:right="59"/>
                              <w:jc w:val="center"/>
                              <w:rPr>
                                <w:rFonts w:ascii="Candara" w:hAnsi="Candara" w:cs="Lucida Grande"/>
                                <w:b/>
                                <w:bCs/>
                                <w:color w:val="767171" w:themeColor="background2" w:themeShade="80"/>
                                <w:sz w:val="32"/>
                                <w:szCs w:val="32"/>
                                <w:lang w:val="en-GB"/>
                              </w:rPr>
                            </w:pPr>
                            <w:r w:rsidRPr="00B151FA">
                              <w:rPr>
                                <w:rFonts w:ascii="Candara" w:eastAsia="Calibri" w:hAnsi="Candara" w:cstheme="majorBidi"/>
                                <w:i/>
                                <w:iCs/>
                                <w:color w:val="767171" w:themeColor="background2" w:themeShade="80"/>
                                <w:sz w:val="28"/>
                                <w:szCs w:val="28"/>
                              </w:rPr>
                              <w:t>A sustainable and diverse breast screening workforce that is equipped and empowered to provide mana-enhancing services, and save women’s lives</w:t>
                            </w:r>
                          </w:p>
                          <w:p w14:paraId="6CBFF038" w14:textId="698818E2" w:rsidR="00B151FA" w:rsidRPr="00B151FA" w:rsidRDefault="00B151FA" w:rsidP="00B151FA">
                            <w:pPr>
                              <w:pStyle w:val="NormalWeb"/>
                              <w:spacing w:before="120" w:beforeAutospacing="0" w:after="120" w:afterAutospacing="0" w:line="276" w:lineRule="auto"/>
                              <w:ind w:right="59"/>
                              <w:jc w:val="center"/>
                              <w:rPr>
                                <w:rFonts w:ascii="Candara" w:eastAsia="Calibri" w:hAnsi="Candara" w:cstheme="majorBidi"/>
                                <w:color w:val="767171" w:themeColor="background2" w:themeShade="80"/>
                                <w:sz w:val="23"/>
                                <w:szCs w:val="23"/>
                              </w:rPr>
                            </w:pPr>
                            <w:r w:rsidRPr="00B151FA">
                              <w:rPr>
                                <w:rFonts w:ascii="Candara" w:eastAsia="Calibri" w:hAnsi="Candara" w:cstheme="majorBidi"/>
                                <w:color w:val="767171" w:themeColor="background2" w:themeShade="80"/>
                                <w:sz w:val="23"/>
                                <w:szCs w:val="23"/>
                              </w:rPr>
                              <w:t>Breast screening is a visible, attractive and flexible career pathway, enabled through best practice, Te Tiriti principles and long term planning</w:t>
                            </w:r>
                            <w:r w:rsidR="00F25AFC">
                              <w:rPr>
                                <w:rFonts w:ascii="Candara" w:eastAsia="Calibri" w:hAnsi="Candara" w:cstheme="majorBidi"/>
                                <w:color w:val="767171" w:themeColor="background2" w:themeShade="80"/>
                                <w:sz w:val="23"/>
                                <w:szCs w:val="23"/>
                              </w:rPr>
                              <w:t>.</w:t>
                            </w:r>
                          </w:p>
                          <w:p w14:paraId="1A6F851D" w14:textId="252F8A05" w:rsidR="00B151FA" w:rsidRPr="00B151FA" w:rsidRDefault="00B151FA" w:rsidP="00B151FA">
                            <w:pPr>
                              <w:pStyle w:val="NormalWeb"/>
                              <w:spacing w:before="120" w:beforeAutospacing="0" w:after="120" w:afterAutospacing="0" w:line="276" w:lineRule="auto"/>
                              <w:ind w:right="59"/>
                              <w:jc w:val="center"/>
                              <w:rPr>
                                <w:rFonts w:ascii="Candara" w:eastAsia="Calibri" w:hAnsi="Candara" w:cstheme="majorBidi"/>
                                <w:color w:val="767171" w:themeColor="background2" w:themeShade="80"/>
                                <w:sz w:val="24"/>
                              </w:rPr>
                            </w:pPr>
                            <w:r w:rsidRPr="00B151FA">
                              <w:rPr>
                                <w:rFonts w:ascii="Candara" w:eastAsia="Calibri" w:hAnsi="Candara" w:cstheme="majorBidi"/>
                                <w:color w:val="767171" w:themeColor="background2" w:themeShade="80"/>
                                <w:sz w:val="23"/>
                                <w:szCs w:val="23"/>
                              </w:rPr>
                              <w:t>Enablers (including governance, funding, IT, monitoring, quality assurance and data collection) are designed for long term sustainability and adaptability</w:t>
                            </w:r>
                            <w:r w:rsidR="00F25AFC">
                              <w:rPr>
                                <w:rFonts w:ascii="Candara" w:eastAsia="Calibri" w:hAnsi="Candara" w:cstheme="majorBidi"/>
                                <w:color w:val="767171" w:themeColor="background2" w:themeShade="80"/>
                                <w:sz w:val="23"/>
                                <w:szCs w:val="23"/>
                              </w:rPr>
                              <w:t>.</w:t>
                            </w:r>
                          </w:p>
                          <w:p w14:paraId="43526B3F" w14:textId="77777777" w:rsidR="00B151FA" w:rsidRDefault="00B151FA" w:rsidP="00B151FA">
                            <w:pPr>
                              <w:pStyle w:val="NormalWeb"/>
                              <w:tabs>
                                <w:tab w:val="left" w:pos="6521"/>
                              </w:tabs>
                              <w:spacing w:before="120" w:beforeAutospacing="0" w:after="120" w:afterAutospacing="0" w:line="276" w:lineRule="auto"/>
                              <w:ind w:right="59"/>
                              <w:jc w:val="center"/>
                              <w:rPr>
                                <w:rFonts w:asciiTheme="majorHAnsi" w:eastAsia="Calibri" w:hAnsiTheme="majorHAnsi" w:cstheme="majorBidi"/>
                                <w:i/>
                                <w:iCs/>
                                <w:color w:val="3B3838" w:themeColor="background2" w:themeShade="40"/>
                                <w:sz w:val="28"/>
                                <w:szCs w:val="28"/>
                              </w:rPr>
                            </w:pPr>
                          </w:p>
                          <w:p w14:paraId="0B650F68" w14:textId="4BE93530" w:rsidR="00B151FA" w:rsidRDefault="00B151FA" w:rsidP="00B151FA">
                            <w:pPr>
                              <w:ind w:right="59"/>
                              <w:jc w:val="center"/>
                            </w:pPr>
                            <w:r>
                              <w:rPr>
                                <w:rFonts w:asciiTheme="majorHAnsi" w:eastAsia="Calibri" w:hAnsiTheme="majorHAnsi" w:cstheme="majorBidi"/>
                                <w:i/>
                                <w:iCs/>
                                <w:color w:val="3B3838" w:themeColor="background2" w:themeShade="40"/>
                                <w:sz w:val="28"/>
                                <w:szCs w:val="28"/>
                              </w:rPr>
                              <w:br w:type="colum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oundrect w14:anchorId="52360111" id="Rounded Rectangle 397934981" o:spid="_x0000_s1026" style="position:absolute;margin-left:0;margin-top:36.05pt;width:286.25pt;height:292.6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" fillcolor="#fcf0e4" strokecolor="#9aa8b3" strokeweight="2.5pt">
                <v:stroke joinstyle="miter"/>
                <v:textbox>
                  <w:txbxContent>
                    <w:p w14:paraId="69F4BB3D" w14:textId="558F3E82" w:rsidR="00B151FA" w:rsidRPr="00B151FA" w:rsidRDefault="00B151FA" w:rsidP="00B151FA">
                      <w:pPr>
                        <w:pStyle w:val="NormalWeb"/>
                        <w:spacing w:before="120" w:beforeAutospacing="0" w:after="120" w:afterAutospacing="0" w:line="276" w:lineRule="auto"/>
                        <w:ind w:right="59"/>
                        <w:jc w:val="center"/>
                        <w:rPr>
                          <w:rFonts w:ascii="Candara" w:hAnsi="Candara" w:cs="Lucida Grande"/>
                          <w:b/>
                          <w:bCs/>
                          <w:color w:val="767171" w:themeColor="background2" w:themeShade="80"/>
                          <w:sz w:val="32"/>
                          <w:szCs w:val="32"/>
                          <w:lang w:val="en-GB"/>
                        </w:rPr>
                      </w:pPr>
                      <w:r w:rsidRPr="00B151FA">
                        <w:rPr>
                          <w:rFonts w:ascii="Candara" w:eastAsia="Calibri" w:hAnsi="Candara" w:cstheme="majorBidi"/>
                          <w:i/>
                          <w:iCs/>
                          <w:color w:val="767171" w:themeColor="background2" w:themeShade="80"/>
                          <w:sz w:val="28"/>
                          <w:szCs w:val="28"/>
                        </w:rPr>
                        <w:t>A sustainable and diverse breast screening workforce that is equipped and empowered to provide mana-enhancing services, and save women’s lives</w:t>
                      </w:r>
                    </w:p>
                    <w:p w14:paraId="6CBFF038" w14:textId="698818E2" w:rsidR="00B151FA" w:rsidRPr="00B151FA" w:rsidRDefault="00B151FA" w:rsidP="00B151FA">
                      <w:pPr>
                        <w:pStyle w:val="NormalWeb"/>
                        <w:spacing w:before="120" w:beforeAutospacing="0" w:after="120" w:afterAutospacing="0" w:line="276" w:lineRule="auto"/>
                        <w:ind w:right="59"/>
                        <w:jc w:val="center"/>
                        <w:rPr>
                          <w:rFonts w:ascii="Candara" w:eastAsia="Calibri" w:hAnsi="Candara" w:cstheme="majorBidi"/>
                          <w:color w:val="767171" w:themeColor="background2" w:themeShade="80"/>
                          <w:sz w:val="23"/>
                          <w:szCs w:val="23"/>
                        </w:rPr>
                      </w:pPr>
                      <w:r w:rsidRPr="00B151FA">
                        <w:rPr>
                          <w:rFonts w:ascii="Candara" w:eastAsia="Calibri" w:hAnsi="Candara" w:cstheme="majorBidi"/>
                          <w:color w:val="767171" w:themeColor="background2" w:themeShade="80"/>
                          <w:sz w:val="23"/>
                          <w:szCs w:val="23"/>
                        </w:rPr>
                        <w:t>Breast screening is a visible, attractive and flexible career pathway, enabled through best practice, Te Tiriti principles and long term planning</w:t>
                      </w:r>
                      <w:r w:rsidR="00F25AFC">
                        <w:rPr>
                          <w:rFonts w:ascii="Candara" w:eastAsia="Calibri" w:hAnsi="Candara" w:cstheme="majorBidi"/>
                          <w:color w:val="767171" w:themeColor="background2" w:themeShade="80"/>
                          <w:sz w:val="23"/>
                          <w:szCs w:val="23"/>
                        </w:rPr>
                        <w:t>.</w:t>
                      </w:r>
                    </w:p>
                    <w:p w14:paraId="1A6F851D" w14:textId="252F8A05" w:rsidR="00B151FA" w:rsidRPr="00B151FA" w:rsidRDefault="00B151FA" w:rsidP="00B151FA">
                      <w:pPr>
                        <w:pStyle w:val="NormalWeb"/>
                        <w:spacing w:before="120" w:beforeAutospacing="0" w:after="120" w:afterAutospacing="0" w:line="276" w:lineRule="auto"/>
                        <w:ind w:right="59"/>
                        <w:jc w:val="center"/>
                        <w:rPr>
                          <w:rFonts w:ascii="Candara" w:eastAsia="Calibri" w:hAnsi="Candara" w:cstheme="majorBidi"/>
                          <w:color w:val="767171" w:themeColor="background2" w:themeShade="80"/>
                          <w:sz w:val="24"/>
                        </w:rPr>
                      </w:pPr>
                      <w:r w:rsidRPr="00B151FA">
                        <w:rPr>
                          <w:rFonts w:ascii="Candara" w:eastAsia="Calibri" w:hAnsi="Candara" w:cstheme="majorBidi"/>
                          <w:color w:val="767171" w:themeColor="background2" w:themeShade="80"/>
                          <w:sz w:val="23"/>
                          <w:szCs w:val="23"/>
                        </w:rPr>
                        <w:t>Enablers (including governance, funding, IT, monitoring, quality assurance and data collection) are designed for long term sustainability and adaptability</w:t>
                      </w:r>
                      <w:r w:rsidR="00F25AFC">
                        <w:rPr>
                          <w:rFonts w:ascii="Candara" w:eastAsia="Calibri" w:hAnsi="Candara" w:cstheme="majorBidi"/>
                          <w:color w:val="767171" w:themeColor="background2" w:themeShade="80"/>
                          <w:sz w:val="23"/>
                          <w:szCs w:val="23"/>
                        </w:rPr>
                        <w:t>.</w:t>
                      </w:r>
                    </w:p>
                    <w:p w14:paraId="43526B3F" w14:textId="77777777" w:rsidR="00B151FA" w:rsidRDefault="00B151FA" w:rsidP="00B151FA">
                      <w:pPr>
                        <w:pStyle w:val="NormalWeb"/>
                        <w:tabs>
                          <w:tab w:val="left" w:pos="6521"/>
                        </w:tabs>
                        <w:spacing w:before="120" w:beforeAutospacing="0" w:after="120" w:afterAutospacing="0" w:line="276" w:lineRule="auto"/>
                        <w:ind w:right="59"/>
                        <w:jc w:val="center"/>
                        <w:rPr>
                          <w:rFonts w:asciiTheme="majorHAnsi" w:eastAsia="Calibri" w:hAnsiTheme="majorHAnsi" w:cstheme="majorBidi"/>
                          <w:i/>
                          <w:iCs/>
                          <w:color w:val="3B3838" w:themeColor="background2" w:themeShade="40"/>
                          <w:sz w:val="28"/>
                          <w:szCs w:val="28"/>
                        </w:rPr>
                      </w:pPr>
                    </w:p>
                    <w:p w14:paraId="0B650F68" w14:textId="4BE93530" w:rsidR="00B151FA" w:rsidRDefault="00B151FA" w:rsidP="00B151FA">
                      <w:pPr>
                        <w:ind w:right="59"/>
                        <w:jc w:val="center"/>
                      </w:pPr>
                      <w:r>
                        <w:rPr>
                          <w:rFonts w:asciiTheme="majorHAnsi" w:eastAsia="Calibri" w:hAnsiTheme="majorHAnsi" w:cstheme="majorBidi"/>
                          <w:i/>
                          <w:iCs/>
                          <w:color w:val="3B3838" w:themeColor="background2" w:themeShade="40"/>
                          <w:sz w:val="28"/>
                          <w:szCs w:val="28"/>
                        </w:rPr>
                        <w:br w:type="column"/>
                      </w:r>
                    </w:p>
                  </w:txbxContent>
                </v:textbox>
              </v:roundrect>
            </w:pict>
          </mc:Fallback>
        </mc:AlternateContent>
      </w:r>
      <w:r w:rsidR="002A0823" w:rsidRPr="009C5DC6">
        <w:rPr>
          <w:rFonts w:ascii="Lucida Grande" w:hAnsi="Lucida Grande" w:cs="Lucida Grande"/>
          <w:b/>
          <w:bCs/>
          <w:color w:val="696A6B"/>
          <w:sz w:val="32"/>
          <w:szCs w:val="32"/>
          <w:lang w:val="en-GB"/>
        </w:rPr>
        <w:t>The v</w:t>
      </w:r>
      <w:r w:rsidR="00C406C7" w:rsidRPr="009C5DC6">
        <w:rPr>
          <w:rFonts w:ascii="Lucida Grande" w:hAnsi="Lucida Grande" w:cs="Lucida Grande"/>
          <w:b/>
          <w:bCs/>
          <w:color w:val="696A6B"/>
          <w:sz w:val="32"/>
          <w:szCs w:val="32"/>
          <w:lang w:val="en-GB"/>
        </w:rPr>
        <w:t>ision</w:t>
      </w:r>
      <w:r w:rsidR="004104F7" w:rsidRPr="009C5DC6">
        <w:rPr>
          <w:rFonts w:ascii="Lucida Grande" w:hAnsi="Lucida Grande" w:cs="Lucida Grande"/>
          <w:b/>
          <w:bCs/>
          <w:color w:val="696A6B"/>
          <w:sz w:val="32"/>
          <w:szCs w:val="32"/>
          <w:lang w:val="en-GB"/>
        </w:rPr>
        <w:t>…</w:t>
      </w:r>
      <w:r>
        <w:rPr>
          <w:rFonts w:ascii="Lucida Grande" w:hAnsi="Lucida Grande" w:cs="Lucida Grande"/>
          <w:b/>
          <w:bCs/>
          <w:color w:val="A5B4BF"/>
          <w:sz w:val="32"/>
          <w:szCs w:val="32"/>
          <w:lang w:val="en-GB"/>
        </w:rPr>
        <w:br w:type="column"/>
      </w:r>
      <w:r w:rsidR="002A0823" w:rsidRPr="009C5DC6">
        <w:rPr>
          <w:rFonts w:ascii="Lucida Grande" w:hAnsi="Lucida Grande" w:cs="Lucida Grande"/>
          <w:b/>
          <w:bCs/>
          <w:color w:val="696A6B"/>
          <w:sz w:val="32"/>
          <w:szCs w:val="32"/>
          <w:lang w:val="en-GB"/>
        </w:rPr>
        <w:t xml:space="preserve">The </w:t>
      </w:r>
      <w:r w:rsidR="00C406C7" w:rsidRPr="009C5DC6">
        <w:rPr>
          <w:rFonts w:ascii="Lucida Grande" w:hAnsi="Lucida Grande" w:cs="Lucida Grande"/>
          <w:b/>
          <w:bCs/>
          <w:color w:val="696A6B"/>
          <w:sz w:val="32"/>
          <w:szCs w:val="32"/>
          <w:lang w:val="en-GB"/>
        </w:rPr>
        <w:t>goals</w:t>
      </w:r>
      <w:r w:rsidR="004104F7" w:rsidRPr="009C5DC6">
        <w:rPr>
          <w:rFonts w:ascii="Lucida Grande" w:hAnsi="Lucida Grande" w:cs="Lucida Grande"/>
          <w:b/>
          <w:bCs/>
          <w:color w:val="696A6B"/>
          <w:sz w:val="32"/>
          <w:szCs w:val="32"/>
          <w:lang w:val="en-GB"/>
        </w:rPr>
        <w:t>…</w:t>
      </w:r>
      <w:r w:rsidR="00C406C7" w:rsidRPr="009C5DC6">
        <w:rPr>
          <w:rFonts w:ascii="Lucida Grande" w:hAnsi="Lucida Grande" w:cs="Lucida Grande"/>
          <w:b/>
          <w:bCs/>
          <w:color w:val="696A6B"/>
          <w:sz w:val="32"/>
          <w:szCs w:val="32"/>
          <w:lang w:val="en-GB"/>
        </w:rPr>
        <w:t xml:space="preserve"> </w:t>
      </w:r>
    </w:p>
    <w:p w14:paraId="3194FF65" w14:textId="544CE2B0" w:rsidR="00C406C7" w:rsidRPr="004104F7" w:rsidRDefault="00951B4A" w:rsidP="004104F7">
      <w:pPr>
        <w:pStyle w:val="NormalWeb"/>
        <w:tabs>
          <w:tab w:val="left" w:pos="0"/>
        </w:tabs>
        <w:spacing w:before="120" w:beforeAutospacing="0" w:after="120" w:afterAutospacing="0" w:line="276" w:lineRule="auto"/>
        <w:ind w:left="426" w:right="683"/>
        <w:rPr>
          <w:rFonts w:asciiTheme="majorHAnsi" w:eastAsia="Calibri" w:hAnsiTheme="majorHAnsi" w:cstheme="majorBidi"/>
          <w:color w:val="3B3838" w:themeColor="background2" w:themeShade="40"/>
          <w:sz w:val="24"/>
        </w:rPr>
      </w:pPr>
      <w:r w:rsidRPr="009C5DC6">
        <w:rPr>
          <w:rFonts w:ascii="Lucida Grande" w:hAnsi="Lucida Grande" w:cs="Lucida Grande"/>
          <w:b/>
          <w:bCs/>
          <w:noProof/>
          <w:color w:val="696A6B"/>
          <w:sz w:val="32"/>
          <w:szCs w:val="32"/>
          <w:lang w:val="en-GB"/>
        </w:rPr>
        <w:drawing>
          <wp:anchor distT="0" distB="107950" distL="114300" distR="114300" simplePos="0" relativeHeight="251658248" behindDoc="0" locked="0" layoutInCell="1" allowOverlap="1" wp14:anchorId="2A7EEA65" wp14:editId="422D171B">
            <wp:simplePos x="0" y="0"/>
            <wp:positionH relativeFrom="column">
              <wp:posOffset>595011</wp:posOffset>
            </wp:positionH>
            <wp:positionV relativeFrom="paragraph">
              <wp:posOffset>3175</wp:posOffset>
            </wp:positionV>
            <wp:extent cx="4519930" cy="3783965"/>
            <wp:effectExtent l="0" t="0" r="1270" b="635"/>
            <wp:wrapSquare wrapText="bothSides"/>
            <wp:docPr id="397934980" name="Picture 39793498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934978" name="Picture 397934978"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519930" cy="3783965"/>
                    </a:xfrm>
                    <a:prstGeom prst="rect">
                      <a:avLst/>
                    </a:prstGeom>
                  </pic:spPr>
                </pic:pic>
              </a:graphicData>
            </a:graphic>
            <wp14:sizeRelH relativeFrom="page">
              <wp14:pctWidth>0</wp14:pctWidth>
            </wp14:sizeRelH>
            <wp14:sizeRelV relativeFrom="page">
              <wp14:pctHeight>0</wp14:pctHeight>
            </wp14:sizeRelV>
          </wp:anchor>
        </w:drawing>
      </w:r>
    </w:p>
    <w:p w14:paraId="4626BB13" w14:textId="6AA57046" w:rsidR="002A0823" w:rsidRPr="00C406C7" w:rsidRDefault="002A0823" w:rsidP="002A0823">
      <w:pPr>
        <w:pStyle w:val="NormalWeb"/>
        <w:spacing w:before="120" w:beforeAutospacing="0" w:after="120" w:afterAutospacing="0" w:line="276" w:lineRule="auto"/>
        <w:ind w:left="426" w:right="683"/>
        <w:rPr>
          <w:rFonts w:asciiTheme="majorHAnsi" w:eastAsia="Calibri" w:hAnsiTheme="majorHAnsi" w:cstheme="majorBidi"/>
          <w:color w:val="3B3838" w:themeColor="background2" w:themeShade="40"/>
          <w:sz w:val="28"/>
          <w:szCs w:val="28"/>
        </w:rPr>
        <w:sectPr w:rsidR="002A0823" w:rsidRPr="00C406C7" w:rsidSect="00F21DDC">
          <w:type w:val="continuous"/>
          <w:pgSz w:w="16840" w:h="11900" w:orient="landscape"/>
          <w:pgMar w:top="1238" w:right="720" w:bottom="720" w:left="720" w:header="709" w:footer="709" w:gutter="0"/>
          <w:cols w:num="2" w:space="126" w:equalWidth="0">
            <w:col w:w="6662" w:space="126"/>
            <w:col w:w="8612"/>
          </w:cols>
          <w:docGrid w:linePitch="360"/>
        </w:sectPr>
      </w:pPr>
    </w:p>
    <w:p w14:paraId="5A4F314B" w14:textId="715ECA9B" w:rsidR="00F21DDC" w:rsidRPr="009C5DC6" w:rsidRDefault="006E26B9" w:rsidP="005E0626">
      <w:pPr>
        <w:pStyle w:val="Heading2"/>
        <w:rPr>
          <w:rFonts w:ascii="Lucida Grande" w:hAnsi="Lucida Grande" w:cs="Lucida Grande"/>
          <w:b/>
          <w:bCs/>
          <w:color w:val="696A6B"/>
          <w:sz w:val="40"/>
          <w:szCs w:val="40"/>
          <w:lang w:val="en-GB"/>
        </w:rPr>
      </w:pPr>
      <w:bookmarkStart w:id="2" w:name="_Toc109655956"/>
      <w:r w:rsidRPr="009C5DC6">
        <w:rPr>
          <w:rFonts w:ascii="Candara" w:hAnsi="Candara" w:cstheme="majorHAnsi"/>
          <w:noProof/>
          <w:color w:val="696A6B"/>
          <w:sz w:val="21"/>
          <w:szCs w:val="21"/>
        </w:rPr>
        <w:lastRenderedPageBreak/>
        <w:drawing>
          <wp:anchor distT="0" distB="0" distL="114300" distR="114300" simplePos="0" relativeHeight="251658261" behindDoc="0" locked="0" layoutInCell="1" allowOverlap="1" wp14:anchorId="337A0CC8" wp14:editId="56DC40B9">
            <wp:simplePos x="0" y="0"/>
            <wp:positionH relativeFrom="column">
              <wp:posOffset>6927215</wp:posOffset>
            </wp:positionH>
            <wp:positionV relativeFrom="paragraph">
              <wp:posOffset>215265</wp:posOffset>
            </wp:positionV>
            <wp:extent cx="2847340" cy="310134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2818" b="2803"/>
                    <a:stretch/>
                  </pic:blipFill>
                  <pic:spPr bwMode="auto">
                    <a:xfrm>
                      <a:off x="0" y="0"/>
                      <a:ext cx="2847340" cy="310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3E73" w:rsidRPr="009C5DC6">
        <w:rPr>
          <w:rFonts w:ascii="Lucida Grande" w:hAnsi="Lucida Grande" w:cs="Lucida Grande"/>
          <w:b/>
          <w:bCs/>
          <w:noProof/>
          <w:color w:val="696A6B"/>
          <w:sz w:val="40"/>
          <w:szCs w:val="40"/>
          <w:lang w:val="en-GB"/>
        </w:rPr>
        <mc:AlternateContent>
          <mc:Choice Requires="wps">
            <w:drawing>
              <wp:anchor distT="0" distB="0" distL="114300" distR="114300" simplePos="0" relativeHeight="251658246" behindDoc="1" locked="0" layoutInCell="1" allowOverlap="1" wp14:anchorId="447A0EC6" wp14:editId="5AABD1D9">
                <wp:simplePos x="0" y="0"/>
                <wp:positionH relativeFrom="column">
                  <wp:posOffset>6730678</wp:posOffset>
                </wp:positionH>
                <wp:positionV relativeFrom="paragraph">
                  <wp:posOffset>-664355</wp:posOffset>
                </wp:positionV>
                <wp:extent cx="3506173" cy="8169910"/>
                <wp:effectExtent l="0" t="0" r="0" b="0"/>
                <wp:wrapNone/>
                <wp:docPr id="49" name="Rectangle 49"/>
                <wp:cNvGraphicFramePr/>
                <a:graphic xmlns:a="http://schemas.openxmlformats.org/drawingml/2006/main">
                  <a:graphicData uri="http://schemas.microsoft.com/office/word/2010/wordprocessingShape">
                    <wps:wsp>
                      <wps:cNvSpPr/>
                      <wps:spPr>
                        <a:xfrm>
                          <a:off x="0" y="0"/>
                          <a:ext cx="3506173" cy="8169910"/>
                        </a:xfrm>
                        <a:prstGeom prst="rect">
                          <a:avLst/>
                        </a:prstGeom>
                        <a:solidFill>
                          <a:srgbClr val="FCF0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6C44ED" w14:textId="15709222" w:rsidR="0081517F" w:rsidRDefault="0081517F" w:rsidP="001C6D0B">
                            <w:pPr>
                              <w:ind w:right="604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47A0EC6" id="Rectangle 49" o:spid="_x0000_s1027" style="position:absolute;margin-left:529.95pt;margin-top:-52.3pt;width:276.1pt;height:643.3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" fillcolor="#fcf0e4" stroked="f" strokeweight="1pt">
                <v:textbox>
                  <w:txbxContent>
                    <w:p w14:paraId="0D6C44ED" w14:textId="15709222" w:rsidR="0081517F" w:rsidRDefault="0081517F" w:rsidP="001C6D0B">
                      <w:pPr>
                        <w:ind w:right="6047"/>
                        <w:jc w:val="center"/>
                      </w:pPr>
                    </w:p>
                  </w:txbxContent>
                </v:textbox>
              </v:rect>
            </w:pict>
          </mc:Fallback>
        </mc:AlternateContent>
      </w:r>
      <w:r w:rsidR="00F21DDC" w:rsidRPr="009C5DC6">
        <w:rPr>
          <w:rFonts w:ascii="Lucida Grande" w:hAnsi="Lucida Grande" w:cs="Lucida Grande"/>
          <w:b/>
          <w:bCs/>
          <w:color w:val="696A6B"/>
          <w:sz w:val="40"/>
          <w:szCs w:val="40"/>
          <w:lang w:val="en-GB"/>
        </w:rPr>
        <w:t>The need for change</w:t>
      </w:r>
      <w:bookmarkEnd w:id="2"/>
    </w:p>
    <w:p w14:paraId="05000B20" w14:textId="03EFC0F9" w:rsidR="00143523" w:rsidRPr="00143523" w:rsidRDefault="00143523" w:rsidP="001C6D0B">
      <w:pPr>
        <w:pStyle w:val="NormalWeb"/>
        <w:spacing w:before="120" w:beforeAutospacing="0" w:after="240" w:afterAutospacing="0" w:line="276" w:lineRule="auto"/>
        <w:ind w:right="5528"/>
        <w:jc w:val="both"/>
        <w:rPr>
          <w:rFonts w:ascii="Candara" w:eastAsia="Calibri" w:hAnsi="Candara" w:cstheme="majorBidi"/>
          <w:color w:val="767171" w:themeColor="background2" w:themeShade="80"/>
          <w:sz w:val="28"/>
          <w:szCs w:val="28"/>
        </w:rPr>
      </w:pPr>
      <w:r w:rsidRPr="00143523">
        <w:rPr>
          <w:rFonts w:ascii="Candara" w:eastAsia="Calibri" w:hAnsi="Candara" w:cstheme="majorBidi"/>
          <w:color w:val="767171" w:themeColor="background2" w:themeShade="80"/>
          <w:sz w:val="28"/>
          <w:szCs w:val="28"/>
        </w:rPr>
        <w:t xml:space="preserve">The growing </w:t>
      </w:r>
      <w:r w:rsidR="000308C2" w:rsidRPr="00B151FA">
        <w:rPr>
          <w:rFonts w:ascii="Candara" w:eastAsia="Calibri" w:hAnsi="Candara" w:cstheme="majorBidi"/>
          <w:color w:val="767171" w:themeColor="background2" w:themeShade="80"/>
          <w:sz w:val="28"/>
          <w:szCs w:val="28"/>
        </w:rPr>
        <w:t xml:space="preserve">demand for breast screening services is creating a </w:t>
      </w:r>
      <w:r w:rsidRPr="00143523">
        <w:rPr>
          <w:rFonts w:ascii="Candara" w:eastAsia="Calibri" w:hAnsi="Candara" w:cstheme="majorBidi"/>
          <w:color w:val="767171" w:themeColor="background2" w:themeShade="80"/>
          <w:sz w:val="28"/>
          <w:szCs w:val="28"/>
        </w:rPr>
        <w:t>gap between workforce demand and supply</w:t>
      </w:r>
      <w:r w:rsidR="000308C2" w:rsidRPr="00B151FA">
        <w:rPr>
          <w:rFonts w:ascii="Candara" w:eastAsia="Calibri" w:hAnsi="Candara" w:cstheme="majorBidi"/>
          <w:color w:val="767171" w:themeColor="background2" w:themeShade="80"/>
          <w:sz w:val="28"/>
          <w:szCs w:val="28"/>
        </w:rPr>
        <w:t xml:space="preserve"> which </w:t>
      </w:r>
      <w:r w:rsidRPr="00143523">
        <w:rPr>
          <w:rFonts w:ascii="Candara" w:eastAsia="Calibri" w:hAnsi="Candara" w:cstheme="majorBidi"/>
          <w:color w:val="767171" w:themeColor="background2" w:themeShade="80"/>
          <w:sz w:val="28"/>
          <w:szCs w:val="28"/>
        </w:rPr>
        <w:t xml:space="preserve">will need to be addressed over the next </w:t>
      </w:r>
      <w:r w:rsidR="000308C2" w:rsidRPr="00B151FA">
        <w:rPr>
          <w:rFonts w:ascii="Candara" w:eastAsia="Calibri" w:hAnsi="Candara" w:cstheme="majorBidi"/>
          <w:color w:val="767171" w:themeColor="background2" w:themeShade="80"/>
          <w:sz w:val="28"/>
          <w:szCs w:val="28"/>
        </w:rPr>
        <w:t xml:space="preserve">10 </w:t>
      </w:r>
      <w:r w:rsidRPr="00143523">
        <w:rPr>
          <w:rFonts w:ascii="Candara" w:eastAsia="Calibri" w:hAnsi="Candara" w:cstheme="majorBidi"/>
          <w:color w:val="767171" w:themeColor="background2" w:themeShade="80"/>
          <w:sz w:val="28"/>
          <w:szCs w:val="28"/>
        </w:rPr>
        <w:t xml:space="preserve">years to ensure future population </w:t>
      </w:r>
      <w:r w:rsidR="00C84356">
        <w:rPr>
          <w:rFonts w:ascii="Candara" w:eastAsia="Calibri" w:hAnsi="Candara" w:cstheme="majorBidi"/>
          <w:color w:val="767171" w:themeColor="background2" w:themeShade="80"/>
          <w:sz w:val="28"/>
          <w:szCs w:val="28"/>
        </w:rPr>
        <w:t>needs</w:t>
      </w:r>
      <w:r w:rsidRPr="00143523">
        <w:rPr>
          <w:rFonts w:ascii="Candara" w:eastAsia="Calibri" w:hAnsi="Candara" w:cstheme="majorBidi"/>
          <w:color w:val="767171" w:themeColor="background2" w:themeShade="80"/>
          <w:sz w:val="28"/>
          <w:szCs w:val="28"/>
        </w:rPr>
        <w:t xml:space="preserve"> can be met. </w:t>
      </w:r>
    </w:p>
    <w:p w14:paraId="2B13FDE3" w14:textId="5943C9DC" w:rsidR="00E0441F" w:rsidRPr="00B151FA" w:rsidRDefault="00143523" w:rsidP="001C6D0B">
      <w:pPr>
        <w:pStyle w:val="NormalWeb"/>
        <w:spacing w:before="120" w:beforeAutospacing="0" w:after="240" w:afterAutospacing="0" w:line="276" w:lineRule="auto"/>
        <w:ind w:right="5528"/>
        <w:jc w:val="both"/>
        <w:rPr>
          <w:rFonts w:ascii="Candara" w:eastAsia="Calibri" w:hAnsi="Candara" w:cstheme="majorBidi"/>
          <w:color w:val="767171" w:themeColor="background2" w:themeShade="80"/>
          <w:sz w:val="28"/>
          <w:szCs w:val="28"/>
        </w:rPr>
        <w:sectPr w:rsidR="00E0441F" w:rsidRPr="00B151FA" w:rsidSect="004C041F">
          <w:footerReference w:type="default" r:id="rId20"/>
          <w:pgSz w:w="16840" w:h="11900" w:orient="landscape"/>
          <w:pgMar w:top="1028" w:right="527" w:bottom="720" w:left="720" w:header="709" w:footer="709" w:gutter="0"/>
          <w:cols w:space="708"/>
          <w:docGrid w:linePitch="360"/>
        </w:sectPr>
      </w:pPr>
      <w:r w:rsidRPr="00143523">
        <w:rPr>
          <w:rFonts w:ascii="Candara" w:eastAsia="Calibri" w:hAnsi="Candara" w:cstheme="majorBidi"/>
          <w:color w:val="767171" w:themeColor="background2" w:themeShade="80"/>
          <w:sz w:val="28"/>
          <w:szCs w:val="28"/>
        </w:rPr>
        <w:t xml:space="preserve">In terms of future demand, </w:t>
      </w:r>
      <w:r w:rsidR="000308C2" w:rsidRPr="00B151FA">
        <w:rPr>
          <w:rFonts w:ascii="Candara" w:eastAsia="Calibri" w:hAnsi="Candara" w:cstheme="majorBidi"/>
          <w:color w:val="767171" w:themeColor="background2" w:themeShade="80"/>
          <w:sz w:val="28"/>
          <w:szCs w:val="28"/>
        </w:rPr>
        <w:t xml:space="preserve">the </w:t>
      </w:r>
      <w:r w:rsidR="000308C2" w:rsidRPr="00B151FA">
        <w:rPr>
          <w:rFonts w:ascii="Candara" w:eastAsia="Calibri" w:hAnsi="Candara" w:cstheme="majorBidi"/>
          <w:i/>
          <w:iCs/>
          <w:color w:val="767171" w:themeColor="background2" w:themeShade="80"/>
          <w:sz w:val="28"/>
          <w:szCs w:val="28"/>
        </w:rPr>
        <w:t>Breast Screening Projections 2023 – 2038</w:t>
      </w:r>
      <w:r w:rsidR="000308C2" w:rsidRPr="00B151FA">
        <w:rPr>
          <w:rFonts w:ascii="Candara" w:eastAsia="Calibri" w:hAnsi="Candara" w:cstheme="majorBidi"/>
          <w:color w:val="767171" w:themeColor="background2" w:themeShade="80"/>
          <w:sz w:val="28"/>
          <w:szCs w:val="28"/>
        </w:rPr>
        <w:t xml:space="preserve"> </w:t>
      </w:r>
      <w:r w:rsidRPr="00143523">
        <w:rPr>
          <w:rFonts w:ascii="Candara" w:eastAsia="Calibri" w:hAnsi="Candara" w:cstheme="majorBidi"/>
          <w:color w:val="767171" w:themeColor="background2" w:themeShade="80"/>
          <w:sz w:val="28"/>
          <w:szCs w:val="28"/>
        </w:rPr>
        <w:t xml:space="preserve">report produced for the </w:t>
      </w:r>
      <w:r w:rsidR="00A01E64">
        <w:rPr>
          <w:rFonts w:ascii="Candara" w:eastAsia="Calibri" w:hAnsi="Candara" w:cstheme="majorBidi"/>
          <w:color w:val="767171" w:themeColor="background2" w:themeShade="80"/>
          <w:sz w:val="28"/>
          <w:szCs w:val="28"/>
        </w:rPr>
        <w:t>National Screening Unit</w:t>
      </w:r>
      <w:r w:rsidR="000308C2" w:rsidRPr="00B151FA">
        <w:rPr>
          <w:rFonts w:ascii="Candara" w:eastAsia="Calibri" w:hAnsi="Candara" w:cstheme="majorBidi"/>
          <w:color w:val="767171" w:themeColor="background2" w:themeShade="80"/>
          <w:sz w:val="28"/>
          <w:szCs w:val="28"/>
        </w:rPr>
        <w:t xml:space="preserve"> by Sense Partners</w:t>
      </w:r>
      <w:r w:rsidRPr="00B151FA">
        <w:rPr>
          <w:rFonts w:ascii="Candara" w:eastAsia="Calibri" w:hAnsi="Candara" w:cstheme="majorBidi"/>
          <w:color w:val="767171" w:themeColor="background2" w:themeShade="80"/>
          <w:sz w:val="28"/>
          <w:szCs w:val="28"/>
        </w:rPr>
        <w:t xml:space="preserve"> </w:t>
      </w:r>
      <w:r w:rsidR="000308C2" w:rsidRPr="00B151FA">
        <w:rPr>
          <w:rFonts w:ascii="Candara" w:eastAsia="Calibri" w:hAnsi="Candara" w:cstheme="majorBidi"/>
          <w:color w:val="767171" w:themeColor="background2" w:themeShade="80"/>
          <w:sz w:val="28"/>
          <w:szCs w:val="28"/>
        </w:rPr>
        <w:t xml:space="preserve">reviewed the individual and cumulative impact on demand of a range of scenarios and </w:t>
      </w:r>
      <w:r w:rsidR="00254027" w:rsidRPr="00B151FA">
        <w:rPr>
          <w:rFonts w:ascii="Candara" w:eastAsia="Calibri" w:hAnsi="Candara" w:cstheme="majorBidi"/>
          <w:color w:val="767171" w:themeColor="background2" w:themeShade="80"/>
          <w:sz w:val="28"/>
          <w:szCs w:val="28"/>
        </w:rPr>
        <w:t>concludes</w:t>
      </w:r>
      <w:r w:rsidRPr="00143523">
        <w:rPr>
          <w:rFonts w:ascii="Candara" w:eastAsia="Calibri" w:hAnsi="Candara" w:cstheme="majorBidi"/>
          <w:color w:val="767171" w:themeColor="background2" w:themeShade="80"/>
          <w:sz w:val="28"/>
          <w:szCs w:val="28"/>
        </w:rPr>
        <w:t xml:space="preserve"> that</w:t>
      </w:r>
      <w:r w:rsidR="000308C2" w:rsidRPr="00B151FA">
        <w:rPr>
          <w:rFonts w:ascii="Candara" w:eastAsia="Calibri" w:hAnsi="Candara" w:cstheme="majorBidi"/>
          <w:color w:val="767171" w:themeColor="background2" w:themeShade="80"/>
          <w:sz w:val="28"/>
          <w:szCs w:val="28"/>
        </w:rPr>
        <w:t xml:space="preserve"> meeting additional demand will mean new equipment and more workers</w:t>
      </w:r>
      <w:r w:rsidR="00924634">
        <w:rPr>
          <w:rFonts w:ascii="Candara" w:eastAsia="Calibri" w:hAnsi="Candara" w:cstheme="majorBidi"/>
          <w:color w:val="767171" w:themeColor="background2" w:themeShade="80"/>
          <w:sz w:val="28"/>
          <w:szCs w:val="28"/>
        </w:rPr>
        <w:t xml:space="preserve"> across most BSA providers</w:t>
      </w:r>
      <w:r w:rsidR="000308C2" w:rsidRPr="00B151FA">
        <w:rPr>
          <w:rFonts w:ascii="Candara" w:eastAsia="Calibri" w:hAnsi="Candara" w:cstheme="majorBidi"/>
          <w:color w:val="767171" w:themeColor="background2" w:themeShade="80"/>
          <w:sz w:val="28"/>
          <w:szCs w:val="28"/>
        </w:rPr>
        <w:t>.</w:t>
      </w:r>
    </w:p>
    <w:p w14:paraId="7D66EFF1" w14:textId="32B2F333" w:rsidR="000308C2" w:rsidRPr="00AE354B" w:rsidRDefault="003716DC" w:rsidP="00924634">
      <w:pPr>
        <w:pStyle w:val="Sensebody"/>
        <w:ind w:right="5244"/>
        <w:jc w:val="both"/>
        <w:rPr>
          <w:rFonts w:ascii="Candara" w:hAnsi="Candara" w:cstheme="majorHAnsi"/>
          <w:color w:val="767171" w:themeColor="background2" w:themeShade="80"/>
          <w:sz w:val="24"/>
          <w:szCs w:val="24"/>
          <w:lang w:val="en-NZ"/>
        </w:rPr>
      </w:pPr>
      <w:r w:rsidRPr="00AE354B">
        <w:rPr>
          <w:rFonts w:ascii="Candara" w:hAnsi="Candara" w:cstheme="majorHAnsi"/>
          <w:noProof/>
          <w:color w:val="767171" w:themeColor="background2" w:themeShade="80"/>
          <w:sz w:val="24"/>
          <w:szCs w:val="24"/>
          <w:lang w:val="en-NZ"/>
        </w:rPr>
        <mc:AlternateContent>
          <mc:Choice Requires="wpg">
            <w:drawing>
              <wp:anchor distT="0" distB="0" distL="114300" distR="114300" simplePos="0" relativeHeight="251658255" behindDoc="0" locked="0" layoutInCell="1" allowOverlap="1" wp14:anchorId="587C483A" wp14:editId="0C9E471B">
                <wp:simplePos x="0" y="0"/>
                <wp:positionH relativeFrom="column">
                  <wp:posOffset>6996896</wp:posOffset>
                </wp:positionH>
                <wp:positionV relativeFrom="paragraph">
                  <wp:posOffset>860095</wp:posOffset>
                </wp:positionV>
                <wp:extent cx="2638465" cy="2383453"/>
                <wp:effectExtent l="12700" t="0" r="0" b="4445"/>
                <wp:wrapSquare wrapText="bothSides"/>
                <wp:docPr id="27" name="Group 27"/>
                <wp:cNvGraphicFramePr/>
                <a:graphic xmlns:a="http://schemas.openxmlformats.org/drawingml/2006/main">
                  <a:graphicData uri="http://schemas.microsoft.com/office/word/2010/wordprocessingGroup">
                    <wpg:wgp>
                      <wpg:cNvGrpSpPr/>
                      <wpg:grpSpPr>
                        <a:xfrm>
                          <a:off x="0" y="0"/>
                          <a:ext cx="2638465" cy="2383453"/>
                          <a:chOff x="0" y="0"/>
                          <a:chExt cx="2638465" cy="2383453"/>
                        </a:xfrm>
                      </wpg:grpSpPr>
                      <wps:wsp>
                        <wps:cNvPr id="60" name="Text Box 60"/>
                        <wps:cNvSpPr txBox="1"/>
                        <wps:spPr>
                          <a:xfrm>
                            <a:off x="0" y="0"/>
                            <a:ext cx="2557474" cy="414020"/>
                          </a:xfrm>
                          <a:prstGeom prst="rect">
                            <a:avLst/>
                          </a:prstGeom>
                          <a:solidFill>
                            <a:srgbClr val="FCF0E4"/>
                          </a:solidFill>
                          <a:ln w="6350">
                            <a:noFill/>
                          </a:ln>
                        </wps:spPr>
                        <wps:txbx>
                          <w:txbxContent>
                            <w:p w14:paraId="000CBA8C" w14:textId="57EC8CFA" w:rsidR="00B151FA" w:rsidRPr="00F21F05" w:rsidRDefault="00B151FA" w:rsidP="00B151FA">
                              <w:pPr>
                                <w:rPr>
                                  <w:b/>
                                  <w:bCs/>
                                  <w:color w:val="696A6B"/>
                                  <w:sz w:val="28"/>
                                  <w:szCs w:val="28"/>
                                  <w:lang w:val="mi-NZ"/>
                                </w:rPr>
                              </w:pPr>
                              <w:r w:rsidRPr="00F21F05">
                                <w:rPr>
                                  <w:b/>
                                  <w:bCs/>
                                  <w:color w:val="696A6B"/>
                                  <w:sz w:val="28"/>
                                  <w:szCs w:val="28"/>
                                  <w:lang w:val="mi-NZ"/>
                                </w:rPr>
                                <w:t>By 2033</w:t>
                              </w:r>
                              <w:r w:rsidR="007F1C50">
                                <w:rPr>
                                  <w:b/>
                                  <w:bCs/>
                                  <w:color w:val="696A6B"/>
                                  <w:sz w:val="28"/>
                                  <w:szCs w:val="28"/>
                                  <w:lang w:val="mi-NZ"/>
                                </w:rPr>
                                <w:t>, screenings for</w:t>
                              </w:r>
                              <w:r w:rsidR="00E07E08">
                                <w:rPr>
                                  <w:b/>
                                  <w:bCs/>
                                  <w:color w:val="696A6B"/>
                                  <w:sz w:val="28"/>
                                  <w:szCs w:val="28"/>
                                  <w:lang w:val="mi-NZ"/>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 name="Group 26"/>
                        <wpg:cNvGrpSpPr/>
                        <wpg:grpSpPr>
                          <a:xfrm>
                            <a:off x="0" y="416689"/>
                            <a:ext cx="2638465" cy="1504315"/>
                            <a:chOff x="0" y="0"/>
                            <a:chExt cx="2638465" cy="1504315"/>
                          </a:xfrm>
                        </wpg:grpSpPr>
                        <wpg:grpSp>
                          <wpg:cNvPr id="21" name="Group 21"/>
                          <wpg:cNvGrpSpPr/>
                          <wpg:grpSpPr>
                            <a:xfrm>
                              <a:off x="0" y="0"/>
                              <a:ext cx="361950" cy="1504315"/>
                              <a:chOff x="0" y="0"/>
                              <a:chExt cx="420370" cy="1896617"/>
                            </a:xfrm>
                          </wpg:grpSpPr>
                          <pic:pic xmlns:pic="http://schemas.openxmlformats.org/drawingml/2006/picture">
                            <pic:nvPicPr>
                              <pic:cNvPr id="53" name="Graphic 53" descr="Woman with solid fill"/>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20370" cy="484505"/>
                              </a:xfrm>
                              <a:prstGeom prst="rect">
                                <a:avLst/>
                              </a:prstGeom>
                              <a:effectLst>
                                <a:reflection blurRad="6350" stA="52000" endA="300" endPos="35000" dir="5400000" sy="-100000" algn="bl" rotWithShape="0"/>
                              </a:effectLst>
                            </pic:spPr>
                          </pic:pic>
                          <pic:pic xmlns:pic="http://schemas.openxmlformats.org/drawingml/2006/picture">
                            <pic:nvPicPr>
                              <pic:cNvPr id="55" name="Graphic 55" descr="Woman with solid fill"/>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729205"/>
                                <a:ext cx="420370" cy="484505"/>
                              </a:xfrm>
                              <a:prstGeom prst="rect">
                                <a:avLst/>
                              </a:prstGeom>
                              <a:effectLst>
                                <a:reflection blurRad="6350" stA="52000" endA="300" endPos="35000" dir="5400000" sy="-100000" algn="bl" rotWithShape="0"/>
                              </a:effectLst>
                            </pic:spPr>
                          </pic:pic>
                          <pic:pic xmlns:pic="http://schemas.openxmlformats.org/drawingml/2006/picture">
                            <pic:nvPicPr>
                              <pic:cNvPr id="57" name="Graphic 57" descr="Woman with solid fill"/>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1412112"/>
                                <a:ext cx="420370" cy="484505"/>
                              </a:xfrm>
                              <a:prstGeom prst="rect">
                                <a:avLst/>
                              </a:prstGeom>
                              <a:effectLst>
                                <a:reflection blurRad="6350" stA="52000" endA="300" endPos="35000" dir="5400000" sy="-100000" algn="bl" rotWithShape="0"/>
                              </a:effectLst>
                            </pic:spPr>
                          </pic:pic>
                        </wpg:grpSp>
                        <wps:wsp>
                          <wps:cNvPr id="54" name="Text Box 54"/>
                          <wps:cNvSpPr txBox="1"/>
                          <wps:spPr>
                            <a:xfrm>
                              <a:off x="358815" y="0"/>
                              <a:ext cx="2175510" cy="288925"/>
                            </a:xfrm>
                            <a:prstGeom prst="rect">
                              <a:avLst/>
                            </a:prstGeom>
                            <a:noFill/>
                            <a:ln w="6350">
                              <a:noFill/>
                            </a:ln>
                          </wps:spPr>
                          <wps:txbx>
                            <w:txbxContent>
                              <w:p w14:paraId="37957EA5" w14:textId="134943C0" w:rsidR="00B151FA" w:rsidRPr="007B6CD5" w:rsidRDefault="00B151FA" w:rsidP="00B151FA">
                                <w:pPr>
                                  <w:rPr>
                                    <w:color w:val="696A6B"/>
                                    <w:sz w:val="22"/>
                                    <w:szCs w:val="22"/>
                                    <w:lang w:val="en-US"/>
                                  </w:rPr>
                                </w:pPr>
                                <w:r w:rsidRPr="007B6CD5">
                                  <w:rPr>
                                    <w:b/>
                                    <w:bCs/>
                                    <w:color w:val="696A6B"/>
                                    <w:sz w:val="22"/>
                                    <w:szCs w:val="22"/>
                                    <w:lang w:val="en-US"/>
                                  </w:rPr>
                                  <w:t>Pacific</w:t>
                                </w:r>
                                <w:r w:rsidRPr="007B6CD5">
                                  <w:rPr>
                                    <w:color w:val="696A6B"/>
                                    <w:sz w:val="22"/>
                                    <w:szCs w:val="22"/>
                                    <w:lang w:val="en-US"/>
                                  </w:rPr>
                                  <w:t xml:space="preserve"> women increase by </w:t>
                                </w:r>
                                <w:r w:rsidR="0050404E" w:rsidRPr="007B6CD5">
                                  <w:rPr>
                                    <w:color w:val="696A6B"/>
                                    <w:sz w:val="22"/>
                                    <w:szCs w:val="22"/>
                                    <w:lang w:val="en-US"/>
                                  </w:rPr>
                                  <w:t>8</w:t>
                                </w:r>
                                <w:r w:rsidR="008D340E" w:rsidRPr="007B6CD5">
                                  <w:rPr>
                                    <w:color w:val="696A6B"/>
                                    <w:sz w:val="22"/>
                                    <w:szCs w:val="22"/>
                                    <w:lang w:val="en-US"/>
                                  </w:rPr>
                                  <w:t>,</w:t>
                                </w:r>
                                <w:r w:rsidRPr="007B6CD5">
                                  <w:rPr>
                                    <w:color w:val="696A6B"/>
                                    <w:sz w:val="22"/>
                                    <w:szCs w:val="22"/>
                                    <w:lang w:val="en-US"/>
                                  </w:rPr>
                                  <w:t>000</w:t>
                                </w:r>
                              </w:p>
                              <w:p w14:paraId="7D285E7F" w14:textId="77777777" w:rsidR="00B151FA" w:rsidRPr="00FF2CDB" w:rsidRDefault="00B151FA" w:rsidP="00B151FA">
                                <w:pPr>
                                  <w:rPr>
                                    <w:color w:val="696A6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358815" y="578734"/>
                              <a:ext cx="2106295" cy="300355"/>
                            </a:xfrm>
                            <a:prstGeom prst="rect">
                              <a:avLst/>
                            </a:prstGeom>
                            <a:noFill/>
                            <a:ln w="6350">
                              <a:noFill/>
                            </a:ln>
                          </wps:spPr>
                          <wps:txbx>
                            <w:txbxContent>
                              <w:p w14:paraId="10BE372F" w14:textId="62059BB0" w:rsidR="00B151FA" w:rsidRPr="007B6CD5" w:rsidRDefault="00B151FA" w:rsidP="00B151FA">
                                <w:pPr>
                                  <w:rPr>
                                    <w:color w:val="696A6B"/>
                                    <w:sz w:val="22"/>
                                    <w:szCs w:val="22"/>
                                    <w:lang w:val="en-US"/>
                                  </w:rPr>
                                </w:pPr>
                                <w:r w:rsidRPr="007B6CD5">
                                  <w:rPr>
                                    <w:b/>
                                    <w:bCs/>
                                    <w:color w:val="696A6B"/>
                                    <w:sz w:val="22"/>
                                    <w:szCs w:val="22"/>
                                    <w:lang w:val="en-US"/>
                                  </w:rPr>
                                  <w:t>Māori</w:t>
                                </w:r>
                                <w:r w:rsidRPr="007B6CD5">
                                  <w:rPr>
                                    <w:color w:val="696A6B"/>
                                    <w:sz w:val="22"/>
                                    <w:szCs w:val="22"/>
                                    <w:lang w:val="en-US"/>
                                  </w:rPr>
                                  <w:t xml:space="preserve"> women increase by 2</w:t>
                                </w:r>
                                <w:r w:rsidR="0050404E" w:rsidRPr="007B6CD5">
                                  <w:rPr>
                                    <w:color w:val="696A6B"/>
                                    <w:sz w:val="22"/>
                                    <w:szCs w:val="22"/>
                                    <w:lang w:val="en-US"/>
                                  </w:rPr>
                                  <w:t>7</w:t>
                                </w:r>
                                <w:r w:rsidR="008D340E" w:rsidRPr="007B6CD5">
                                  <w:rPr>
                                    <w:color w:val="696A6B"/>
                                    <w:sz w:val="22"/>
                                    <w:szCs w:val="22"/>
                                    <w:lang w:val="en-US"/>
                                  </w:rPr>
                                  <w:t>,</w:t>
                                </w:r>
                                <w:r w:rsidRPr="007B6CD5">
                                  <w:rPr>
                                    <w:color w:val="696A6B"/>
                                    <w:sz w:val="22"/>
                                    <w:szCs w:val="22"/>
                                    <w:lang w:val="en-US"/>
                                  </w:rPr>
                                  <w:t xml:space="preserve">000 </w:t>
                                </w:r>
                              </w:p>
                              <w:p w14:paraId="6C57C217" w14:textId="77777777" w:rsidR="00B151FA" w:rsidRPr="00FF2CDB" w:rsidRDefault="00B151FA" w:rsidP="00B151FA">
                                <w:pPr>
                                  <w:rPr>
                                    <w:color w:val="696A6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358815" y="1157468"/>
                              <a:ext cx="2279650" cy="300355"/>
                            </a:xfrm>
                            <a:prstGeom prst="rect">
                              <a:avLst/>
                            </a:prstGeom>
                            <a:noFill/>
                            <a:ln w="6350">
                              <a:noFill/>
                            </a:ln>
                          </wps:spPr>
                          <wps:txbx>
                            <w:txbxContent>
                              <w:p w14:paraId="7DBDD926" w14:textId="1AAA2E55" w:rsidR="00B151FA" w:rsidRPr="007B6CD5" w:rsidRDefault="00B151FA" w:rsidP="00B151FA">
                                <w:pPr>
                                  <w:rPr>
                                    <w:color w:val="696A6B"/>
                                    <w:sz w:val="22"/>
                                    <w:szCs w:val="22"/>
                                    <w:lang w:val="en-US"/>
                                  </w:rPr>
                                </w:pPr>
                                <w:r w:rsidRPr="007B6CD5">
                                  <w:rPr>
                                    <w:b/>
                                    <w:bCs/>
                                    <w:color w:val="696A6B"/>
                                    <w:sz w:val="22"/>
                                    <w:szCs w:val="22"/>
                                    <w:lang w:val="en-US"/>
                                  </w:rPr>
                                  <w:t>Asian</w:t>
                                </w:r>
                                <w:r w:rsidRPr="007B6CD5">
                                  <w:rPr>
                                    <w:color w:val="696A6B"/>
                                    <w:sz w:val="22"/>
                                    <w:szCs w:val="22"/>
                                    <w:lang w:val="en-US"/>
                                  </w:rPr>
                                  <w:t xml:space="preserve"> women increase by </w:t>
                                </w:r>
                                <w:r w:rsidR="0050404E" w:rsidRPr="007B6CD5">
                                  <w:rPr>
                                    <w:color w:val="696A6B"/>
                                    <w:sz w:val="22"/>
                                    <w:szCs w:val="22"/>
                                    <w:lang w:val="en-US"/>
                                  </w:rPr>
                                  <w:t>45</w:t>
                                </w:r>
                                <w:r w:rsidR="00F21F05" w:rsidRPr="007B6CD5">
                                  <w:rPr>
                                    <w:color w:val="696A6B"/>
                                    <w:sz w:val="22"/>
                                    <w:szCs w:val="22"/>
                                    <w:lang w:val="en-US"/>
                                  </w:rPr>
                                  <w:t>,</w:t>
                                </w:r>
                                <w:r w:rsidRPr="007B6CD5">
                                  <w:rPr>
                                    <w:color w:val="696A6B"/>
                                    <w:sz w:val="22"/>
                                    <w:szCs w:val="22"/>
                                    <w:lang w:val="en-US"/>
                                  </w:rPr>
                                  <w:t xml:space="preserve">000 </w:t>
                                </w:r>
                              </w:p>
                              <w:p w14:paraId="77407D1D" w14:textId="77777777" w:rsidR="00B151FA" w:rsidRPr="00FF2CDB" w:rsidRDefault="00B151FA" w:rsidP="00B151FA">
                                <w:pPr>
                                  <w:rPr>
                                    <w:color w:val="696A6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1" name="Text Box 61"/>
                        <wps:cNvSpPr txBox="1"/>
                        <wps:spPr>
                          <a:xfrm>
                            <a:off x="92598" y="2106593"/>
                            <a:ext cx="2433955" cy="276860"/>
                          </a:xfrm>
                          <a:prstGeom prst="rect">
                            <a:avLst/>
                          </a:prstGeom>
                          <a:solidFill>
                            <a:srgbClr val="FCF0E4"/>
                          </a:solidFill>
                          <a:ln w="6350">
                            <a:noFill/>
                          </a:ln>
                        </wps:spPr>
                        <wps:txbx>
                          <w:txbxContent>
                            <w:p w14:paraId="035D4DD4" w14:textId="23A22BC0" w:rsidR="00B151FA" w:rsidRPr="004D384F" w:rsidRDefault="00B151FA" w:rsidP="00B151FA">
                              <w:pPr>
                                <w:rPr>
                                  <w:color w:val="696A6B"/>
                                  <w:sz w:val="18"/>
                                  <w:szCs w:val="18"/>
                                  <w:lang w:val="mi-NZ"/>
                                </w:rPr>
                              </w:pPr>
                              <w:r w:rsidRPr="004D384F">
                                <w:rPr>
                                  <w:color w:val="696A6B"/>
                                  <w:sz w:val="17"/>
                                  <w:szCs w:val="17"/>
                                  <w:lang w:val="mi-NZ"/>
                                </w:rPr>
                                <w:t>Combining population growth and equity targets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7C483A" id="Group 27" o:spid="_x0000_s1028" style="position:absolute;left:0;text-align:left;margin-left:550.95pt;margin-top:67.7pt;width:207.75pt;height:187.65pt;z-index:251658255" coordsize="26384,2383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">
                <v:shapetype id="_x0000_t202" coordsize="21600,21600" o:spt="202" path="m,l,21600r21600,l21600,xe">
                  <v:stroke joinstyle="miter"/>
                  <v:path gradientshapeok="t" o:connecttype="rect"/>
                </v:shapetype>
                <v:shape id="Text Box 60" o:spid="_x0000_s1029" type="#_x0000_t202" style="position:absolute;width:25574;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" fillcolor="#fcf0e4" stroked="f" strokeweight=".5pt">
                  <v:textbox>
                    <w:txbxContent>
                      <w:p w14:paraId="000CBA8C" w14:textId="57EC8CFA" w:rsidR="00B151FA" w:rsidRPr="00F21F05" w:rsidRDefault="00B151FA" w:rsidP="00B151FA">
                        <w:pPr>
                          <w:rPr>
                            <w:b/>
                            <w:bCs/>
                            <w:color w:val="696A6B"/>
                            <w:sz w:val="28"/>
                            <w:szCs w:val="28"/>
                            <w:lang w:val="mi-NZ"/>
                          </w:rPr>
                        </w:pPr>
                        <w:r w:rsidRPr="00F21F05">
                          <w:rPr>
                            <w:b/>
                            <w:bCs/>
                            <w:color w:val="696A6B"/>
                            <w:sz w:val="28"/>
                            <w:szCs w:val="28"/>
                            <w:lang w:val="mi-NZ"/>
                          </w:rPr>
                          <w:t>By 2033</w:t>
                        </w:r>
                        <w:r w:rsidR="007F1C50">
                          <w:rPr>
                            <w:b/>
                            <w:bCs/>
                            <w:color w:val="696A6B"/>
                            <w:sz w:val="28"/>
                            <w:szCs w:val="28"/>
                            <w:lang w:val="mi-NZ"/>
                          </w:rPr>
                          <w:t>, screenings for</w:t>
                        </w:r>
                        <w:r w:rsidR="00E07E08">
                          <w:rPr>
                            <w:b/>
                            <w:bCs/>
                            <w:color w:val="696A6B"/>
                            <w:sz w:val="28"/>
                            <w:szCs w:val="28"/>
                            <w:lang w:val="mi-NZ"/>
                          </w:rPr>
                          <w:t>:</w:t>
                        </w:r>
                      </w:p>
                    </w:txbxContent>
                  </v:textbox>
                </v:shape>
                <v:group id="Group 26" o:spid="_x0000_s1030" style="position:absolute;top:4166;width:26384;height:15044" coordsize="26384,15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21" o:spid="_x0000_s1031" style="position:absolute;width:3619;height:15043" coordsize="4203,18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3" o:spid="_x0000_s1032" type="#_x0000_t75" alt="Woman with solid fill" style="position:absolute;width:4203;height:4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">
                      <v:imagedata r:id="rId23" o:title="Woman with solid fill"/>
                    </v:shape>
                    <v:shape id="Graphic 55" o:spid="_x0000_s1033" type="#_x0000_t75" alt="Woman with solid fill" style="position:absolute;top:7292;width:4203;height:4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">
                      <v:imagedata r:id="rId23" o:title="Woman with solid fill"/>
                    </v:shape>
                    <v:shape id="Graphic 57" o:spid="_x0000_s1034" type="#_x0000_t75" alt="Woman with solid fill" style="position:absolute;top:14121;width:4203;height:4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">
                      <v:imagedata r:id="rId23" o:title="Woman with solid fill"/>
                    </v:shape>
                  </v:group>
                  <v:shape id="Text Box 54" o:spid="_x0000_s1035" type="#_x0000_t202" style="position:absolute;left:3588;width:21755;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37957EA5" w14:textId="134943C0" w:rsidR="00B151FA" w:rsidRPr="007B6CD5" w:rsidRDefault="00B151FA" w:rsidP="00B151FA">
                          <w:pPr>
                            <w:rPr>
                              <w:color w:val="696A6B"/>
                              <w:sz w:val="22"/>
                              <w:szCs w:val="22"/>
                              <w:lang w:val="en-US"/>
                            </w:rPr>
                          </w:pPr>
                          <w:r w:rsidRPr="007B6CD5">
                            <w:rPr>
                              <w:b/>
                              <w:bCs/>
                              <w:color w:val="696A6B"/>
                              <w:sz w:val="22"/>
                              <w:szCs w:val="22"/>
                              <w:lang w:val="en-US"/>
                            </w:rPr>
                            <w:t>Pacific</w:t>
                          </w:r>
                          <w:r w:rsidRPr="007B6CD5">
                            <w:rPr>
                              <w:color w:val="696A6B"/>
                              <w:sz w:val="22"/>
                              <w:szCs w:val="22"/>
                              <w:lang w:val="en-US"/>
                            </w:rPr>
                            <w:t xml:space="preserve"> women increase by </w:t>
                          </w:r>
                          <w:r w:rsidR="0050404E" w:rsidRPr="007B6CD5">
                            <w:rPr>
                              <w:color w:val="696A6B"/>
                              <w:sz w:val="22"/>
                              <w:szCs w:val="22"/>
                              <w:lang w:val="en-US"/>
                            </w:rPr>
                            <w:t>8</w:t>
                          </w:r>
                          <w:r w:rsidR="008D340E" w:rsidRPr="007B6CD5">
                            <w:rPr>
                              <w:color w:val="696A6B"/>
                              <w:sz w:val="22"/>
                              <w:szCs w:val="22"/>
                              <w:lang w:val="en-US"/>
                            </w:rPr>
                            <w:t>,</w:t>
                          </w:r>
                          <w:r w:rsidRPr="007B6CD5">
                            <w:rPr>
                              <w:color w:val="696A6B"/>
                              <w:sz w:val="22"/>
                              <w:szCs w:val="22"/>
                              <w:lang w:val="en-US"/>
                            </w:rPr>
                            <w:t>000</w:t>
                          </w:r>
                        </w:p>
                        <w:p w14:paraId="7D285E7F" w14:textId="77777777" w:rsidR="00B151FA" w:rsidRPr="00FF2CDB" w:rsidRDefault="00B151FA" w:rsidP="00B151FA">
                          <w:pPr>
                            <w:rPr>
                              <w:color w:val="696A6B"/>
                            </w:rPr>
                          </w:pPr>
                        </w:p>
                      </w:txbxContent>
                    </v:textbox>
                  </v:shape>
                  <v:shape id="Text Box 56" o:spid="_x0000_s1036" type="#_x0000_t202" style="position:absolute;left:3588;top:5787;width:21063;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10BE372F" w14:textId="62059BB0" w:rsidR="00B151FA" w:rsidRPr="007B6CD5" w:rsidRDefault="00B151FA" w:rsidP="00B151FA">
                          <w:pPr>
                            <w:rPr>
                              <w:color w:val="696A6B"/>
                              <w:sz w:val="22"/>
                              <w:szCs w:val="22"/>
                              <w:lang w:val="en-US"/>
                            </w:rPr>
                          </w:pPr>
                          <w:r w:rsidRPr="007B6CD5">
                            <w:rPr>
                              <w:b/>
                              <w:bCs/>
                              <w:color w:val="696A6B"/>
                              <w:sz w:val="22"/>
                              <w:szCs w:val="22"/>
                              <w:lang w:val="en-US"/>
                            </w:rPr>
                            <w:t>Māori</w:t>
                          </w:r>
                          <w:r w:rsidRPr="007B6CD5">
                            <w:rPr>
                              <w:color w:val="696A6B"/>
                              <w:sz w:val="22"/>
                              <w:szCs w:val="22"/>
                              <w:lang w:val="en-US"/>
                            </w:rPr>
                            <w:t xml:space="preserve"> women increase by 2</w:t>
                          </w:r>
                          <w:r w:rsidR="0050404E" w:rsidRPr="007B6CD5">
                            <w:rPr>
                              <w:color w:val="696A6B"/>
                              <w:sz w:val="22"/>
                              <w:szCs w:val="22"/>
                              <w:lang w:val="en-US"/>
                            </w:rPr>
                            <w:t>7</w:t>
                          </w:r>
                          <w:r w:rsidR="008D340E" w:rsidRPr="007B6CD5">
                            <w:rPr>
                              <w:color w:val="696A6B"/>
                              <w:sz w:val="22"/>
                              <w:szCs w:val="22"/>
                              <w:lang w:val="en-US"/>
                            </w:rPr>
                            <w:t>,</w:t>
                          </w:r>
                          <w:r w:rsidRPr="007B6CD5">
                            <w:rPr>
                              <w:color w:val="696A6B"/>
                              <w:sz w:val="22"/>
                              <w:szCs w:val="22"/>
                              <w:lang w:val="en-US"/>
                            </w:rPr>
                            <w:t xml:space="preserve">000 </w:t>
                          </w:r>
                        </w:p>
                        <w:p w14:paraId="6C57C217" w14:textId="77777777" w:rsidR="00B151FA" w:rsidRPr="00FF2CDB" w:rsidRDefault="00B151FA" w:rsidP="00B151FA">
                          <w:pPr>
                            <w:rPr>
                              <w:color w:val="696A6B"/>
                            </w:rPr>
                          </w:pPr>
                        </w:p>
                      </w:txbxContent>
                    </v:textbox>
                  </v:shape>
                  <v:shape id="Text Box 58" o:spid="_x0000_s1037" type="#_x0000_t202" style="position:absolute;left:3588;top:11574;width:22796;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7DBDD926" w14:textId="1AAA2E55" w:rsidR="00B151FA" w:rsidRPr="007B6CD5" w:rsidRDefault="00B151FA" w:rsidP="00B151FA">
                          <w:pPr>
                            <w:rPr>
                              <w:color w:val="696A6B"/>
                              <w:sz w:val="22"/>
                              <w:szCs w:val="22"/>
                              <w:lang w:val="en-US"/>
                            </w:rPr>
                          </w:pPr>
                          <w:r w:rsidRPr="007B6CD5">
                            <w:rPr>
                              <w:b/>
                              <w:bCs/>
                              <w:color w:val="696A6B"/>
                              <w:sz w:val="22"/>
                              <w:szCs w:val="22"/>
                              <w:lang w:val="en-US"/>
                            </w:rPr>
                            <w:t>Asian</w:t>
                          </w:r>
                          <w:r w:rsidRPr="007B6CD5">
                            <w:rPr>
                              <w:color w:val="696A6B"/>
                              <w:sz w:val="22"/>
                              <w:szCs w:val="22"/>
                              <w:lang w:val="en-US"/>
                            </w:rPr>
                            <w:t xml:space="preserve"> women increase by </w:t>
                          </w:r>
                          <w:r w:rsidR="0050404E" w:rsidRPr="007B6CD5">
                            <w:rPr>
                              <w:color w:val="696A6B"/>
                              <w:sz w:val="22"/>
                              <w:szCs w:val="22"/>
                              <w:lang w:val="en-US"/>
                            </w:rPr>
                            <w:t>45</w:t>
                          </w:r>
                          <w:r w:rsidR="00F21F05" w:rsidRPr="007B6CD5">
                            <w:rPr>
                              <w:color w:val="696A6B"/>
                              <w:sz w:val="22"/>
                              <w:szCs w:val="22"/>
                              <w:lang w:val="en-US"/>
                            </w:rPr>
                            <w:t>,</w:t>
                          </w:r>
                          <w:r w:rsidRPr="007B6CD5">
                            <w:rPr>
                              <w:color w:val="696A6B"/>
                              <w:sz w:val="22"/>
                              <w:szCs w:val="22"/>
                              <w:lang w:val="en-US"/>
                            </w:rPr>
                            <w:t xml:space="preserve">000 </w:t>
                          </w:r>
                        </w:p>
                        <w:p w14:paraId="77407D1D" w14:textId="77777777" w:rsidR="00B151FA" w:rsidRPr="00FF2CDB" w:rsidRDefault="00B151FA" w:rsidP="00B151FA">
                          <w:pPr>
                            <w:rPr>
                              <w:color w:val="696A6B"/>
                            </w:rPr>
                          </w:pPr>
                        </w:p>
                      </w:txbxContent>
                    </v:textbox>
                  </v:shape>
                </v:group>
                <v:shape id="Text Box 61" o:spid="_x0000_s1038" type="#_x0000_t202" style="position:absolute;left:925;top:21065;width:24340;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" fillcolor="#fcf0e4" stroked="f" strokeweight=".5pt">
                  <v:textbox>
                    <w:txbxContent>
                      <w:p w14:paraId="035D4DD4" w14:textId="23A22BC0" w:rsidR="00B151FA" w:rsidRPr="004D384F" w:rsidRDefault="00B151FA" w:rsidP="00B151FA">
                        <w:pPr>
                          <w:rPr>
                            <w:color w:val="696A6B"/>
                            <w:sz w:val="18"/>
                            <w:szCs w:val="18"/>
                            <w:lang w:val="mi-NZ"/>
                          </w:rPr>
                        </w:pPr>
                        <w:r w:rsidRPr="004D384F">
                          <w:rPr>
                            <w:color w:val="696A6B"/>
                            <w:sz w:val="17"/>
                            <w:szCs w:val="17"/>
                            <w:lang w:val="mi-NZ"/>
                          </w:rPr>
                          <w:t>Combining population growth and equity targets</w:t>
                        </w:r>
                      </w:p>
                    </w:txbxContent>
                  </v:textbox>
                </v:shape>
                <w10:wrap type="square"/>
              </v:group>
            </w:pict>
          </mc:Fallback>
        </mc:AlternateContent>
      </w:r>
      <w:r w:rsidR="009C5DC6" w:rsidRPr="00AE354B">
        <w:rPr>
          <w:rFonts w:ascii="Candara" w:hAnsi="Candara" w:cstheme="majorHAnsi"/>
          <w:color w:val="767171" w:themeColor="background2" w:themeShade="80"/>
          <w:sz w:val="24"/>
          <w:szCs w:val="24"/>
          <w:lang w:val="en-NZ"/>
        </w:rPr>
        <w:t>T</w:t>
      </w:r>
      <w:r w:rsidR="000308C2" w:rsidRPr="00AE354B">
        <w:rPr>
          <w:rFonts w:ascii="Candara" w:hAnsi="Candara" w:cstheme="majorHAnsi"/>
          <w:color w:val="767171" w:themeColor="background2" w:themeShade="80"/>
          <w:sz w:val="24"/>
          <w:szCs w:val="24"/>
          <w:lang w:val="en-NZ"/>
        </w:rPr>
        <w:t>he numerical increases in workforce and equipment requirements appear modest</w:t>
      </w:r>
      <w:r w:rsidR="00254027" w:rsidRPr="00AE354B">
        <w:rPr>
          <w:rFonts w:ascii="Candara" w:hAnsi="Candara" w:cstheme="majorHAnsi"/>
          <w:color w:val="767171" w:themeColor="background2" w:themeShade="80"/>
          <w:sz w:val="24"/>
          <w:szCs w:val="24"/>
          <w:lang w:val="en-NZ"/>
        </w:rPr>
        <w:t xml:space="preserve"> in terms of FTE growth</w:t>
      </w:r>
      <w:r w:rsidR="009C5DC6" w:rsidRPr="00AE354B">
        <w:rPr>
          <w:rFonts w:ascii="Candara" w:hAnsi="Candara" w:cstheme="majorHAnsi"/>
          <w:color w:val="767171" w:themeColor="background2" w:themeShade="80"/>
          <w:sz w:val="24"/>
          <w:szCs w:val="24"/>
          <w:lang w:val="en-NZ"/>
        </w:rPr>
        <w:t>. However</w:t>
      </w:r>
      <w:r w:rsidR="000308C2" w:rsidRPr="00AE354B">
        <w:rPr>
          <w:rFonts w:ascii="Candara" w:hAnsi="Candara" w:cstheme="majorHAnsi"/>
          <w:color w:val="767171" w:themeColor="background2" w:themeShade="80"/>
          <w:sz w:val="24"/>
          <w:szCs w:val="24"/>
          <w:lang w:val="en-NZ"/>
        </w:rPr>
        <w:t>, given the specialist nature and costs of workforce and equipment, this resource expansion will require plan</w:t>
      </w:r>
      <w:r w:rsidR="00763F3F">
        <w:rPr>
          <w:rFonts w:ascii="Candara" w:hAnsi="Candara" w:cstheme="majorHAnsi"/>
          <w:color w:val="767171" w:themeColor="background2" w:themeShade="80"/>
          <w:sz w:val="24"/>
          <w:szCs w:val="24"/>
          <w:lang w:val="en-NZ"/>
        </w:rPr>
        <w:t xml:space="preserve">s for </w:t>
      </w:r>
      <w:r w:rsidR="000308C2" w:rsidRPr="00AE354B">
        <w:rPr>
          <w:rFonts w:ascii="Candara" w:hAnsi="Candara" w:cstheme="majorHAnsi"/>
          <w:color w:val="767171" w:themeColor="background2" w:themeShade="80"/>
          <w:sz w:val="24"/>
          <w:szCs w:val="24"/>
          <w:lang w:val="en-NZ"/>
        </w:rPr>
        <w:t>training, recruitment</w:t>
      </w:r>
      <w:r w:rsidR="009C5DC6" w:rsidRPr="00AE354B">
        <w:rPr>
          <w:rFonts w:ascii="Candara" w:hAnsi="Candara" w:cstheme="majorHAnsi"/>
          <w:color w:val="767171" w:themeColor="background2" w:themeShade="80"/>
          <w:sz w:val="24"/>
          <w:szCs w:val="24"/>
          <w:lang w:val="en-NZ"/>
        </w:rPr>
        <w:t xml:space="preserve"> and</w:t>
      </w:r>
      <w:r w:rsidR="000308C2" w:rsidRPr="00AE354B">
        <w:rPr>
          <w:rFonts w:ascii="Candara" w:hAnsi="Candara" w:cstheme="majorHAnsi"/>
          <w:color w:val="767171" w:themeColor="background2" w:themeShade="80"/>
          <w:sz w:val="24"/>
          <w:szCs w:val="24"/>
          <w:lang w:val="en-NZ"/>
        </w:rPr>
        <w:t xml:space="preserve"> retention</w:t>
      </w:r>
      <w:r w:rsidR="00F159DB" w:rsidRPr="00AE354B">
        <w:rPr>
          <w:rFonts w:ascii="Candara" w:hAnsi="Candara" w:cstheme="majorHAnsi"/>
          <w:color w:val="767171" w:themeColor="background2" w:themeShade="80"/>
          <w:sz w:val="24"/>
          <w:szCs w:val="24"/>
          <w:lang w:val="en-NZ"/>
        </w:rPr>
        <w:t>. This will be supported by</w:t>
      </w:r>
      <w:r w:rsidR="000308C2" w:rsidRPr="00AE354B">
        <w:rPr>
          <w:rFonts w:ascii="Candara" w:hAnsi="Candara" w:cstheme="majorHAnsi"/>
          <w:color w:val="767171" w:themeColor="background2" w:themeShade="80"/>
          <w:sz w:val="24"/>
          <w:szCs w:val="24"/>
          <w:lang w:val="en-NZ"/>
        </w:rPr>
        <w:t xml:space="preserve"> equipment and facilities </w:t>
      </w:r>
      <w:r w:rsidR="003A1F4A" w:rsidRPr="00AE354B">
        <w:rPr>
          <w:rFonts w:ascii="Candara" w:hAnsi="Candara" w:cstheme="majorHAnsi"/>
          <w:color w:val="767171" w:themeColor="background2" w:themeShade="80"/>
          <w:sz w:val="24"/>
          <w:szCs w:val="24"/>
          <w:lang w:val="en-NZ"/>
        </w:rPr>
        <w:t>planning</w:t>
      </w:r>
      <w:r w:rsidR="00A50022" w:rsidRPr="00AE354B">
        <w:rPr>
          <w:rFonts w:ascii="Candara" w:hAnsi="Candara" w:cstheme="majorHAnsi"/>
          <w:color w:val="767171" w:themeColor="background2" w:themeShade="80"/>
          <w:sz w:val="24"/>
          <w:szCs w:val="24"/>
          <w:lang w:val="en-NZ"/>
        </w:rPr>
        <w:t xml:space="preserve"> and sourcing</w:t>
      </w:r>
      <w:r w:rsidR="000308C2" w:rsidRPr="00AE354B">
        <w:rPr>
          <w:rFonts w:ascii="Candara" w:hAnsi="Candara" w:cstheme="majorHAnsi"/>
          <w:color w:val="767171" w:themeColor="background2" w:themeShade="80"/>
          <w:sz w:val="24"/>
          <w:szCs w:val="24"/>
          <w:lang w:val="en-NZ"/>
        </w:rPr>
        <w:t xml:space="preserve"> in advance of </w:t>
      </w:r>
      <w:r w:rsidR="00B151FA" w:rsidRPr="00AE354B">
        <w:rPr>
          <w:rFonts w:ascii="Candara" w:hAnsi="Candara" w:cstheme="majorHAnsi"/>
          <w:color w:val="767171" w:themeColor="background2" w:themeShade="80"/>
          <w:sz w:val="24"/>
          <w:szCs w:val="24"/>
          <w:lang w:val="en-NZ"/>
        </w:rPr>
        <w:t>any c</w:t>
      </w:r>
      <w:r w:rsidR="000308C2" w:rsidRPr="00AE354B">
        <w:rPr>
          <w:rFonts w:ascii="Candara" w:hAnsi="Candara" w:cstheme="majorHAnsi"/>
          <w:color w:val="767171" w:themeColor="background2" w:themeShade="80"/>
          <w:sz w:val="24"/>
          <w:szCs w:val="24"/>
          <w:lang w:val="en-NZ"/>
        </w:rPr>
        <w:t>hanges</w:t>
      </w:r>
      <w:r w:rsidR="00B151FA" w:rsidRPr="00AE354B">
        <w:rPr>
          <w:rFonts w:ascii="Candara" w:hAnsi="Candara" w:cstheme="majorHAnsi"/>
          <w:color w:val="767171" w:themeColor="background2" w:themeShade="80"/>
          <w:sz w:val="24"/>
          <w:szCs w:val="24"/>
          <w:lang w:val="en-NZ"/>
        </w:rPr>
        <w:t xml:space="preserve"> that </w:t>
      </w:r>
      <w:r w:rsidR="00F159DB" w:rsidRPr="00AE354B">
        <w:rPr>
          <w:rFonts w:ascii="Candara" w:hAnsi="Candara" w:cstheme="majorHAnsi"/>
          <w:color w:val="767171" w:themeColor="background2" w:themeShade="80"/>
          <w:sz w:val="24"/>
          <w:szCs w:val="24"/>
          <w:lang w:val="en-NZ"/>
        </w:rPr>
        <w:t xml:space="preserve">are </w:t>
      </w:r>
      <w:r w:rsidR="00B151FA" w:rsidRPr="00AE354B">
        <w:rPr>
          <w:rFonts w:ascii="Candara" w:hAnsi="Candara" w:cstheme="majorHAnsi"/>
          <w:color w:val="767171" w:themeColor="background2" w:themeShade="80"/>
          <w:sz w:val="24"/>
          <w:szCs w:val="24"/>
          <w:lang w:val="en-NZ"/>
        </w:rPr>
        <w:t xml:space="preserve">likely </w:t>
      </w:r>
      <w:r w:rsidR="00F159DB" w:rsidRPr="00AE354B">
        <w:rPr>
          <w:rFonts w:ascii="Candara" w:hAnsi="Candara" w:cstheme="majorHAnsi"/>
          <w:color w:val="767171" w:themeColor="background2" w:themeShade="80"/>
          <w:sz w:val="24"/>
          <w:szCs w:val="24"/>
          <w:lang w:val="en-NZ"/>
        </w:rPr>
        <w:t xml:space="preserve">to </w:t>
      </w:r>
      <w:r w:rsidR="00B151FA" w:rsidRPr="00AE354B">
        <w:rPr>
          <w:rFonts w:ascii="Candara" w:hAnsi="Candara" w:cstheme="majorHAnsi"/>
          <w:color w:val="767171" w:themeColor="background2" w:themeShade="80"/>
          <w:sz w:val="24"/>
          <w:szCs w:val="24"/>
          <w:lang w:val="en-NZ"/>
        </w:rPr>
        <w:t>increase demand for services, such as extending the upper age for screening to 74</w:t>
      </w:r>
      <w:r w:rsidR="000308C2" w:rsidRPr="00AE354B">
        <w:rPr>
          <w:rFonts w:ascii="Candara" w:hAnsi="Candara" w:cstheme="majorHAnsi"/>
          <w:color w:val="767171" w:themeColor="background2" w:themeShade="80"/>
          <w:sz w:val="24"/>
          <w:szCs w:val="24"/>
          <w:lang w:val="en-NZ"/>
        </w:rPr>
        <w:t>.</w:t>
      </w:r>
    </w:p>
    <w:p w14:paraId="6699AB8E" w14:textId="4FCCE21A" w:rsidR="00254027" w:rsidRPr="00AE354B" w:rsidRDefault="00254027" w:rsidP="00924634">
      <w:pPr>
        <w:pStyle w:val="Sensebody"/>
        <w:ind w:right="5244"/>
        <w:jc w:val="both"/>
        <w:rPr>
          <w:rFonts w:ascii="Candara" w:hAnsi="Candara" w:cstheme="majorHAnsi"/>
          <w:color w:val="767171" w:themeColor="background2" w:themeShade="80"/>
          <w:sz w:val="24"/>
          <w:szCs w:val="24"/>
          <w:lang w:val="en-NZ"/>
        </w:rPr>
      </w:pPr>
      <w:r w:rsidRPr="00AE354B">
        <w:rPr>
          <w:rFonts w:ascii="Candara" w:hAnsi="Candara" w:cstheme="majorHAnsi"/>
          <w:color w:val="767171" w:themeColor="background2" w:themeShade="80"/>
          <w:sz w:val="24"/>
          <w:szCs w:val="24"/>
          <w:lang w:val="en-NZ"/>
        </w:rPr>
        <w:t xml:space="preserve">FTE growth has been calculated as growth from the current workforce base and doesn’t include an allowance for attrition </w:t>
      </w:r>
      <w:r w:rsidR="00B151FA" w:rsidRPr="00AE354B">
        <w:rPr>
          <w:rFonts w:ascii="Candara" w:hAnsi="Candara" w:cstheme="majorHAnsi"/>
          <w:color w:val="767171" w:themeColor="background2" w:themeShade="80"/>
          <w:sz w:val="24"/>
          <w:szCs w:val="24"/>
          <w:lang w:val="en-NZ"/>
        </w:rPr>
        <w:t>or</w:t>
      </w:r>
      <w:r w:rsidRPr="00AE354B">
        <w:rPr>
          <w:rFonts w:ascii="Candara" w:hAnsi="Candara" w:cstheme="majorHAnsi"/>
          <w:color w:val="767171" w:themeColor="background2" w:themeShade="80"/>
          <w:sz w:val="24"/>
          <w:szCs w:val="24"/>
          <w:lang w:val="en-NZ"/>
        </w:rPr>
        <w:t xml:space="preserve"> retirement rates over the next 10 years. As the BSA workforce has an older age profile, it’s likely that this will increase the requirement for additional workers over and above the predicted growth rate.</w:t>
      </w:r>
    </w:p>
    <w:p w14:paraId="78130E42" w14:textId="3D9122D9" w:rsidR="00254027" w:rsidRPr="00AE354B" w:rsidRDefault="00254027" w:rsidP="00924634">
      <w:pPr>
        <w:pStyle w:val="Sensebody"/>
        <w:ind w:right="5244"/>
        <w:jc w:val="both"/>
        <w:rPr>
          <w:rFonts w:ascii="Candara" w:hAnsi="Candara" w:cstheme="majorHAnsi"/>
          <w:color w:val="767171" w:themeColor="background2" w:themeShade="80"/>
          <w:sz w:val="24"/>
          <w:szCs w:val="24"/>
          <w:lang w:val="en-NZ"/>
        </w:rPr>
      </w:pPr>
      <w:r w:rsidRPr="00AE354B">
        <w:rPr>
          <w:rFonts w:ascii="Candara" w:hAnsi="Candara" w:cstheme="majorHAnsi"/>
          <w:color w:val="767171" w:themeColor="background2" w:themeShade="80"/>
          <w:sz w:val="24"/>
          <w:szCs w:val="24"/>
          <w:lang w:val="en-NZ"/>
        </w:rPr>
        <w:t xml:space="preserve">It should also be noted that the BSA workforce is predominantly part time and, therefore, </w:t>
      </w:r>
      <w:r w:rsidR="00B151FA" w:rsidRPr="00AE354B">
        <w:rPr>
          <w:rFonts w:ascii="Candara" w:hAnsi="Candara" w:cstheme="majorHAnsi"/>
          <w:color w:val="767171" w:themeColor="background2" w:themeShade="80"/>
          <w:sz w:val="24"/>
          <w:szCs w:val="24"/>
          <w:lang w:val="en-NZ"/>
        </w:rPr>
        <w:t>one</w:t>
      </w:r>
      <w:r w:rsidRPr="00AE354B">
        <w:rPr>
          <w:rFonts w:ascii="Candara" w:hAnsi="Candara" w:cstheme="majorHAnsi"/>
          <w:color w:val="767171" w:themeColor="background2" w:themeShade="80"/>
          <w:sz w:val="24"/>
          <w:szCs w:val="24"/>
          <w:lang w:val="en-NZ"/>
        </w:rPr>
        <w:t xml:space="preserve"> FTE will equate to a </w:t>
      </w:r>
      <w:r w:rsidR="00B151FA" w:rsidRPr="00AE354B">
        <w:rPr>
          <w:rFonts w:ascii="Candara" w:hAnsi="Candara" w:cstheme="majorHAnsi"/>
          <w:color w:val="767171" w:themeColor="background2" w:themeShade="80"/>
          <w:sz w:val="24"/>
          <w:szCs w:val="24"/>
          <w:lang w:val="en-NZ"/>
        </w:rPr>
        <w:t xml:space="preserve">higher </w:t>
      </w:r>
      <w:r w:rsidRPr="00AE354B">
        <w:rPr>
          <w:rFonts w:ascii="Candara" w:hAnsi="Candara" w:cstheme="majorHAnsi"/>
          <w:color w:val="767171" w:themeColor="background2" w:themeShade="80"/>
          <w:sz w:val="24"/>
          <w:szCs w:val="24"/>
          <w:lang w:val="en-NZ"/>
        </w:rPr>
        <w:t>number of actual headcount workers.</w:t>
      </w:r>
    </w:p>
    <w:p w14:paraId="33795896" w14:textId="087D8C7F" w:rsidR="000308C2" w:rsidRPr="00AE354B" w:rsidRDefault="000308C2" w:rsidP="00924634">
      <w:pPr>
        <w:pStyle w:val="Sensebody"/>
        <w:ind w:right="5244"/>
        <w:jc w:val="both"/>
        <w:rPr>
          <w:rFonts w:ascii="Candara" w:hAnsi="Candara" w:cstheme="majorHAnsi"/>
          <w:color w:val="767171" w:themeColor="background2" w:themeShade="80"/>
          <w:sz w:val="24"/>
          <w:szCs w:val="24"/>
          <w:lang w:val="en-NZ"/>
        </w:rPr>
      </w:pPr>
      <w:r w:rsidRPr="00AE354B">
        <w:rPr>
          <w:rFonts w:ascii="Candara" w:hAnsi="Candara" w:cstheme="majorHAnsi"/>
          <w:color w:val="767171" w:themeColor="background2" w:themeShade="80"/>
          <w:sz w:val="24"/>
          <w:szCs w:val="24"/>
          <w:lang w:val="en-NZ"/>
        </w:rPr>
        <w:t xml:space="preserve">Sense Partners calculated that by 2033 there would be a requirement for an additional </w:t>
      </w:r>
      <w:r w:rsidR="00735D50" w:rsidRPr="00AE354B">
        <w:rPr>
          <w:rFonts w:ascii="Candara" w:hAnsi="Candara" w:cstheme="majorHAnsi"/>
          <w:color w:val="767171" w:themeColor="background2" w:themeShade="80"/>
          <w:sz w:val="24"/>
          <w:szCs w:val="24"/>
          <w:lang w:val="en-NZ"/>
        </w:rPr>
        <w:t>24</w:t>
      </w:r>
      <w:r w:rsidRPr="00AE354B">
        <w:rPr>
          <w:rFonts w:ascii="Candara" w:hAnsi="Candara" w:cstheme="majorHAnsi"/>
          <w:color w:val="767171" w:themeColor="background2" w:themeShade="80"/>
          <w:sz w:val="24"/>
          <w:szCs w:val="24"/>
          <w:lang w:val="en-NZ"/>
        </w:rPr>
        <w:t xml:space="preserve"> FTE mammographers and an additional </w:t>
      </w:r>
      <w:r w:rsidR="00735D50" w:rsidRPr="00AE354B">
        <w:rPr>
          <w:rFonts w:ascii="Candara" w:hAnsi="Candara" w:cstheme="majorHAnsi"/>
          <w:color w:val="767171" w:themeColor="background2" w:themeShade="80"/>
          <w:sz w:val="24"/>
          <w:szCs w:val="24"/>
          <w:lang w:val="en-NZ"/>
        </w:rPr>
        <w:t>4.8</w:t>
      </w:r>
      <w:r w:rsidRPr="00AE354B">
        <w:rPr>
          <w:rFonts w:ascii="Candara" w:hAnsi="Candara" w:cstheme="majorHAnsi"/>
          <w:color w:val="767171" w:themeColor="background2" w:themeShade="80"/>
          <w:sz w:val="24"/>
          <w:szCs w:val="24"/>
          <w:lang w:val="en-NZ"/>
        </w:rPr>
        <w:t xml:space="preserve"> FTE radiologists</w:t>
      </w:r>
      <w:r w:rsidR="00F25AFC" w:rsidRPr="00AE354B">
        <w:rPr>
          <w:rFonts w:ascii="Candara" w:hAnsi="Candara" w:cstheme="majorHAnsi"/>
          <w:color w:val="767171" w:themeColor="background2" w:themeShade="80"/>
          <w:sz w:val="24"/>
          <w:szCs w:val="24"/>
          <w:lang w:val="en-NZ"/>
        </w:rPr>
        <w:t>.</w:t>
      </w:r>
    </w:p>
    <w:p w14:paraId="3DA18BD3" w14:textId="080269A8" w:rsidR="000308C2" w:rsidRPr="000308C2" w:rsidRDefault="000308C2" w:rsidP="000308C2">
      <w:pPr>
        <w:pStyle w:val="Sensebody"/>
        <w:rPr>
          <w:rFonts w:asciiTheme="majorHAnsi" w:hAnsiTheme="majorHAnsi" w:cstheme="majorHAnsi"/>
          <w:sz w:val="21"/>
          <w:szCs w:val="21"/>
          <w:lang w:val="en-NZ"/>
        </w:rPr>
      </w:pPr>
    </w:p>
    <w:p w14:paraId="5AC11BE4" w14:textId="7E98956C" w:rsidR="000308C2" w:rsidRDefault="000308C2" w:rsidP="000308C2">
      <w:pPr>
        <w:pStyle w:val="Sensebody"/>
        <w:rPr>
          <w:rFonts w:asciiTheme="majorHAnsi" w:hAnsiTheme="majorHAnsi" w:cstheme="majorHAnsi"/>
          <w:sz w:val="21"/>
          <w:szCs w:val="21"/>
          <w:lang w:val="en-NZ"/>
        </w:rPr>
        <w:sectPr w:rsidR="000308C2" w:rsidSect="001C6D0B">
          <w:type w:val="continuous"/>
          <w:pgSz w:w="16840" w:h="11900" w:orient="landscape"/>
          <w:pgMar w:top="1238" w:right="811" w:bottom="720" w:left="720" w:header="709" w:footer="709" w:gutter="0"/>
          <w:cols w:space="708"/>
          <w:docGrid w:linePitch="360"/>
        </w:sectPr>
      </w:pPr>
    </w:p>
    <w:p w14:paraId="2E919AFD" w14:textId="66C34490" w:rsidR="00E0441F" w:rsidRPr="003510AB" w:rsidRDefault="0004499A" w:rsidP="005E0626">
      <w:pPr>
        <w:pStyle w:val="Heading2"/>
        <w:rPr>
          <w:rFonts w:ascii="Lucida Grande" w:hAnsi="Lucida Grande" w:cs="Lucida Grande"/>
          <w:b/>
          <w:bCs/>
          <w:color w:val="696A6B"/>
          <w:sz w:val="40"/>
          <w:szCs w:val="40"/>
          <w:lang w:val="en-GB"/>
        </w:rPr>
      </w:pPr>
      <w:bookmarkStart w:id="3" w:name="_Toc109655957"/>
      <w:r>
        <w:rPr>
          <w:rFonts w:ascii="Lucida Grande" w:hAnsi="Lucida Grande" w:cs="Lucida Grande"/>
          <w:b/>
          <w:bCs/>
          <w:noProof/>
          <w:color w:val="A5B4BF"/>
          <w:sz w:val="40"/>
          <w:szCs w:val="40"/>
          <w:lang w:val="en-GB"/>
        </w:rPr>
        <w:lastRenderedPageBreak/>
        <w:drawing>
          <wp:anchor distT="0" distB="0" distL="114300" distR="114300" simplePos="0" relativeHeight="251658263" behindDoc="0" locked="0" layoutInCell="1" allowOverlap="1" wp14:anchorId="6B35136B" wp14:editId="2F1A7F0C">
            <wp:simplePos x="0" y="0"/>
            <wp:positionH relativeFrom="column">
              <wp:posOffset>-75565</wp:posOffset>
            </wp:positionH>
            <wp:positionV relativeFrom="paragraph">
              <wp:posOffset>405998</wp:posOffset>
            </wp:positionV>
            <wp:extent cx="9915525" cy="530098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24">
                      <a:extLst>
                        <a:ext uri="{28A0092B-C50C-407E-A947-70E740481C1C}">
                          <a14:useLocalDpi xmlns:a14="http://schemas.microsoft.com/office/drawing/2010/main" val="0"/>
                        </a:ext>
                      </a:extLst>
                    </a:blip>
                    <a:srcRect l="5856" t="16683" b="16211"/>
                    <a:stretch/>
                  </pic:blipFill>
                  <pic:spPr bwMode="auto">
                    <a:xfrm>
                      <a:off x="0" y="0"/>
                      <a:ext cx="9915525" cy="5300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441F" w:rsidRPr="003510AB">
        <w:rPr>
          <w:rFonts w:ascii="Lucida Grande" w:hAnsi="Lucida Grande" w:cs="Lucida Grande"/>
          <w:b/>
          <w:bCs/>
          <w:color w:val="696A6B"/>
          <w:sz w:val="40"/>
          <w:szCs w:val="40"/>
          <w:lang w:val="en-GB"/>
        </w:rPr>
        <w:t>External drivers impacting the BSA workforce and screening rates</w:t>
      </w:r>
      <w:bookmarkEnd w:id="3"/>
    </w:p>
    <w:p w14:paraId="68F8AC93" w14:textId="70185211" w:rsidR="00E0441F" w:rsidRPr="00E0441F" w:rsidRDefault="00E0441F" w:rsidP="00254027">
      <w:pPr>
        <w:pStyle w:val="Sensebody"/>
        <w:rPr>
          <w:rFonts w:asciiTheme="majorHAnsi" w:hAnsiTheme="majorHAnsi" w:cstheme="majorHAnsi"/>
          <w:sz w:val="21"/>
          <w:szCs w:val="21"/>
          <w:lang w:val="en-NZ"/>
        </w:rPr>
      </w:pPr>
      <w:r>
        <w:rPr>
          <w:rFonts w:ascii="Lucida Grande" w:hAnsi="Lucida Grande" w:cs="Lucida Grande"/>
          <w:b/>
          <w:bCs/>
          <w:color w:val="A5B4BF"/>
          <w:sz w:val="40"/>
          <w:szCs w:val="40"/>
          <w:lang w:val="en-GB"/>
        </w:rPr>
        <w:t xml:space="preserve"> </w:t>
      </w:r>
    </w:p>
    <w:p w14:paraId="38FFA690" w14:textId="3A584FC3" w:rsidR="00E0441F" w:rsidRDefault="00E0441F" w:rsidP="00254027">
      <w:pPr>
        <w:pStyle w:val="Sensebody"/>
        <w:rPr>
          <w:rFonts w:ascii="Lucida Grande" w:hAnsi="Lucida Grande" w:cs="Lucida Grande"/>
          <w:b/>
          <w:bCs/>
          <w:color w:val="A5B4BF"/>
          <w:sz w:val="40"/>
          <w:szCs w:val="40"/>
          <w:lang w:val="en-GB"/>
        </w:rPr>
        <w:sectPr w:rsidR="00E0441F" w:rsidSect="00E0441F">
          <w:footerReference w:type="default" r:id="rId25"/>
          <w:pgSz w:w="16840" w:h="11900" w:orient="landscape"/>
          <w:pgMar w:top="1238" w:right="720" w:bottom="720" w:left="720" w:header="709" w:footer="709" w:gutter="0"/>
          <w:cols w:space="708"/>
          <w:docGrid w:linePitch="360"/>
        </w:sectPr>
      </w:pPr>
    </w:p>
    <w:p w14:paraId="3DA56B5C" w14:textId="7BEDFE8F" w:rsidR="004104F7" w:rsidRPr="003C4660" w:rsidRDefault="003D6C59" w:rsidP="005E0626">
      <w:pPr>
        <w:pStyle w:val="Heading2"/>
        <w:rPr>
          <w:rFonts w:ascii="Lucida Grande" w:hAnsi="Lucida Grande" w:cs="Lucida Grande"/>
          <w:b/>
          <w:bCs/>
          <w:color w:val="696A6B"/>
          <w:sz w:val="40"/>
          <w:szCs w:val="40"/>
          <w:lang w:val="en-GB"/>
        </w:rPr>
      </w:pPr>
      <w:bookmarkStart w:id="4" w:name="_Toc109655958"/>
      <w:r w:rsidRPr="003C4660">
        <w:rPr>
          <w:rFonts w:ascii="Lucida Grande" w:hAnsi="Lucida Grande" w:cs="Lucida Grande"/>
          <w:b/>
          <w:bCs/>
          <w:noProof/>
          <w:color w:val="696A6B"/>
          <w:sz w:val="40"/>
          <w:szCs w:val="40"/>
          <w:lang w:val="en-GB"/>
        </w:rPr>
        <w:lastRenderedPageBreak/>
        <w:drawing>
          <wp:anchor distT="0" distB="0" distL="114300" distR="114300" simplePos="0" relativeHeight="251658244" behindDoc="0" locked="0" layoutInCell="1" allowOverlap="1" wp14:anchorId="538D5431" wp14:editId="2688B798">
            <wp:simplePos x="0" y="0"/>
            <wp:positionH relativeFrom="column">
              <wp:posOffset>4131777</wp:posOffset>
            </wp:positionH>
            <wp:positionV relativeFrom="paragraph">
              <wp:posOffset>0</wp:posOffset>
            </wp:positionV>
            <wp:extent cx="5904230" cy="5904230"/>
            <wp:effectExtent l="0" t="0" r="1270" b="1270"/>
            <wp:wrapSquare wrapText="bothSides"/>
            <wp:docPr id="43"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04230" cy="5904230"/>
                    </a:xfrm>
                    <a:prstGeom prst="rect">
                      <a:avLst/>
                    </a:prstGeom>
                  </pic:spPr>
                </pic:pic>
              </a:graphicData>
            </a:graphic>
            <wp14:sizeRelH relativeFrom="page">
              <wp14:pctWidth>0</wp14:pctWidth>
            </wp14:sizeRelH>
            <wp14:sizeRelV relativeFrom="page">
              <wp14:pctHeight>0</wp14:pctHeight>
            </wp14:sizeRelV>
          </wp:anchor>
        </w:drawing>
      </w:r>
      <w:r w:rsidRPr="003C4660">
        <w:rPr>
          <w:rFonts w:ascii="Lucida Grande" w:hAnsi="Lucida Grande" w:cs="Lucida Grande"/>
          <w:b/>
          <w:bCs/>
          <w:noProof/>
          <w:color w:val="696A6B"/>
          <w:sz w:val="40"/>
          <w:szCs w:val="40"/>
          <w:lang w:val="en-GB"/>
        </w:rPr>
        <mc:AlternateContent>
          <mc:Choice Requires="wps">
            <w:drawing>
              <wp:anchor distT="0" distB="0" distL="114300" distR="114300" simplePos="0" relativeHeight="251658241" behindDoc="1" locked="0" layoutInCell="1" allowOverlap="1" wp14:anchorId="054B81EA" wp14:editId="65F7F997">
                <wp:simplePos x="0" y="0"/>
                <wp:positionH relativeFrom="column">
                  <wp:posOffset>3987478</wp:posOffset>
                </wp:positionH>
                <wp:positionV relativeFrom="paragraph">
                  <wp:posOffset>-809279</wp:posOffset>
                </wp:positionV>
                <wp:extent cx="6476084" cy="7616339"/>
                <wp:effectExtent l="0" t="0" r="1270" b="3810"/>
                <wp:wrapNone/>
                <wp:docPr id="19" name="Rectangle 19"/>
                <wp:cNvGraphicFramePr/>
                <a:graphic xmlns:a="http://schemas.openxmlformats.org/drawingml/2006/main">
                  <a:graphicData uri="http://schemas.microsoft.com/office/word/2010/wordprocessingShape">
                    <wps:wsp>
                      <wps:cNvSpPr/>
                      <wps:spPr>
                        <a:xfrm>
                          <a:off x="0" y="0"/>
                          <a:ext cx="6476084" cy="7616339"/>
                        </a:xfrm>
                        <a:prstGeom prst="rect">
                          <a:avLst/>
                        </a:prstGeom>
                        <a:solidFill>
                          <a:srgbClr val="F6E0E0">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oel="http://schemas.microsoft.com/office/2019/extlst">
            <w:pict>
              <v:rect w14:anchorId="2471EBAD" id="Rectangle 19" o:spid="_x0000_s1026" style="position:absolute;margin-left:313.95pt;margin-top:-63.7pt;width:509.95pt;height:599.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" fillcolor="#f6e0e0" stroked="f" strokeweight="1pt">
                <v:fill opacity="26214f"/>
              </v:rect>
            </w:pict>
          </mc:Fallback>
        </mc:AlternateContent>
      </w:r>
      <w:r w:rsidR="004104F7" w:rsidRPr="003C4660">
        <w:rPr>
          <w:rFonts w:ascii="Lucida Grande" w:hAnsi="Lucida Grande" w:cs="Lucida Grande"/>
          <w:b/>
          <w:bCs/>
          <w:color w:val="696A6B"/>
          <w:sz w:val="40"/>
          <w:szCs w:val="40"/>
          <w:lang w:val="en-GB"/>
        </w:rPr>
        <w:t>Equity and diversity in the workforce</w:t>
      </w:r>
      <w:bookmarkEnd w:id="4"/>
    </w:p>
    <w:p w14:paraId="46AFE77D" w14:textId="0C585128" w:rsidR="00C406C7" w:rsidRPr="003C4660" w:rsidRDefault="00C406C7" w:rsidP="00F21DDC">
      <w:pPr>
        <w:pStyle w:val="NormalWeb"/>
        <w:spacing w:before="120" w:beforeAutospacing="0" w:after="120" w:afterAutospacing="0" w:line="276" w:lineRule="auto"/>
        <w:ind w:right="683"/>
        <w:rPr>
          <w:rFonts w:ascii="Lucida Grande" w:hAnsi="Lucida Grande" w:cs="Lucida Grande"/>
          <w:b/>
          <w:bCs/>
          <w:color w:val="696A6B"/>
          <w:sz w:val="28"/>
          <w:szCs w:val="28"/>
          <w:lang w:val="en-GB"/>
        </w:rPr>
      </w:pPr>
      <w:r w:rsidRPr="003C4660">
        <w:rPr>
          <w:rFonts w:ascii="Lucida Grande" w:hAnsi="Lucida Grande" w:cs="Lucida Grande"/>
          <w:b/>
          <w:bCs/>
          <w:color w:val="696A6B"/>
          <w:sz w:val="28"/>
          <w:szCs w:val="28"/>
          <w:lang w:val="en-GB"/>
        </w:rPr>
        <w:t xml:space="preserve">Honouring Te Tiriti o Waitangi </w:t>
      </w:r>
    </w:p>
    <w:p w14:paraId="655074DC" w14:textId="2EE650B1" w:rsidR="00C406C7" w:rsidRPr="00B151FA" w:rsidRDefault="00C406C7" w:rsidP="00F21DDC">
      <w:pPr>
        <w:pStyle w:val="NormalWeb"/>
        <w:spacing w:before="120" w:beforeAutospacing="0" w:after="240" w:afterAutospacing="0" w:line="276" w:lineRule="auto"/>
        <w:ind w:right="1250"/>
        <w:rPr>
          <w:rFonts w:ascii="Candara" w:eastAsia="Calibri" w:hAnsi="Candara" w:cstheme="majorBidi"/>
          <w:color w:val="767171" w:themeColor="background2" w:themeShade="80"/>
          <w:sz w:val="27"/>
          <w:szCs w:val="27"/>
        </w:rPr>
      </w:pPr>
      <w:r w:rsidRPr="00B151FA">
        <w:rPr>
          <w:rFonts w:ascii="Candara" w:eastAsia="Calibri" w:hAnsi="Candara" w:cstheme="majorBidi"/>
          <w:color w:val="767171" w:themeColor="background2" w:themeShade="80"/>
          <w:sz w:val="27"/>
          <w:szCs w:val="27"/>
        </w:rPr>
        <w:t>This workforce development strategy recognises that honouring the special relationship with Māori under Te Tiriti o Waitangi is key to achieving the vision of the strategy</w:t>
      </w:r>
      <w:r w:rsidR="008B62E1" w:rsidRPr="00B151FA">
        <w:rPr>
          <w:rFonts w:ascii="Candara" w:eastAsia="Calibri" w:hAnsi="Candara" w:cstheme="majorBidi"/>
          <w:color w:val="767171" w:themeColor="background2" w:themeShade="80"/>
          <w:sz w:val="27"/>
          <w:szCs w:val="27"/>
        </w:rPr>
        <w:t>,</w:t>
      </w:r>
      <w:r w:rsidRPr="00B151FA">
        <w:rPr>
          <w:rFonts w:ascii="Candara" w:eastAsia="Calibri" w:hAnsi="Candara" w:cstheme="majorBidi"/>
          <w:color w:val="767171" w:themeColor="background2" w:themeShade="80"/>
          <w:sz w:val="27"/>
          <w:szCs w:val="27"/>
        </w:rPr>
        <w:t xml:space="preserve"> and fundamentally underpins pae ora (healthy futures) and equitable outcomes for Māori. </w:t>
      </w:r>
    </w:p>
    <w:p w14:paraId="5A9FFC94" w14:textId="45E8C048" w:rsidR="00C406C7" w:rsidRPr="00B151FA" w:rsidRDefault="00C406C7" w:rsidP="00F21DDC">
      <w:pPr>
        <w:pStyle w:val="NormalWeb"/>
        <w:spacing w:before="120" w:beforeAutospacing="0" w:after="240" w:afterAutospacing="0" w:line="276" w:lineRule="auto"/>
        <w:ind w:right="1250"/>
        <w:rPr>
          <w:rFonts w:ascii="Candara" w:eastAsia="Calibri" w:hAnsi="Candara" w:cstheme="majorBidi"/>
          <w:color w:val="767171" w:themeColor="background2" w:themeShade="80"/>
          <w:sz w:val="27"/>
          <w:szCs w:val="27"/>
        </w:rPr>
      </w:pPr>
      <w:r w:rsidRPr="00B151FA">
        <w:rPr>
          <w:rFonts w:ascii="Candara" w:eastAsia="Calibri" w:hAnsi="Candara" w:cstheme="majorBidi"/>
          <w:color w:val="767171" w:themeColor="background2" w:themeShade="80"/>
          <w:sz w:val="27"/>
          <w:szCs w:val="27"/>
        </w:rPr>
        <w:t>The strategy aims to strengthen</w:t>
      </w:r>
      <w:r w:rsidR="00AB72E6" w:rsidRPr="00B151FA">
        <w:rPr>
          <w:rFonts w:ascii="Candara" w:eastAsia="Calibri" w:hAnsi="Candara" w:cstheme="majorBidi"/>
          <w:color w:val="767171" w:themeColor="background2" w:themeShade="80"/>
          <w:sz w:val="27"/>
          <w:szCs w:val="27"/>
        </w:rPr>
        <w:t>,</w:t>
      </w:r>
      <w:r w:rsidRPr="00B151FA">
        <w:rPr>
          <w:rFonts w:ascii="Candara" w:eastAsia="Calibri" w:hAnsi="Candara" w:cstheme="majorBidi"/>
          <w:color w:val="767171" w:themeColor="background2" w:themeShade="80"/>
          <w:sz w:val="27"/>
          <w:szCs w:val="27"/>
        </w:rPr>
        <w:t xml:space="preserve"> </w:t>
      </w:r>
      <w:r w:rsidR="00AB72E6" w:rsidRPr="00B151FA">
        <w:rPr>
          <w:rFonts w:ascii="Candara" w:eastAsia="Calibri" w:hAnsi="Candara" w:cstheme="majorBidi"/>
          <w:color w:val="767171" w:themeColor="background2" w:themeShade="80"/>
          <w:sz w:val="27"/>
          <w:szCs w:val="27"/>
        </w:rPr>
        <w:t xml:space="preserve">and put focus on, </w:t>
      </w:r>
      <w:r w:rsidRPr="00B151FA">
        <w:rPr>
          <w:rFonts w:ascii="Candara" w:eastAsia="Calibri" w:hAnsi="Candara" w:cstheme="majorBidi"/>
          <w:color w:val="767171" w:themeColor="background2" w:themeShade="80"/>
          <w:sz w:val="27"/>
          <w:szCs w:val="27"/>
        </w:rPr>
        <w:t xml:space="preserve">the important roles </w:t>
      </w:r>
      <w:r w:rsidR="02387B90" w:rsidRPr="5324CF1F">
        <w:rPr>
          <w:rFonts w:ascii="Candara" w:eastAsia="Calibri" w:hAnsi="Candara" w:cstheme="majorBidi"/>
          <w:color w:val="767171" w:themeColor="background2" w:themeShade="80"/>
          <w:sz w:val="27"/>
          <w:szCs w:val="27"/>
        </w:rPr>
        <w:t>Māori</w:t>
      </w:r>
      <w:r w:rsidRPr="00B151FA">
        <w:rPr>
          <w:rFonts w:ascii="Candara" w:eastAsia="Calibri" w:hAnsi="Candara" w:cstheme="majorBidi"/>
          <w:color w:val="767171" w:themeColor="background2" w:themeShade="80"/>
          <w:sz w:val="27"/>
          <w:szCs w:val="27"/>
        </w:rPr>
        <w:t xml:space="preserve"> already have in B</w:t>
      </w:r>
      <w:r w:rsidR="008B62E1" w:rsidRPr="00B151FA">
        <w:rPr>
          <w:rFonts w:ascii="Candara" w:eastAsia="Calibri" w:hAnsi="Candara" w:cstheme="majorBidi"/>
          <w:color w:val="767171" w:themeColor="background2" w:themeShade="80"/>
          <w:sz w:val="27"/>
          <w:szCs w:val="27"/>
        </w:rPr>
        <w:t>reast</w:t>
      </w:r>
      <w:r w:rsidRPr="00B151FA">
        <w:rPr>
          <w:rFonts w:ascii="Candara" w:eastAsia="Calibri" w:hAnsi="Candara" w:cstheme="majorBidi"/>
          <w:color w:val="767171" w:themeColor="background2" w:themeShade="80"/>
          <w:sz w:val="27"/>
          <w:szCs w:val="27"/>
        </w:rPr>
        <w:t>S</w:t>
      </w:r>
      <w:r w:rsidR="008B62E1" w:rsidRPr="00B151FA">
        <w:rPr>
          <w:rFonts w:ascii="Candara" w:eastAsia="Calibri" w:hAnsi="Candara" w:cstheme="majorBidi"/>
          <w:color w:val="767171" w:themeColor="background2" w:themeShade="80"/>
          <w:sz w:val="27"/>
          <w:szCs w:val="27"/>
        </w:rPr>
        <w:t xml:space="preserve">creen </w:t>
      </w:r>
      <w:r w:rsidRPr="00B151FA">
        <w:rPr>
          <w:rFonts w:ascii="Candara" w:eastAsia="Calibri" w:hAnsi="Candara" w:cstheme="majorBidi"/>
          <w:color w:val="767171" w:themeColor="background2" w:themeShade="80"/>
          <w:sz w:val="27"/>
          <w:szCs w:val="27"/>
        </w:rPr>
        <w:t>A</w:t>
      </w:r>
      <w:r w:rsidR="008B62E1" w:rsidRPr="00B151FA">
        <w:rPr>
          <w:rFonts w:ascii="Candara" w:eastAsia="Calibri" w:hAnsi="Candara" w:cstheme="majorBidi"/>
          <w:color w:val="767171" w:themeColor="background2" w:themeShade="80"/>
          <w:sz w:val="27"/>
          <w:szCs w:val="27"/>
        </w:rPr>
        <w:t>otearoa</w:t>
      </w:r>
      <w:r w:rsidRPr="00B151FA">
        <w:rPr>
          <w:rFonts w:ascii="Candara" w:eastAsia="Calibri" w:hAnsi="Candara" w:cstheme="majorBidi"/>
          <w:color w:val="767171" w:themeColor="background2" w:themeShade="80"/>
          <w:sz w:val="27"/>
          <w:szCs w:val="27"/>
        </w:rPr>
        <w:t xml:space="preserve"> - as current and future members of the breast screening workforce, as providers of health services, as </w:t>
      </w:r>
      <w:r w:rsidR="00AB72E6" w:rsidRPr="00B151FA">
        <w:rPr>
          <w:rFonts w:ascii="Candara" w:eastAsia="Calibri" w:hAnsi="Candara" w:cstheme="majorBidi"/>
          <w:color w:val="767171" w:themeColor="background2" w:themeShade="80"/>
          <w:sz w:val="27"/>
          <w:szCs w:val="27"/>
        </w:rPr>
        <w:t xml:space="preserve">active </w:t>
      </w:r>
      <w:r w:rsidRPr="00B151FA">
        <w:rPr>
          <w:rFonts w:ascii="Candara" w:eastAsia="Calibri" w:hAnsi="Candara" w:cstheme="majorBidi"/>
          <w:color w:val="767171" w:themeColor="background2" w:themeShade="80"/>
          <w:sz w:val="27"/>
          <w:szCs w:val="27"/>
        </w:rPr>
        <w:t xml:space="preserve">participants in decision-making, and as priority users of the services. It is grounded in the guiding principles of </w:t>
      </w:r>
      <w:r w:rsidR="02387B90" w:rsidRPr="5324CF1F">
        <w:rPr>
          <w:rFonts w:ascii="Candara" w:eastAsia="Calibri" w:hAnsi="Candara" w:cstheme="majorBidi"/>
          <w:color w:val="767171" w:themeColor="background2" w:themeShade="80"/>
          <w:sz w:val="27"/>
          <w:szCs w:val="27"/>
        </w:rPr>
        <w:t>Te</w:t>
      </w:r>
      <w:r w:rsidRPr="00B151FA">
        <w:rPr>
          <w:rFonts w:ascii="Candara" w:eastAsia="Calibri" w:hAnsi="Candara" w:cstheme="majorBidi"/>
          <w:color w:val="767171" w:themeColor="background2" w:themeShade="80"/>
          <w:sz w:val="27"/>
          <w:szCs w:val="27"/>
        </w:rPr>
        <w:t xml:space="preserve"> Tiriti</w:t>
      </w:r>
      <w:r w:rsidR="00344C02" w:rsidRPr="00B151FA">
        <w:rPr>
          <w:rFonts w:ascii="Candara" w:eastAsia="Calibri" w:hAnsi="Candara" w:cstheme="majorBidi"/>
          <w:color w:val="767171" w:themeColor="background2" w:themeShade="80"/>
          <w:sz w:val="27"/>
          <w:szCs w:val="27"/>
        </w:rPr>
        <w:t>.</w:t>
      </w:r>
    </w:p>
    <w:p w14:paraId="17EF5F7F" w14:textId="732FD401" w:rsidR="002A0823" w:rsidRPr="00B151FA" w:rsidRDefault="00645785" w:rsidP="00F21DDC">
      <w:pPr>
        <w:pStyle w:val="NormalWeb"/>
        <w:spacing w:before="120" w:beforeAutospacing="0" w:after="240" w:afterAutospacing="0" w:line="276" w:lineRule="auto"/>
        <w:ind w:right="1250"/>
        <w:rPr>
          <w:rFonts w:ascii="Candara" w:eastAsia="Calibri" w:hAnsi="Candara" w:cstheme="majorBidi"/>
          <w:color w:val="767171" w:themeColor="background2" w:themeShade="80"/>
          <w:sz w:val="27"/>
          <w:szCs w:val="27"/>
        </w:rPr>
        <w:sectPr w:rsidR="002A0823" w:rsidRPr="00B151FA" w:rsidSect="00C406C7">
          <w:footerReference w:type="default" r:id="rId27"/>
          <w:pgSz w:w="16840" w:h="11900" w:orient="landscape"/>
          <w:pgMar w:top="1238" w:right="720" w:bottom="720" w:left="720" w:header="709" w:footer="709" w:gutter="0"/>
          <w:cols w:num="2" w:space="708"/>
          <w:docGrid w:linePitch="360"/>
        </w:sectPr>
      </w:pPr>
      <w:r>
        <w:rPr>
          <w:rFonts w:ascii="Candara" w:eastAsia="Calibri" w:hAnsi="Candara" w:cstheme="majorBidi"/>
          <w:noProof/>
          <w:color w:val="767171" w:themeColor="background2" w:themeShade="80"/>
          <w:sz w:val="27"/>
          <w:szCs w:val="27"/>
        </w:rPr>
        <mc:AlternateContent>
          <mc:Choice Requires="wps">
            <w:drawing>
              <wp:anchor distT="0" distB="0" distL="114300" distR="114300" simplePos="0" relativeHeight="251658262" behindDoc="0" locked="0" layoutInCell="1" allowOverlap="1" wp14:anchorId="5F73F947" wp14:editId="752EF89C">
                <wp:simplePos x="0" y="0"/>
                <wp:positionH relativeFrom="column">
                  <wp:posOffset>6753193</wp:posOffset>
                </wp:positionH>
                <wp:positionV relativeFrom="paragraph">
                  <wp:posOffset>1789430</wp:posOffset>
                </wp:positionV>
                <wp:extent cx="2951544" cy="300941"/>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951544" cy="300941"/>
                        </a:xfrm>
                        <a:prstGeom prst="rect">
                          <a:avLst/>
                        </a:prstGeom>
                        <a:noFill/>
                        <a:ln w="6350">
                          <a:noFill/>
                        </a:ln>
                      </wps:spPr>
                      <wps:txbx>
                        <w:txbxContent>
                          <w:p w14:paraId="79B8D7D1" w14:textId="259C945D" w:rsidR="00645785" w:rsidRPr="008B0A71" w:rsidRDefault="00645785" w:rsidP="008B0A71">
                            <w:pPr>
                              <w:jc w:val="right"/>
                              <w:rPr>
                                <w:rFonts w:asciiTheme="majorHAnsi" w:hAnsiTheme="majorHAnsi" w:cstheme="majorHAnsi"/>
                                <w:i/>
                                <w:iCs/>
                                <w:color w:val="696A6B"/>
                                <w:sz w:val="18"/>
                                <w:szCs w:val="18"/>
                                <w:lang w:val="mi-NZ"/>
                              </w:rPr>
                            </w:pPr>
                            <w:r w:rsidRPr="008B0A71">
                              <w:rPr>
                                <w:rFonts w:asciiTheme="majorHAnsi" w:hAnsiTheme="majorHAnsi" w:cstheme="majorHAnsi"/>
                                <w:i/>
                                <w:iCs/>
                                <w:color w:val="696A6B"/>
                                <w:sz w:val="18"/>
                                <w:szCs w:val="18"/>
                                <w:lang w:val="mi-NZ"/>
                              </w:rPr>
                              <w:t>Adapted from New Zealand Nursing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5F73F947" id="Text Box 28" o:spid="_x0000_s1039" type="#_x0000_t202" style="position:absolute;margin-left:531.75pt;margin-top:140.9pt;width:232.4pt;height:23.7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" filled="f" stroked="f" strokeweight=".5pt">
                <v:textbox>
                  <w:txbxContent>
                    <w:p w14:paraId="79B8D7D1" w14:textId="259C945D" w:rsidR="00645785" w:rsidRPr="008B0A71" w:rsidRDefault="00645785" w:rsidP="008B0A71">
                      <w:pPr>
                        <w:jc w:val="right"/>
                        <w:rPr>
                          <w:rFonts w:asciiTheme="majorHAnsi" w:hAnsiTheme="majorHAnsi" w:cstheme="majorHAnsi"/>
                          <w:i/>
                          <w:iCs/>
                          <w:color w:val="696A6B"/>
                          <w:sz w:val="18"/>
                          <w:szCs w:val="18"/>
                          <w:lang w:val="mi-NZ"/>
                        </w:rPr>
                      </w:pPr>
                      <w:r w:rsidRPr="008B0A71">
                        <w:rPr>
                          <w:rFonts w:asciiTheme="majorHAnsi" w:hAnsiTheme="majorHAnsi" w:cstheme="majorHAnsi"/>
                          <w:i/>
                          <w:iCs/>
                          <w:color w:val="696A6B"/>
                          <w:sz w:val="18"/>
                          <w:szCs w:val="18"/>
                          <w:lang w:val="mi-NZ"/>
                        </w:rPr>
                        <w:t>Adapted from New Zealand Nursing Council</w:t>
                      </w:r>
                    </w:p>
                  </w:txbxContent>
                </v:textbox>
              </v:shape>
            </w:pict>
          </mc:Fallback>
        </mc:AlternateContent>
      </w:r>
      <w:r w:rsidR="00C406C7" w:rsidRPr="00B151FA">
        <w:rPr>
          <w:rFonts w:ascii="Candara" w:eastAsia="Calibri" w:hAnsi="Candara" w:cstheme="majorBidi"/>
          <w:color w:val="767171" w:themeColor="background2" w:themeShade="80"/>
          <w:sz w:val="27"/>
          <w:szCs w:val="27"/>
        </w:rPr>
        <w:t xml:space="preserve">A Tiriti based system with shared values to guide workforce development, culture and behaviours will ultimately </w:t>
      </w:r>
      <w:r w:rsidR="00AB72E6" w:rsidRPr="00B151FA">
        <w:rPr>
          <w:rFonts w:ascii="Candara" w:eastAsia="Calibri" w:hAnsi="Candara" w:cstheme="majorBidi"/>
          <w:color w:val="767171" w:themeColor="background2" w:themeShade="80"/>
          <w:sz w:val="27"/>
          <w:szCs w:val="27"/>
        </w:rPr>
        <w:t xml:space="preserve">deliver better services to the wāhine of Aotearoa, and align with the goals of </w:t>
      </w:r>
      <w:r w:rsidR="008B0346">
        <w:rPr>
          <w:rFonts w:ascii="Candara" w:eastAsia="Calibri" w:hAnsi="Candara" w:cstheme="majorBidi"/>
          <w:color w:val="767171" w:themeColor="background2" w:themeShade="80"/>
          <w:sz w:val="27"/>
          <w:szCs w:val="27"/>
        </w:rPr>
        <w:t>Te Whatu Ora</w:t>
      </w:r>
      <w:r w:rsidR="00C406C7" w:rsidRPr="00B151FA">
        <w:rPr>
          <w:rFonts w:ascii="Candara" w:eastAsia="Calibri" w:hAnsi="Candara" w:cstheme="majorBidi"/>
          <w:color w:val="767171" w:themeColor="background2" w:themeShade="80"/>
          <w:sz w:val="27"/>
          <w:szCs w:val="27"/>
        </w:rPr>
        <w:t xml:space="preserve"> and </w:t>
      </w:r>
      <w:r w:rsidR="003B18E7">
        <w:rPr>
          <w:rFonts w:ascii="Candara" w:eastAsia="Calibri" w:hAnsi="Candara" w:cstheme="majorBidi"/>
          <w:color w:val="767171" w:themeColor="background2" w:themeShade="80"/>
          <w:sz w:val="27"/>
          <w:szCs w:val="27"/>
        </w:rPr>
        <w:t>Te Aka Whai Ora</w:t>
      </w:r>
      <w:r w:rsidR="00C406C7" w:rsidRPr="00B151FA">
        <w:rPr>
          <w:rFonts w:ascii="Candara" w:eastAsia="Calibri" w:hAnsi="Candara" w:cstheme="majorBidi"/>
          <w:color w:val="767171" w:themeColor="background2" w:themeShade="80"/>
          <w:sz w:val="27"/>
          <w:szCs w:val="27"/>
        </w:rPr>
        <w:t>.</w:t>
      </w:r>
    </w:p>
    <w:p w14:paraId="7A8F88C3" w14:textId="6625F86F" w:rsidR="004104F7" w:rsidRPr="00872B7D" w:rsidRDefault="002A0823" w:rsidP="00FE26B3">
      <w:pPr>
        <w:pStyle w:val="NormalWeb"/>
        <w:spacing w:before="0" w:beforeAutospacing="0" w:after="240" w:afterAutospacing="0"/>
        <w:ind w:right="680"/>
        <w:rPr>
          <w:rFonts w:ascii="Lucida Grande" w:hAnsi="Lucida Grande" w:cs="Lucida Grande"/>
          <w:b/>
          <w:bCs/>
          <w:color w:val="696A6B"/>
          <w:sz w:val="28"/>
          <w:szCs w:val="28"/>
          <w:lang w:val="en-GB"/>
        </w:rPr>
      </w:pPr>
      <w:r w:rsidRPr="00872B7D">
        <w:rPr>
          <w:rFonts w:ascii="Lucida Grande" w:hAnsi="Lucida Grande" w:cs="Lucida Grande"/>
          <w:b/>
          <w:bCs/>
          <w:noProof/>
          <w:color w:val="696A6B"/>
          <w:sz w:val="28"/>
          <w:szCs w:val="28"/>
          <w:lang w:val="en-GB"/>
        </w:rPr>
        <w:lastRenderedPageBreak/>
        <mc:AlternateContent>
          <mc:Choice Requires="wps">
            <w:drawing>
              <wp:anchor distT="0" distB="0" distL="114300" distR="114300" simplePos="0" relativeHeight="251658243" behindDoc="1" locked="0" layoutInCell="1" allowOverlap="1" wp14:anchorId="48836970" wp14:editId="260461F3">
                <wp:simplePos x="0" y="0"/>
                <wp:positionH relativeFrom="column">
                  <wp:posOffset>-433705</wp:posOffset>
                </wp:positionH>
                <wp:positionV relativeFrom="paragraph">
                  <wp:posOffset>-578108</wp:posOffset>
                </wp:positionV>
                <wp:extent cx="8194876" cy="7616757"/>
                <wp:effectExtent l="0" t="0" r="0" b="3810"/>
                <wp:wrapNone/>
                <wp:docPr id="24" name="Rectangle 24"/>
                <wp:cNvGraphicFramePr/>
                <a:graphic xmlns:a="http://schemas.openxmlformats.org/drawingml/2006/main">
                  <a:graphicData uri="http://schemas.microsoft.com/office/word/2010/wordprocessingShape">
                    <wps:wsp>
                      <wps:cNvSpPr/>
                      <wps:spPr>
                        <a:xfrm>
                          <a:off x="0" y="0"/>
                          <a:ext cx="8194876" cy="7616757"/>
                        </a:xfrm>
                        <a:prstGeom prst="rect">
                          <a:avLst/>
                        </a:prstGeom>
                        <a:solidFill>
                          <a:srgbClr val="BFD1DE">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oel="http://schemas.microsoft.com/office/2019/extlst">
            <w:pict>
              <v:rect w14:anchorId="195C1142" id="Rectangle 24" o:spid="_x0000_s1026" style="position:absolute;margin-left:-34.15pt;margin-top:-45.5pt;width:645.25pt;height:59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" fillcolor="#bfd1de" stroked="f" strokeweight="1pt">
                <v:fill opacity="26214f"/>
              </v:rect>
            </w:pict>
          </mc:Fallback>
        </mc:AlternateContent>
      </w:r>
      <w:r w:rsidR="004104F7" w:rsidRPr="00872B7D">
        <w:rPr>
          <w:rFonts w:ascii="Lucida Grande" w:hAnsi="Lucida Grande" w:cs="Lucida Grande"/>
          <w:b/>
          <w:bCs/>
          <w:color w:val="696A6B"/>
          <w:sz w:val="28"/>
          <w:szCs w:val="28"/>
          <w:lang w:val="en-GB"/>
        </w:rPr>
        <w:t>Building a diverse workforce</w:t>
      </w:r>
    </w:p>
    <w:p w14:paraId="116704E0" w14:textId="77777777" w:rsidR="006F34E3" w:rsidRDefault="006F34E3" w:rsidP="006F34E3">
      <w:pPr>
        <w:rPr>
          <w:lang w:val="en-GB"/>
        </w:rPr>
        <w:sectPr w:rsidR="006F34E3" w:rsidSect="00FE26B3">
          <w:footerReference w:type="default" r:id="rId28"/>
          <w:pgSz w:w="16840" w:h="11900" w:orient="landscape"/>
          <w:pgMar w:top="790" w:right="720" w:bottom="720" w:left="720" w:header="709" w:footer="709" w:gutter="0"/>
          <w:cols w:space="708"/>
          <w:docGrid w:linePitch="360"/>
        </w:sectPr>
      </w:pPr>
    </w:p>
    <w:p w14:paraId="1EAC6BF9" w14:textId="695E6FD4" w:rsidR="006F34E3" w:rsidRPr="00872B7D" w:rsidRDefault="005F2AC2" w:rsidP="005F2AC2">
      <w:pPr>
        <w:spacing w:after="120" w:line="276" w:lineRule="auto"/>
        <w:ind w:right="3521"/>
        <w:rPr>
          <w:rFonts w:ascii="Candara" w:hAnsi="Candara" w:cstheme="majorHAnsi"/>
          <w:i/>
          <w:iCs/>
          <w:color w:val="767171" w:themeColor="background2" w:themeShade="80"/>
          <w:sz w:val="28"/>
          <w:szCs w:val="28"/>
          <w:lang w:val="en-GB"/>
        </w:rPr>
      </w:pPr>
      <w:r>
        <w:rPr>
          <w:rFonts w:asciiTheme="majorHAnsi" w:hAnsiTheme="majorHAnsi" w:cstheme="majorHAnsi"/>
          <w:noProof/>
          <w:color w:val="E7E6E6" w:themeColor="background2"/>
          <w:lang w:val="en-GB"/>
        </w:rPr>
        <mc:AlternateContent>
          <mc:Choice Requires="wps">
            <w:drawing>
              <wp:anchor distT="0" distB="0" distL="114300" distR="114300" simplePos="0" relativeHeight="251658247" behindDoc="0" locked="0" layoutInCell="1" allowOverlap="1" wp14:anchorId="1A75F99E" wp14:editId="112E62B3">
                <wp:simplePos x="0" y="0"/>
                <wp:positionH relativeFrom="column">
                  <wp:posOffset>7835900</wp:posOffset>
                </wp:positionH>
                <wp:positionV relativeFrom="paragraph">
                  <wp:posOffset>563880</wp:posOffset>
                </wp:positionV>
                <wp:extent cx="2303145" cy="4525645"/>
                <wp:effectExtent l="0" t="0" r="0" b="0"/>
                <wp:wrapSquare wrapText="bothSides"/>
                <wp:docPr id="418021950" name="Text Box 418021950"/>
                <wp:cNvGraphicFramePr/>
                <a:graphic xmlns:a="http://schemas.openxmlformats.org/drawingml/2006/main">
                  <a:graphicData uri="http://schemas.microsoft.com/office/word/2010/wordprocessingShape">
                    <wps:wsp>
                      <wps:cNvSpPr txBox="1"/>
                      <wps:spPr>
                        <a:xfrm>
                          <a:off x="0" y="0"/>
                          <a:ext cx="2303145" cy="4525645"/>
                        </a:xfrm>
                        <a:prstGeom prst="rect">
                          <a:avLst/>
                        </a:prstGeom>
                        <a:noFill/>
                        <a:ln w="6350">
                          <a:noFill/>
                        </a:ln>
                      </wps:spPr>
                      <wps:txbx>
                        <w:txbxContent>
                          <w:p w14:paraId="7832B2AE" w14:textId="35C2720D" w:rsidR="00143523" w:rsidRPr="00FE26B3" w:rsidRDefault="00143523" w:rsidP="00143523">
                            <w:pPr>
                              <w:spacing w:before="120" w:after="120"/>
                              <w:jc w:val="center"/>
                              <w:rPr>
                                <w:rFonts w:asciiTheme="majorHAnsi" w:hAnsiTheme="majorHAnsi" w:cstheme="majorHAnsi"/>
                                <w:i/>
                                <w:iCs/>
                                <w:color w:val="3B3838" w:themeColor="background2" w:themeShade="40"/>
                                <w:lang w:val="en-GB"/>
                              </w:rPr>
                            </w:pPr>
                            <w:r w:rsidRPr="00FE26B3">
                              <w:rPr>
                                <w:rFonts w:asciiTheme="majorHAnsi" w:hAnsiTheme="majorHAnsi" w:cstheme="majorHAnsi"/>
                                <w:i/>
                                <w:iCs/>
                                <w:color w:val="3B3838" w:themeColor="background2" w:themeShade="40"/>
                                <w:lang w:val="en-GB"/>
                              </w:rPr>
                              <w:t>“Recruiting based on skills is a more equitable approach to employment. It removes economic and social barriers such as the prohibitive cost of tertiary education for many, and the historic barriers that resulted in the lower number of Māori who gain University Entrance.</w:t>
                            </w:r>
                          </w:p>
                          <w:p w14:paraId="4BFDBCF7" w14:textId="7F9E28C5" w:rsidR="00143523" w:rsidRPr="00FE26B3" w:rsidRDefault="00143523" w:rsidP="00143523">
                            <w:pPr>
                              <w:spacing w:before="120" w:after="120"/>
                              <w:jc w:val="center"/>
                              <w:rPr>
                                <w:rFonts w:asciiTheme="majorHAnsi" w:hAnsiTheme="majorHAnsi" w:cstheme="majorHAnsi"/>
                                <w:i/>
                                <w:iCs/>
                                <w:color w:val="3B3838" w:themeColor="background2" w:themeShade="40"/>
                                <w:lang w:val="en-GB"/>
                              </w:rPr>
                            </w:pPr>
                            <w:r w:rsidRPr="00FE26B3">
                              <w:rPr>
                                <w:rFonts w:asciiTheme="majorHAnsi" w:hAnsiTheme="majorHAnsi" w:cstheme="majorHAnsi"/>
                                <w:i/>
                                <w:iCs/>
                                <w:color w:val="3B3838" w:themeColor="background2" w:themeShade="40"/>
                                <w:lang w:val="en-GB"/>
                              </w:rPr>
                              <w:t>Tertiary education is increasingly becoming a privilege only the middle to upper classes can afford. Given the barriers Māori face navigating the education system, a focus on skills will help to overcome these challenges.”</w:t>
                            </w:r>
                          </w:p>
                          <w:p w14:paraId="6DB1FEE3" w14:textId="4D80EB64" w:rsidR="00143523" w:rsidRPr="00FE26B3" w:rsidRDefault="00143523" w:rsidP="00143523">
                            <w:pPr>
                              <w:jc w:val="center"/>
                              <w:rPr>
                                <w:rFonts w:ascii="Candara" w:hAnsi="Candara"/>
                                <w:color w:val="767171" w:themeColor="background2" w:themeShade="80"/>
                                <w:sz w:val="22"/>
                                <w:szCs w:val="22"/>
                              </w:rPr>
                            </w:pPr>
                            <w:r w:rsidRPr="00FE26B3">
                              <w:rPr>
                                <w:rFonts w:ascii="Candara" w:hAnsi="Candara"/>
                                <w:color w:val="767171" w:themeColor="background2" w:themeShade="80"/>
                                <w:sz w:val="22"/>
                                <w:szCs w:val="22"/>
                              </w:rPr>
                              <w:t>BERL; Nau Mai Te Ānamata | Tomorrow’s Skills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A75F99E" id="Text Box 418021950" o:spid="_x0000_s1040" type="#_x0000_t202" style="position:absolute;margin-left:617pt;margin-top:44.4pt;width:181.35pt;height:356.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" filled="f" stroked="f" strokeweight=".5pt">
                <v:textbox>
                  <w:txbxContent>
                    <w:p w14:paraId="7832B2AE" w14:textId="35C2720D" w:rsidR="00143523" w:rsidRPr="00FE26B3" w:rsidRDefault="00143523" w:rsidP="00143523">
                      <w:pPr>
                        <w:spacing w:before="120" w:after="120"/>
                        <w:jc w:val="center"/>
                        <w:rPr>
                          <w:rFonts w:asciiTheme="majorHAnsi" w:hAnsiTheme="majorHAnsi" w:cstheme="majorHAnsi"/>
                          <w:i/>
                          <w:iCs/>
                          <w:color w:val="3B3838" w:themeColor="background2" w:themeShade="40"/>
                          <w:lang w:val="en-GB"/>
                        </w:rPr>
                      </w:pPr>
                      <w:r w:rsidRPr="00FE26B3">
                        <w:rPr>
                          <w:rFonts w:asciiTheme="majorHAnsi" w:hAnsiTheme="majorHAnsi" w:cstheme="majorHAnsi"/>
                          <w:i/>
                          <w:iCs/>
                          <w:color w:val="3B3838" w:themeColor="background2" w:themeShade="40"/>
                          <w:lang w:val="en-GB"/>
                        </w:rPr>
                        <w:t>“Recruiting based on skills is a more equitable approach to employment. It removes economic and social barriers such as the prohibitive cost of tertiary education for many, and the historic barriers that resulted in the lower number of Māori who gain University Entrance.</w:t>
                      </w:r>
                    </w:p>
                    <w:p w14:paraId="4BFDBCF7" w14:textId="7F9E28C5" w:rsidR="00143523" w:rsidRPr="00FE26B3" w:rsidRDefault="00143523" w:rsidP="00143523">
                      <w:pPr>
                        <w:spacing w:before="120" w:after="120"/>
                        <w:jc w:val="center"/>
                        <w:rPr>
                          <w:rFonts w:asciiTheme="majorHAnsi" w:hAnsiTheme="majorHAnsi" w:cstheme="majorHAnsi"/>
                          <w:i/>
                          <w:iCs/>
                          <w:color w:val="3B3838" w:themeColor="background2" w:themeShade="40"/>
                          <w:lang w:val="en-GB"/>
                        </w:rPr>
                      </w:pPr>
                      <w:r w:rsidRPr="00FE26B3">
                        <w:rPr>
                          <w:rFonts w:asciiTheme="majorHAnsi" w:hAnsiTheme="majorHAnsi" w:cstheme="majorHAnsi"/>
                          <w:i/>
                          <w:iCs/>
                          <w:color w:val="3B3838" w:themeColor="background2" w:themeShade="40"/>
                          <w:lang w:val="en-GB"/>
                        </w:rPr>
                        <w:t>Tertiary education is increasingly becoming a privilege only the middle to upper classes can afford. Given the barriers Māori face navigating the education system, a focus on skills will help to overcome these challenges.”</w:t>
                      </w:r>
                    </w:p>
                    <w:p w14:paraId="6DB1FEE3" w14:textId="4D80EB64" w:rsidR="00143523" w:rsidRPr="00FE26B3" w:rsidRDefault="00143523" w:rsidP="00143523">
                      <w:pPr>
                        <w:jc w:val="center"/>
                        <w:rPr>
                          <w:rFonts w:ascii="Candara" w:hAnsi="Candara"/>
                          <w:color w:val="767171" w:themeColor="background2" w:themeShade="80"/>
                          <w:sz w:val="22"/>
                          <w:szCs w:val="22"/>
                        </w:rPr>
                      </w:pPr>
                      <w:r w:rsidRPr="00FE26B3">
                        <w:rPr>
                          <w:rFonts w:ascii="Candara" w:hAnsi="Candara"/>
                          <w:color w:val="767171" w:themeColor="background2" w:themeShade="80"/>
                          <w:sz w:val="22"/>
                          <w:szCs w:val="22"/>
                        </w:rPr>
                        <w:t>BERL; Nau Mai Te Ānamata | Tomorrow’s Skills (2022)</w:t>
                      </w:r>
                    </w:p>
                  </w:txbxContent>
                </v:textbox>
                <w10:wrap type="square"/>
              </v:shape>
            </w:pict>
          </mc:Fallback>
        </mc:AlternateContent>
      </w:r>
      <w:r w:rsidR="00A60134" w:rsidRPr="00C71FC2">
        <w:rPr>
          <w:rFonts w:ascii="Candara" w:hAnsi="Candara" w:cstheme="majorHAnsi"/>
          <w:i/>
          <w:iCs/>
          <w:color w:val="767171" w:themeColor="background2" w:themeShade="80"/>
          <w:sz w:val="28"/>
          <w:szCs w:val="28"/>
          <w:lang w:val="en-GB"/>
        </w:rPr>
        <w:t>Achieving</w:t>
      </w:r>
      <w:r w:rsidR="006F34E3" w:rsidRPr="00C71FC2">
        <w:rPr>
          <w:rFonts w:ascii="Candara" w:hAnsi="Candara" w:cstheme="majorHAnsi"/>
          <w:i/>
          <w:iCs/>
          <w:color w:val="767171" w:themeColor="background2" w:themeShade="80"/>
          <w:sz w:val="28"/>
          <w:szCs w:val="28"/>
          <w:lang w:val="en-GB"/>
        </w:rPr>
        <w:t xml:space="preserve"> equitable outcomes in screening rates across Aotearoa relies </w:t>
      </w:r>
      <w:r w:rsidR="00A60134" w:rsidRPr="00C71FC2">
        <w:rPr>
          <w:rFonts w:ascii="Candara" w:hAnsi="Candara" w:cstheme="majorHAnsi"/>
          <w:i/>
          <w:iCs/>
          <w:color w:val="767171" w:themeColor="background2" w:themeShade="80"/>
          <w:sz w:val="28"/>
          <w:szCs w:val="28"/>
          <w:lang w:val="en-GB"/>
        </w:rPr>
        <w:t xml:space="preserve">largely </w:t>
      </w:r>
      <w:r w:rsidR="006F34E3" w:rsidRPr="00C71FC2">
        <w:rPr>
          <w:rFonts w:ascii="Candara" w:hAnsi="Candara" w:cstheme="majorHAnsi"/>
          <w:i/>
          <w:iCs/>
          <w:color w:val="767171" w:themeColor="background2" w:themeShade="80"/>
          <w:sz w:val="28"/>
          <w:szCs w:val="28"/>
          <w:lang w:val="en-GB"/>
        </w:rPr>
        <w:t>on building equity and diversity into the workforce</w:t>
      </w:r>
      <w:r w:rsidR="00A60134" w:rsidRPr="00C71FC2">
        <w:rPr>
          <w:rFonts w:ascii="Candara" w:hAnsi="Candara" w:cstheme="majorHAnsi"/>
          <w:i/>
          <w:iCs/>
          <w:color w:val="767171" w:themeColor="background2" w:themeShade="80"/>
          <w:sz w:val="28"/>
          <w:szCs w:val="28"/>
          <w:lang w:val="en-GB"/>
        </w:rPr>
        <w:t xml:space="preserve"> so that the workforce more accurately reflects the demographic of the population it serves</w:t>
      </w:r>
      <w:r w:rsidR="006F34E3" w:rsidRPr="00C71FC2">
        <w:rPr>
          <w:rFonts w:ascii="Candara" w:hAnsi="Candara" w:cstheme="majorHAnsi"/>
          <w:i/>
          <w:iCs/>
          <w:color w:val="767171" w:themeColor="background2" w:themeShade="80"/>
          <w:sz w:val="28"/>
          <w:szCs w:val="28"/>
          <w:lang w:val="en-GB"/>
        </w:rPr>
        <w:t xml:space="preserve">. </w:t>
      </w:r>
      <w:r w:rsidR="006F34E3" w:rsidRPr="00872B7D">
        <w:rPr>
          <w:rFonts w:ascii="Candara" w:hAnsi="Candara" w:cstheme="majorHAnsi"/>
          <w:i/>
          <w:iCs/>
          <w:color w:val="767171" w:themeColor="background2" w:themeShade="80"/>
          <w:sz w:val="28"/>
          <w:szCs w:val="28"/>
          <w:lang w:val="en-GB"/>
        </w:rPr>
        <w:t xml:space="preserve">Both the Health and Disability Review, and Wai 2575 claim noted that the health system continues to underperform for Māori, and </w:t>
      </w:r>
      <w:r w:rsidR="00AB72E6" w:rsidRPr="00872B7D">
        <w:rPr>
          <w:rFonts w:ascii="Candara" w:hAnsi="Candara" w:cstheme="majorHAnsi"/>
          <w:i/>
          <w:iCs/>
          <w:color w:val="767171" w:themeColor="background2" w:themeShade="80"/>
          <w:sz w:val="28"/>
          <w:szCs w:val="28"/>
          <w:lang w:val="en-GB"/>
        </w:rPr>
        <w:t xml:space="preserve">that </w:t>
      </w:r>
      <w:r w:rsidR="006F34E3" w:rsidRPr="00872B7D">
        <w:rPr>
          <w:rFonts w:ascii="Candara" w:hAnsi="Candara" w:cstheme="majorHAnsi"/>
          <w:i/>
          <w:iCs/>
          <w:color w:val="767171" w:themeColor="background2" w:themeShade="80"/>
          <w:sz w:val="28"/>
          <w:szCs w:val="28"/>
          <w:lang w:val="en-GB"/>
        </w:rPr>
        <w:t xml:space="preserve">the </w:t>
      </w:r>
      <w:r w:rsidR="00AB72E6" w:rsidRPr="00872B7D">
        <w:rPr>
          <w:rFonts w:ascii="Candara" w:hAnsi="Candara" w:cstheme="majorHAnsi"/>
          <w:i/>
          <w:iCs/>
          <w:color w:val="767171" w:themeColor="background2" w:themeShade="80"/>
          <w:sz w:val="28"/>
          <w:szCs w:val="28"/>
          <w:lang w:val="en-GB"/>
        </w:rPr>
        <w:t xml:space="preserve">health and disability </w:t>
      </w:r>
      <w:r w:rsidR="006F34E3" w:rsidRPr="00872B7D">
        <w:rPr>
          <w:rFonts w:ascii="Candara" w:hAnsi="Candara" w:cstheme="majorHAnsi"/>
          <w:i/>
          <w:iCs/>
          <w:color w:val="767171" w:themeColor="background2" w:themeShade="80"/>
          <w:sz w:val="28"/>
          <w:szCs w:val="28"/>
          <w:lang w:val="en-GB"/>
        </w:rPr>
        <w:t>workforce has low Māori and Pacific representation, not only against population but particularly compared with need.</w:t>
      </w:r>
      <w:r w:rsidR="006F34E3" w:rsidRPr="00872B7D">
        <w:rPr>
          <w:rStyle w:val="EndnoteReference"/>
          <w:rFonts w:ascii="Candara" w:hAnsi="Candara" w:cstheme="majorHAnsi"/>
          <w:i/>
          <w:iCs/>
          <w:color w:val="767171" w:themeColor="background2" w:themeShade="80"/>
          <w:sz w:val="28"/>
          <w:szCs w:val="28"/>
        </w:rPr>
        <w:endnoteReference w:id="2"/>
      </w:r>
      <w:r w:rsidR="006F34E3" w:rsidRPr="00872B7D">
        <w:rPr>
          <w:rFonts w:ascii="Candara" w:hAnsi="Candara" w:cstheme="majorHAnsi"/>
          <w:i/>
          <w:iCs/>
          <w:color w:val="767171" w:themeColor="background2" w:themeShade="80"/>
          <w:sz w:val="28"/>
          <w:szCs w:val="28"/>
          <w:lang w:val="en-GB"/>
        </w:rPr>
        <w:t xml:space="preserve"> </w:t>
      </w:r>
    </w:p>
    <w:p w14:paraId="4DC3B09C" w14:textId="3203C989" w:rsidR="006F34E3" w:rsidRPr="00B151FA" w:rsidRDefault="006F34E3" w:rsidP="005F2AC2">
      <w:pPr>
        <w:spacing w:before="120" w:after="120" w:line="276" w:lineRule="auto"/>
        <w:ind w:right="3521"/>
        <w:rPr>
          <w:rFonts w:ascii="Candara" w:hAnsi="Candara" w:cstheme="majorHAnsi"/>
          <w:color w:val="767171" w:themeColor="background2" w:themeShade="80"/>
        </w:rPr>
      </w:pPr>
      <w:r w:rsidRPr="00B151FA">
        <w:rPr>
          <w:rFonts w:ascii="Candara" w:hAnsi="Candara" w:cstheme="majorHAnsi"/>
          <w:color w:val="767171" w:themeColor="background2" w:themeShade="80"/>
        </w:rPr>
        <w:t xml:space="preserve">The medical benefits of a diverse workforce are well-known </w:t>
      </w:r>
      <w:r w:rsidR="00E1322C" w:rsidRPr="00B151FA">
        <w:rPr>
          <w:rFonts w:ascii="Candara" w:hAnsi="Candara" w:cstheme="majorHAnsi"/>
          <w:color w:val="767171" w:themeColor="background2" w:themeShade="80"/>
        </w:rPr>
        <w:t xml:space="preserve">and evidence </w:t>
      </w:r>
      <w:r w:rsidR="00AB72E6" w:rsidRPr="00B151FA">
        <w:rPr>
          <w:rFonts w:ascii="Candara" w:hAnsi="Candara" w:cstheme="majorHAnsi"/>
          <w:color w:val="767171" w:themeColor="background2" w:themeShade="80"/>
        </w:rPr>
        <w:t xml:space="preserve">also </w:t>
      </w:r>
      <w:r w:rsidR="00E1322C" w:rsidRPr="00B151FA">
        <w:rPr>
          <w:rFonts w:ascii="Candara" w:hAnsi="Candara" w:cstheme="majorHAnsi"/>
          <w:color w:val="767171" w:themeColor="background2" w:themeShade="80"/>
        </w:rPr>
        <w:t>suggests that a lack of cultural resonance between patients and health professionals may reduce patient satisfaction, access and adherence to treatments.</w:t>
      </w:r>
      <w:r w:rsidR="003D4904" w:rsidRPr="00AD146A">
        <w:rPr>
          <w:rFonts w:asciiTheme="majorHAnsi" w:eastAsia="Times New Roman" w:hAnsiTheme="majorHAnsi" w:cstheme="majorHAnsi"/>
          <w:sz w:val="21"/>
          <w:szCs w:val="21"/>
        </w:rPr>
        <w:t>.</w:t>
      </w:r>
      <w:r w:rsidR="003D4904">
        <w:rPr>
          <w:rFonts w:asciiTheme="majorHAnsi" w:eastAsia="Times New Roman" w:hAnsiTheme="majorHAnsi" w:cstheme="majorHAnsi"/>
          <w:sz w:val="21"/>
          <w:szCs w:val="21"/>
        </w:rPr>
        <w:t xml:space="preserve"> </w:t>
      </w:r>
      <w:r w:rsidR="00E1322C" w:rsidRPr="00B151FA">
        <w:rPr>
          <w:rFonts w:ascii="Candara" w:hAnsi="Candara" w:cstheme="majorHAnsi"/>
          <w:color w:val="767171" w:themeColor="background2" w:themeShade="80"/>
        </w:rPr>
        <w:t xml:space="preserve">However, </w:t>
      </w:r>
      <w:r w:rsidRPr="00B151FA">
        <w:rPr>
          <w:rFonts w:ascii="Candara" w:hAnsi="Candara" w:cstheme="majorHAnsi"/>
          <w:color w:val="767171" w:themeColor="background2" w:themeShade="80"/>
        </w:rPr>
        <w:t xml:space="preserve">there has been </w:t>
      </w:r>
      <w:r w:rsidR="00E1322C" w:rsidRPr="00B151FA">
        <w:rPr>
          <w:rFonts w:ascii="Candara" w:hAnsi="Candara" w:cstheme="majorHAnsi"/>
          <w:color w:val="767171" w:themeColor="background2" w:themeShade="80"/>
        </w:rPr>
        <w:t xml:space="preserve">an ongoing challenge in </w:t>
      </w:r>
      <w:r w:rsidRPr="00B151FA">
        <w:rPr>
          <w:rFonts w:ascii="Candara" w:hAnsi="Candara" w:cstheme="majorHAnsi"/>
          <w:color w:val="767171" w:themeColor="background2" w:themeShade="80"/>
        </w:rPr>
        <w:t>enabl</w:t>
      </w:r>
      <w:r w:rsidR="00E1322C" w:rsidRPr="00B151FA">
        <w:rPr>
          <w:rFonts w:ascii="Candara" w:hAnsi="Candara" w:cstheme="majorHAnsi"/>
          <w:color w:val="767171" w:themeColor="background2" w:themeShade="80"/>
        </w:rPr>
        <w:t>ing</w:t>
      </w:r>
      <w:r w:rsidRPr="00B151FA">
        <w:rPr>
          <w:rFonts w:ascii="Candara" w:hAnsi="Candara" w:cstheme="majorHAnsi"/>
          <w:color w:val="767171" w:themeColor="background2" w:themeShade="80"/>
        </w:rPr>
        <w:t xml:space="preserve"> career pathways that support a te </w:t>
      </w:r>
      <w:r w:rsidR="00AB72E6" w:rsidRPr="00B151FA">
        <w:rPr>
          <w:rFonts w:ascii="Candara" w:hAnsi="Candara" w:cstheme="majorHAnsi"/>
          <w:color w:val="767171" w:themeColor="background2" w:themeShade="80"/>
        </w:rPr>
        <w:t>a</w:t>
      </w:r>
      <w:r w:rsidRPr="00B151FA">
        <w:rPr>
          <w:rFonts w:ascii="Candara" w:hAnsi="Candara" w:cstheme="majorHAnsi"/>
          <w:color w:val="767171" w:themeColor="background2" w:themeShade="80"/>
        </w:rPr>
        <w:t>o Māori worldview.</w:t>
      </w:r>
    </w:p>
    <w:p w14:paraId="476161D7" w14:textId="7474C4D7" w:rsidR="006F34E3" w:rsidRPr="00B151FA" w:rsidRDefault="006F34E3" w:rsidP="005F2AC2">
      <w:pPr>
        <w:widowControl w:val="0"/>
        <w:spacing w:before="180" w:after="120" w:line="276" w:lineRule="auto"/>
        <w:ind w:right="3521"/>
        <w:rPr>
          <w:rFonts w:ascii="Candara" w:hAnsi="Candara" w:cstheme="majorHAnsi"/>
          <w:color w:val="767171" w:themeColor="background2" w:themeShade="80"/>
          <w:lang w:val="en-GB"/>
        </w:rPr>
      </w:pPr>
      <w:r w:rsidRPr="00B151FA">
        <w:rPr>
          <w:rFonts w:ascii="Candara" w:hAnsi="Candara" w:cstheme="majorHAnsi"/>
          <w:color w:val="767171" w:themeColor="background2" w:themeShade="80"/>
          <w:lang w:val="en-GB"/>
        </w:rPr>
        <w:t xml:space="preserve">Diversity is a key driver of innovation, fostering new ideas and ways of delivering services, and reflecting different needs in the community. This is evident in the BSA </w:t>
      </w:r>
      <w:r w:rsidR="00787EB9">
        <w:rPr>
          <w:rFonts w:ascii="Candara" w:hAnsi="Candara" w:cstheme="majorHAnsi"/>
          <w:color w:val="767171" w:themeColor="background2" w:themeShade="80"/>
          <w:lang w:val="en-GB"/>
        </w:rPr>
        <w:t>pop</w:t>
      </w:r>
      <w:r w:rsidR="005500E8">
        <w:rPr>
          <w:rFonts w:ascii="Candara" w:hAnsi="Candara" w:cstheme="majorHAnsi"/>
          <w:color w:val="767171" w:themeColor="background2" w:themeShade="80"/>
          <w:lang w:val="en-GB"/>
        </w:rPr>
        <w:t xml:space="preserve">ulation </w:t>
      </w:r>
      <w:r w:rsidRPr="00B151FA">
        <w:rPr>
          <w:rFonts w:ascii="Candara" w:hAnsi="Candara" w:cstheme="majorHAnsi"/>
          <w:color w:val="767171" w:themeColor="background2" w:themeShade="80"/>
          <w:lang w:val="en-GB"/>
        </w:rPr>
        <w:t>recruitment teams, that engage directly with w</w:t>
      </w:r>
      <w:r w:rsidR="00AB72E6" w:rsidRPr="00B151FA">
        <w:rPr>
          <w:rFonts w:ascii="Candara" w:hAnsi="Candara" w:cstheme="majorHAnsi"/>
          <w:color w:val="767171" w:themeColor="background2" w:themeShade="80"/>
          <w:lang w:val="en-GB"/>
        </w:rPr>
        <w:t>āhine</w:t>
      </w:r>
      <w:r w:rsidRPr="00B151FA">
        <w:rPr>
          <w:rFonts w:ascii="Candara" w:hAnsi="Candara" w:cstheme="majorHAnsi"/>
          <w:color w:val="767171" w:themeColor="background2" w:themeShade="80"/>
          <w:lang w:val="en-GB"/>
        </w:rPr>
        <w:t xml:space="preserve"> to invite them into the programme. For most BSA providers, recruiting staff with different cultural backgrounds is critical </w:t>
      </w:r>
      <w:r w:rsidR="00AB72E6" w:rsidRPr="00B151FA">
        <w:rPr>
          <w:rFonts w:ascii="Candara" w:hAnsi="Candara" w:cstheme="majorHAnsi"/>
          <w:color w:val="767171" w:themeColor="background2" w:themeShade="80"/>
          <w:lang w:val="en-GB"/>
        </w:rPr>
        <w:t>to successfully</w:t>
      </w:r>
      <w:r w:rsidRPr="00B151FA">
        <w:rPr>
          <w:rFonts w:ascii="Candara" w:hAnsi="Candara" w:cstheme="majorHAnsi"/>
          <w:color w:val="767171" w:themeColor="background2" w:themeShade="80"/>
          <w:lang w:val="en-GB"/>
        </w:rPr>
        <w:t xml:space="preserve"> encouraging women into screening, particularly priority</w:t>
      </w:r>
      <w:r w:rsidR="00753F3D">
        <w:rPr>
          <w:rFonts w:ascii="Candara" w:hAnsi="Candara" w:cstheme="majorHAnsi"/>
          <w:color w:val="767171" w:themeColor="background2" w:themeShade="80"/>
          <w:lang w:val="en-GB"/>
        </w:rPr>
        <w:t xml:space="preserve"> group</w:t>
      </w:r>
      <w:r w:rsidRPr="00B151FA">
        <w:rPr>
          <w:rFonts w:ascii="Candara" w:hAnsi="Candara" w:cstheme="majorHAnsi"/>
          <w:color w:val="767171" w:themeColor="background2" w:themeShade="80"/>
          <w:lang w:val="en-GB"/>
        </w:rPr>
        <w:t xml:space="preserve"> women.  </w:t>
      </w:r>
    </w:p>
    <w:p w14:paraId="0C94FB16" w14:textId="472C9FB5" w:rsidR="006F34E3" w:rsidRPr="00B151FA" w:rsidRDefault="006F34E3" w:rsidP="005F2AC2">
      <w:pPr>
        <w:spacing w:before="120" w:after="120" w:line="276" w:lineRule="auto"/>
        <w:ind w:right="3521"/>
        <w:rPr>
          <w:rFonts w:ascii="Candara" w:hAnsi="Candara" w:cstheme="majorHAnsi"/>
          <w:color w:val="767171" w:themeColor="background2" w:themeShade="80"/>
          <w:lang w:val="en-GB"/>
        </w:rPr>
      </w:pPr>
      <w:r w:rsidRPr="00B151FA">
        <w:rPr>
          <w:rFonts w:ascii="Candara" w:hAnsi="Candara" w:cstheme="majorHAnsi"/>
          <w:color w:val="767171" w:themeColor="background2" w:themeShade="80"/>
          <w:lang w:val="en-GB"/>
        </w:rPr>
        <w:t xml:space="preserve">The established clinical career pathways into the BSA workforce </w:t>
      </w:r>
      <w:r w:rsidR="00AB72E6" w:rsidRPr="00B151FA">
        <w:rPr>
          <w:rFonts w:ascii="Candara" w:hAnsi="Candara" w:cstheme="majorHAnsi"/>
          <w:color w:val="767171" w:themeColor="background2" w:themeShade="80"/>
          <w:lang w:val="en-GB"/>
        </w:rPr>
        <w:t>follow a t</w:t>
      </w:r>
      <w:r w:rsidRPr="00B151FA">
        <w:rPr>
          <w:rFonts w:ascii="Candara" w:hAnsi="Candara" w:cstheme="majorHAnsi"/>
          <w:color w:val="767171" w:themeColor="background2" w:themeShade="80"/>
          <w:lang w:val="en-GB"/>
        </w:rPr>
        <w:t>raditional</w:t>
      </w:r>
      <w:r w:rsidR="00AB72E6" w:rsidRPr="00B151FA">
        <w:rPr>
          <w:rFonts w:ascii="Candara" w:hAnsi="Candara" w:cstheme="majorHAnsi"/>
          <w:color w:val="767171" w:themeColor="background2" w:themeShade="80"/>
          <w:lang w:val="en-GB"/>
        </w:rPr>
        <w:t>, westernised, tertiary education model</w:t>
      </w:r>
      <w:r w:rsidRPr="00B151FA">
        <w:rPr>
          <w:rFonts w:ascii="Candara" w:hAnsi="Candara" w:cstheme="majorHAnsi"/>
          <w:color w:val="767171" w:themeColor="background2" w:themeShade="80"/>
          <w:lang w:val="en-GB"/>
        </w:rPr>
        <w:t xml:space="preserve"> due to the ex</w:t>
      </w:r>
      <w:r w:rsidR="00AB72E6" w:rsidRPr="00B151FA">
        <w:rPr>
          <w:rFonts w:ascii="Candara" w:hAnsi="Candara" w:cstheme="majorHAnsi"/>
          <w:color w:val="767171" w:themeColor="background2" w:themeShade="80"/>
          <w:lang w:val="en-GB"/>
        </w:rPr>
        <w:t xml:space="preserve">isting </w:t>
      </w:r>
      <w:r w:rsidRPr="00B151FA">
        <w:rPr>
          <w:rFonts w:ascii="Candara" w:hAnsi="Candara" w:cstheme="majorHAnsi"/>
          <w:color w:val="767171" w:themeColor="background2" w:themeShade="80"/>
          <w:lang w:val="en-GB"/>
        </w:rPr>
        <w:t>prescribed registration pathways</w:t>
      </w:r>
      <w:r w:rsidR="00AB72E6" w:rsidRPr="00B151FA">
        <w:rPr>
          <w:rFonts w:ascii="Candara" w:hAnsi="Candara" w:cstheme="majorHAnsi"/>
          <w:color w:val="767171" w:themeColor="background2" w:themeShade="80"/>
          <w:lang w:val="en-GB"/>
        </w:rPr>
        <w:t xml:space="preserve"> and </w:t>
      </w:r>
      <w:r w:rsidR="00A87C18">
        <w:rPr>
          <w:rFonts w:ascii="Candara" w:hAnsi="Candara" w:cstheme="majorHAnsi"/>
          <w:color w:val="767171" w:themeColor="background2" w:themeShade="80"/>
          <w:lang w:val="en-GB"/>
        </w:rPr>
        <w:t xml:space="preserve">the </w:t>
      </w:r>
      <w:r w:rsidR="00AB72E6" w:rsidRPr="00B151FA">
        <w:rPr>
          <w:rFonts w:ascii="Candara" w:hAnsi="Candara" w:cstheme="majorHAnsi"/>
          <w:color w:val="767171" w:themeColor="background2" w:themeShade="80"/>
          <w:lang w:val="en-GB"/>
        </w:rPr>
        <w:t>level of expertise and experience required</w:t>
      </w:r>
      <w:r w:rsidRPr="00B151FA">
        <w:rPr>
          <w:rFonts w:ascii="Candara" w:hAnsi="Candara" w:cstheme="majorHAnsi"/>
          <w:color w:val="767171" w:themeColor="background2" w:themeShade="80"/>
          <w:lang w:val="en-GB"/>
        </w:rPr>
        <w:t xml:space="preserve">. Attracting more Māori and Pacific students into these pathways, requires dedicated and sustained coordination across the school-university pipeline, and pro-equity approaches led by tertiary and polytechnic institutions.  </w:t>
      </w:r>
    </w:p>
    <w:p w14:paraId="4642628E" w14:textId="51DD0361" w:rsidR="006F34E3" w:rsidRPr="00B151FA" w:rsidRDefault="006F34E3" w:rsidP="005F2AC2">
      <w:pPr>
        <w:spacing w:before="120" w:after="120" w:line="276" w:lineRule="auto"/>
        <w:ind w:right="3521"/>
        <w:rPr>
          <w:rFonts w:ascii="Candara" w:eastAsia="Calibri" w:hAnsi="Candara" w:cstheme="majorHAnsi"/>
          <w:color w:val="767171" w:themeColor="background2" w:themeShade="80"/>
        </w:rPr>
      </w:pPr>
      <w:r w:rsidRPr="00B151FA">
        <w:rPr>
          <w:rFonts w:ascii="Candara" w:eastAsia="Calibri" w:hAnsi="Candara" w:cstheme="majorHAnsi"/>
          <w:color w:val="767171" w:themeColor="background2" w:themeShade="80"/>
        </w:rPr>
        <w:t>C</w:t>
      </w:r>
      <w:r w:rsidR="00BD6E46">
        <w:rPr>
          <w:rFonts w:ascii="Candara" w:eastAsia="Calibri" w:hAnsi="Candara" w:cstheme="majorHAnsi"/>
          <w:color w:val="767171" w:themeColor="background2" w:themeShade="80"/>
        </w:rPr>
        <w:t>OVID-19</w:t>
      </w:r>
      <w:r w:rsidRPr="00B151FA">
        <w:rPr>
          <w:rFonts w:ascii="Candara" w:eastAsia="Calibri" w:hAnsi="Candara" w:cstheme="majorHAnsi"/>
          <w:color w:val="767171" w:themeColor="background2" w:themeShade="80"/>
        </w:rPr>
        <w:t xml:space="preserve"> has also changed the way young people view employment opportunities and careers. With low unemployment many young people, especially from lower socio-economic backgrounds, are looking for quick wins </w:t>
      </w:r>
      <w:r w:rsidR="00AB72E6" w:rsidRPr="00B151FA">
        <w:rPr>
          <w:rFonts w:ascii="Candara" w:eastAsia="Calibri" w:hAnsi="Candara" w:cstheme="majorHAnsi"/>
          <w:color w:val="767171" w:themeColor="background2" w:themeShade="80"/>
        </w:rPr>
        <w:t xml:space="preserve">and ‘earn &amp; learn’ options </w:t>
      </w:r>
      <w:r w:rsidRPr="00B151FA">
        <w:rPr>
          <w:rFonts w:ascii="Candara" w:eastAsia="Calibri" w:hAnsi="Candara" w:cstheme="majorHAnsi"/>
          <w:color w:val="767171" w:themeColor="background2" w:themeShade="80"/>
        </w:rPr>
        <w:t>instead of long, educational pathways</w:t>
      </w:r>
      <w:r w:rsidR="009406DF">
        <w:rPr>
          <w:rFonts w:ascii="Candara" w:eastAsia="Calibri" w:hAnsi="Candara" w:cstheme="majorHAnsi"/>
          <w:color w:val="767171" w:themeColor="background2" w:themeShade="80"/>
        </w:rPr>
        <w:t xml:space="preserve">. </w:t>
      </w:r>
    </w:p>
    <w:p w14:paraId="4FBA2F19" w14:textId="57C5DEAE" w:rsidR="006F34E3" w:rsidRPr="00143523" w:rsidRDefault="00AB72E6" w:rsidP="00AE354B">
      <w:pPr>
        <w:spacing w:before="120" w:after="120" w:line="276" w:lineRule="auto"/>
        <w:ind w:right="4229"/>
        <w:rPr>
          <w:rFonts w:asciiTheme="majorHAnsi" w:hAnsiTheme="majorHAnsi" w:cstheme="majorHAnsi"/>
          <w:color w:val="3B3838" w:themeColor="background2" w:themeShade="40"/>
          <w:lang w:val="en-GB"/>
        </w:rPr>
      </w:pPr>
      <w:r w:rsidRPr="00B151FA">
        <w:rPr>
          <w:rFonts w:ascii="Candara" w:hAnsi="Candara" w:cstheme="majorHAnsi"/>
          <w:color w:val="767171" w:themeColor="background2" w:themeShade="80"/>
          <w:lang w:val="en-GB"/>
        </w:rPr>
        <w:t xml:space="preserve">Building alternative training pipelines and career pathways for </w:t>
      </w:r>
      <w:r w:rsidR="006F34E3" w:rsidRPr="00B151FA">
        <w:rPr>
          <w:rFonts w:ascii="Candara" w:hAnsi="Candara" w:cstheme="majorHAnsi"/>
          <w:color w:val="767171" w:themeColor="background2" w:themeShade="80"/>
          <w:lang w:val="en-GB"/>
        </w:rPr>
        <w:t xml:space="preserve">young people </w:t>
      </w:r>
      <w:r w:rsidRPr="00B151FA">
        <w:rPr>
          <w:rFonts w:ascii="Candara" w:hAnsi="Candara" w:cstheme="majorHAnsi"/>
          <w:color w:val="767171" w:themeColor="background2" w:themeShade="80"/>
          <w:lang w:val="en-GB"/>
        </w:rPr>
        <w:t>to access paid roles in the breast screening</w:t>
      </w:r>
      <w:r w:rsidR="006F34E3" w:rsidRPr="00B151FA">
        <w:rPr>
          <w:rFonts w:ascii="Candara" w:hAnsi="Candara" w:cstheme="majorHAnsi"/>
          <w:color w:val="767171" w:themeColor="background2" w:themeShade="80"/>
          <w:lang w:val="en-GB"/>
        </w:rPr>
        <w:t xml:space="preserve"> workforce</w:t>
      </w:r>
      <w:r w:rsidRPr="00B151FA">
        <w:rPr>
          <w:rFonts w:ascii="Candara" w:hAnsi="Candara" w:cstheme="majorHAnsi"/>
          <w:color w:val="767171" w:themeColor="background2" w:themeShade="80"/>
          <w:lang w:val="en-GB"/>
        </w:rPr>
        <w:t>,</w:t>
      </w:r>
      <w:r w:rsidR="006F34E3" w:rsidRPr="00B151FA">
        <w:rPr>
          <w:rFonts w:ascii="Candara" w:hAnsi="Candara" w:cstheme="majorHAnsi"/>
          <w:color w:val="767171" w:themeColor="background2" w:themeShade="80"/>
          <w:lang w:val="en-GB"/>
        </w:rPr>
        <w:t xml:space="preserve"> </w:t>
      </w:r>
      <w:r w:rsidR="001E23E5">
        <w:rPr>
          <w:rFonts w:ascii="Candara" w:hAnsi="Candara" w:cstheme="majorHAnsi"/>
          <w:color w:val="767171" w:themeColor="background2" w:themeShade="80"/>
          <w:lang w:val="en-GB"/>
        </w:rPr>
        <w:t xml:space="preserve">whilst </w:t>
      </w:r>
      <w:r w:rsidRPr="00B151FA">
        <w:rPr>
          <w:rFonts w:ascii="Candara" w:hAnsi="Candara" w:cstheme="majorHAnsi"/>
          <w:color w:val="767171" w:themeColor="background2" w:themeShade="80"/>
          <w:lang w:val="en-GB"/>
        </w:rPr>
        <w:t>simultaneously progress</w:t>
      </w:r>
      <w:r w:rsidR="001E23E5">
        <w:rPr>
          <w:rFonts w:ascii="Candara" w:hAnsi="Candara" w:cstheme="majorHAnsi"/>
          <w:color w:val="767171" w:themeColor="background2" w:themeShade="80"/>
          <w:lang w:val="en-GB"/>
        </w:rPr>
        <w:t>ing</w:t>
      </w:r>
      <w:r w:rsidRPr="00B151FA">
        <w:rPr>
          <w:rFonts w:ascii="Candara" w:hAnsi="Candara" w:cstheme="majorHAnsi"/>
          <w:color w:val="767171" w:themeColor="background2" w:themeShade="80"/>
          <w:lang w:val="en-GB"/>
        </w:rPr>
        <w:t xml:space="preserve"> their professional training and development, </w:t>
      </w:r>
      <w:r w:rsidR="001E23E5">
        <w:rPr>
          <w:rFonts w:ascii="Candara" w:hAnsi="Candara" w:cstheme="majorHAnsi"/>
          <w:color w:val="767171" w:themeColor="background2" w:themeShade="80"/>
          <w:lang w:val="en-GB"/>
        </w:rPr>
        <w:t>and</w:t>
      </w:r>
      <w:r w:rsidRPr="00B151FA">
        <w:rPr>
          <w:rFonts w:ascii="Candara" w:hAnsi="Candara" w:cstheme="majorHAnsi"/>
          <w:color w:val="767171" w:themeColor="background2" w:themeShade="80"/>
          <w:lang w:val="en-GB"/>
        </w:rPr>
        <w:t xml:space="preserve"> being able to stay close to whānau and community support networks </w:t>
      </w:r>
      <w:r w:rsidR="006F34E3" w:rsidRPr="00B151FA">
        <w:rPr>
          <w:rFonts w:ascii="Candara" w:hAnsi="Candara" w:cstheme="majorHAnsi"/>
          <w:color w:val="767171" w:themeColor="background2" w:themeShade="80"/>
          <w:lang w:val="en-GB"/>
        </w:rPr>
        <w:t xml:space="preserve">will help </w:t>
      </w:r>
      <w:r w:rsidRPr="00B151FA">
        <w:rPr>
          <w:rFonts w:ascii="Candara" w:hAnsi="Candara" w:cstheme="majorHAnsi"/>
          <w:color w:val="767171" w:themeColor="background2" w:themeShade="80"/>
          <w:lang w:val="en-GB"/>
        </w:rPr>
        <w:t>foster</w:t>
      </w:r>
      <w:r w:rsidR="006F34E3" w:rsidRPr="00B151FA">
        <w:rPr>
          <w:rFonts w:ascii="Candara" w:hAnsi="Candara" w:cstheme="majorHAnsi"/>
          <w:color w:val="767171" w:themeColor="background2" w:themeShade="80"/>
          <w:lang w:val="en-GB"/>
        </w:rPr>
        <w:t xml:space="preserve"> a home-grown</w:t>
      </w:r>
      <w:r w:rsidRPr="00B151FA">
        <w:rPr>
          <w:rFonts w:ascii="Candara" w:hAnsi="Candara" w:cstheme="majorHAnsi"/>
          <w:color w:val="767171" w:themeColor="background2" w:themeShade="80"/>
          <w:lang w:val="en-GB"/>
        </w:rPr>
        <w:t xml:space="preserve"> and diverse</w:t>
      </w:r>
      <w:r w:rsidR="006F34E3" w:rsidRPr="00B151FA">
        <w:rPr>
          <w:rFonts w:ascii="Candara" w:hAnsi="Candara" w:cstheme="majorHAnsi"/>
          <w:color w:val="767171" w:themeColor="background2" w:themeShade="80"/>
          <w:lang w:val="en-GB"/>
        </w:rPr>
        <w:t xml:space="preserve"> workforce.</w:t>
      </w:r>
      <w:r w:rsidR="00143523" w:rsidRPr="00B151FA">
        <w:rPr>
          <w:rFonts w:ascii="Candara" w:hAnsi="Candara" w:cstheme="majorHAnsi"/>
          <w:color w:val="767171" w:themeColor="background2" w:themeShade="80"/>
          <w:lang w:val="en-GB"/>
        </w:rPr>
        <w:t xml:space="preserve"> </w:t>
      </w:r>
    </w:p>
    <w:p w14:paraId="3832BFBF" w14:textId="77777777" w:rsidR="006F34E3" w:rsidRDefault="006F34E3" w:rsidP="002A0823">
      <w:pPr>
        <w:pStyle w:val="NormalWeb"/>
        <w:spacing w:before="120" w:beforeAutospacing="0" w:after="120" w:afterAutospacing="0" w:line="276" w:lineRule="auto"/>
        <w:ind w:left="426" w:right="683"/>
        <w:jc w:val="both"/>
        <w:rPr>
          <w:rFonts w:ascii="Lucida Grande" w:hAnsi="Lucida Grande" w:cs="Lucida Grande"/>
          <w:b/>
          <w:bCs/>
          <w:color w:val="A5B4BF"/>
          <w:sz w:val="40"/>
          <w:szCs w:val="40"/>
          <w:lang w:val="en-GB"/>
        </w:rPr>
        <w:sectPr w:rsidR="006F34E3" w:rsidSect="0017760F">
          <w:type w:val="continuous"/>
          <w:pgSz w:w="16840" w:h="11900" w:orient="landscape"/>
          <w:pgMar w:top="1238" w:right="720" w:bottom="720" w:left="692" w:header="709" w:footer="709" w:gutter="0"/>
          <w:cols w:space="708"/>
          <w:docGrid w:linePitch="360"/>
        </w:sectPr>
      </w:pPr>
    </w:p>
    <w:p w14:paraId="405E9597" w14:textId="0C72700A" w:rsidR="004104F7" w:rsidRPr="00B46FC4" w:rsidRDefault="00B46FC4" w:rsidP="00B46FC4">
      <w:pPr>
        <w:pStyle w:val="Heading2"/>
        <w:rPr>
          <w:rFonts w:ascii="Lucida Grande" w:hAnsi="Lucida Grande" w:cs="Lucida Grande"/>
          <w:b/>
          <w:bCs/>
          <w:color w:val="696A6B"/>
          <w:sz w:val="40"/>
          <w:szCs w:val="40"/>
          <w:lang w:val="en-GB"/>
        </w:rPr>
      </w:pPr>
      <w:bookmarkStart w:id="5" w:name="_Toc109655959"/>
      <w:r w:rsidRPr="00B46FC4">
        <w:rPr>
          <w:rFonts w:ascii="Lucida Grande" w:hAnsi="Lucida Grande" w:cs="Lucida Grande"/>
          <w:b/>
          <w:bCs/>
          <w:color w:val="696A6B"/>
          <w:sz w:val="40"/>
          <w:szCs w:val="40"/>
          <w:lang w:val="en-GB"/>
        </w:rPr>
        <w:lastRenderedPageBreak/>
        <w:t>The Action Plan</w:t>
      </w:r>
      <w:bookmarkEnd w:id="5"/>
    </w:p>
    <w:tbl>
      <w:tblPr>
        <w:tblStyle w:val="TableGrid"/>
        <w:tblW w:w="15310" w:type="dxa"/>
        <w:tblInd w:w="-165" w:type="dxa"/>
        <w:tblBorders>
          <w:top w:val="single" w:sz="18" w:space="0" w:color="FFFFFF" w:themeColor="background1"/>
          <w:left w:val="single" w:sz="18" w:space="0" w:color="FFFFFF" w:themeColor="background1"/>
          <w:bottom w:val="none" w:sz="0" w:space="0" w:color="auto"/>
          <w:right w:val="single" w:sz="18" w:space="0" w:color="FFFFFF" w:themeColor="background1"/>
          <w:insideH w:val="single" w:sz="18" w:space="0" w:color="FFFFFF" w:themeColor="background1"/>
          <w:insideV w:val="single" w:sz="18" w:space="0" w:color="EEC7C5"/>
        </w:tblBorders>
        <w:tblLayout w:type="fixed"/>
        <w:tblLook w:val="04A0" w:firstRow="1" w:lastRow="0" w:firstColumn="1" w:lastColumn="0" w:noHBand="0" w:noVBand="1"/>
      </w:tblPr>
      <w:tblGrid>
        <w:gridCol w:w="1548"/>
        <w:gridCol w:w="2747"/>
        <w:gridCol w:w="2748"/>
        <w:gridCol w:w="2748"/>
        <w:gridCol w:w="2748"/>
        <w:gridCol w:w="2749"/>
        <w:gridCol w:w="22"/>
      </w:tblGrid>
      <w:tr w:rsidR="002A470F" w14:paraId="49E310B2" w14:textId="77777777" w:rsidTr="00DB75D4">
        <w:trPr>
          <w:gridAfter w:val="1"/>
          <w:wAfter w:w="22" w:type="dxa"/>
          <w:trHeight w:val="798"/>
        </w:trPr>
        <w:tc>
          <w:tcPr>
            <w:tcW w:w="15288" w:type="dxa"/>
            <w:gridSpan w:val="6"/>
            <w:tcBorders>
              <w:bottom w:val="single" w:sz="18" w:space="0" w:color="FFFFFF" w:themeColor="background1"/>
            </w:tcBorders>
            <w:vAlign w:val="center"/>
          </w:tcPr>
          <w:p w14:paraId="6423BBA8" w14:textId="7C271622" w:rsidR="002A470F" w:rsidRPr="0020593A" w:rsidRDefault="00F53999" w:rsidP="00A008BB">
            <w:pPr>
              <w:pStyle w:val="NormalWeb"/>
              <w:spacing w:before="120" w:beforeAutospacing="0" w:after="120" w:afterAutospacing="0" w:line="276" w:lineRule="auto"/>
              <w:ind w:left="37" w:right="59"/>
              <w:rPr>
                <w:rFonts w:ascii="Candara" w:hAnsi="Candara" w:cs="Lucida Grande"/>
                <w:b/>
                <w:bCs/>
                <w:color w:val="767171" w:themeColor="background2" w:themeShade="80"/>
                <w:sz w:val="32"/>
                <w:szCs w:val="32"/>
                <w:lang w:val="en-GB"/>
              </w:rPr>
            </w:pPr>
            <w:r>
              <w:rPr>
                <w:rFonts w:ascii="Candara" w:eastAsia="Calibri" w:hAnsi="Candara" w:cstheme="majorBidi"/>
                <w:i/>
                <w:iCs/>
                <w:color w:val="767171" w:themeColor="background2" w:themeShade="80"/>
                <w:sz w:val="28"/>
                <w:szCs w:val="28"/>
              </w:rPr>
              <w:t>Building a</w:t>
            </w:r>
            <w:r w:rsidR="002A470F" w:rsidRPr="00B151FA">
              <w:rPr>
                <w:rFonts w:ascii="Candara" w:eastAsia="Calibri" w:hAnsi="Candara" w:cstheme="majorBidi"/>
                <w:i/>
                <w:iCs/>
                <w:color w:val="767171" w:themeColor="background2" w:themeShade="80"/>
                <w:sz w:val="28"/>
                <w:szCs w:val="28"/>
              </w:rPr>
              <w:t xml:space="preserve"> sustainable and diverse breast screening workforce that is equipped and empowered to provide mana-enhancing services, and save women’s lives</w:t>
            </w:r>
          </w:p>
        </w:tc>
      </w:tr>
      <w:tr w:rsidR="00F37966" w14:paraId="18729CA7" w14:textId="77777777" w:rsidTr="00DB75D4">
        <w:trPr>
          <w:gridAfter w:val="1"/>
          <w:wAfter w:w="22" w:type="dxa"/>
        </w:trPr>
        <w:tc>
          <w:tcPr>
            <w:tcW w:w="1548" w:type="dxa"/>
            <w:tcBorders>
              <w:bottom w:val="single" w:sz="18" w:space="0" w:color="FFFFFF" w:themeColor="background1"/>
              <w:right w:val="single" w:sz="18" w:space="0" w:color="FFFFFF" w:themeColor="background1"/>
            </w:tcBorders>
            <w:shd w:val="clear" w:color="auto" w:fill="A6BCCF"/>
            <w:vAlign w:val="center"/>
          </w:tcPr>
          <w:p w14:paraId="27044F63" w14:textId="6BAA4774" w:rsidR="00813993" w:rsidRPr="001E7AE3" w:rsidRDefault="00913CFD" w:rsidP="00335CAD">
            <w:pPr>
              <w:widowControl w:val="0"/>
              <w:spacing w:before="120" w:after="120" w:line="276" w:lineRule="auto"/>
              <w:ind w:right="170"/>
              <w:jc w:val="right"/>
              <w:rPr>
                <w:rFonts w:ascii="Candara" w:hAnsi="Candara" w:cstheme="majorHAnsi"/>
                <w:b/>
                <w:bCs/>
                <w:color w:val="F2F2F2" w:themeColor="background1" w:themeShade="F2"/>
                <w:lang w:val="en-GB"/>
              </w:rPr>
            </w:pPr>
            <w:r w:rsidRPr="001E7AE3">
              <w:rPr>
                <w:rFonts w:ascii="Candara" w:hAnsi="Candara" w:cstheme="majorHAnsi"/>
                <w:b/>
                <w:bCs/>
                <w:color w:val="F2F2F2" w:themeColor="background1" w:themeShade="F2"/>
                <w:lang w:val="en-GB"/>
              </w:rPr>
              <w:t>Goal</w:t>
            </w:r>
          </w:p>
        </w:tc>
        <w:tc>
          <w:tcPr>
            <w:tcW w:w="2747" w:type="dxa"/>
            <w:tcBorders>
              <w:left w:val="single" w:sz="18" w:space="0" w:color="FFFFFF" w:themeColor="background1"/>
              <w:bottom w:val="single" w:sz="18" w:space="0" w:color="FFFFFF" w:themeColor="background1"/>
              <w:right w:val="single" w:sz="18" w:space="0" w:color="FFFFFF" w:themeColor="background1"/>
            </w:tcBorders>
            <w:shd w:val="clear" w:color="auto" w:fill="BFD1E0"/>
          </w:tcPr>
          <w:p w14:paraId="6B6650D2" w14:textId="6DACD83B" w:rsidR="00813993" w:rsidRPr="004432BE" w:rsidRDefault="00990694">
            <w:pPr>
              <w:pStyle w:val="ListParagraph"/>
              <w:widowControl w:val="0"/>
              <w:numPr>
                <w:ilvl w:val="0"/>
                <w:numId w:val="10"/>
              </w:numPr>
              <w:spacing w:before="120" w:after="120" w:line="276" w:lineRule="auto"/>
              <w:ind w:left="276" w:right="136" w:hanging="276"/>
              <w:jc w:val="center"/>
              <w:rPr>
                <w:rFonts w:ascii="Candara" w:hAnsi="Candara" w:cstheme="majorHAnsi"/>
                <w:b/>
                <w:bCs/>
                <w:color w:val="3B3838" w:themeColor="background2" w:themeShade="40"/>
                <w:lang w:val="en-GB"/>
              </w:rPr>
            </w:pPr>
            <w:r w:rsidRPr="004432BE">
              <w:rPr>
                <w:rFonts w:ascii="Candara" w:hAnsi="Candara" w:cstheme="majorHAnsi"/>
                <w:b/>
                <w:bCs/>
                <w:color w:val="3B3838" w:themeColor="background2" w:themeShade="40"/>
                <w:lang w:val="en-GB"/>
              </w:rPr>
              <w:t xml:space="preserve">Strengthening </w:t>
            </w:r>
            <w:r w:rsidR="007D4282" w:rsidRPr="004432BE">
              <w:rPr>
                <w:rFonts w:ascii="Candara" w:hAnsi="Candara" w:cstheme="majorHAnsi"/>
                <w:b/>
                <w:bCs/>
                <w:color w:val="3B3838" w:themeColor="background2" w:themeShade="40"/>
                <w:lang w:val="en-GB"/>
              </w:rPr>
              <w:t>diversity and inclusive practices</w:t>
            </w:r>
          </w:p>
        </w:tc>
        <w:tc>
          <w:tcPr>
            <w:tcW w:w="2748" w:type="dxa"/>
            <w:tcBorders>
              <w:left w:val="single" w:sz="18" w:space="0" w:color="FFFFFF" w:themeColor="background1"/>
              <w:bottom w:val="single" w:sz="18" w:space="0" w:color="FFFFFF" w:themeColor="background1"/>
              <w:right w:val="single" w:sz="18" w:space="0" w:color="FFFFFF" w:themeColor="background1"/>
            </w:tcBorders>
            <w:shd w:val="clear" w:color="auto" w:fill="EBE1D4"/>
          </w:tcPr>
          <w:p w14:paraId="4F37698C" w14:textId="0D4C147C" w:rsidR="00813993" w:rsidRPr="004432BE" w:rsidRDefault="007D4282">
            <w:pPr>
              <w:pStyle w:val="ListParagraph"/>
              <w:widowControl w:val="0"/>
              <w:numPr>
                <w:ilvl w:val="0"/>
                <w:numId w:val="10"/>
              </w:numPr>
              <w:spacing w:before="120" w:after="120" w:line="276" w:lineRule="auto"/>
              <w:ind w:left="278" w:right="57" w:hanging="278"/>
              <w:contextualSpacing w:val="0"/>
              <w:jc w:val="center"/>
              <w:rPr>
                <w:rFonts w:ascii="Candara" w:hAnsi="Candara" w:cstheme="majorHAnsi"/>
                <w:b/>
                <w:bCs/>
                <w:color w:val="3B3838" w:themeColor="background2" w:themeShade="40"/>
                <w:lang w:val="en-GB"/>
              </w:rPr>
            </w:pPr>
            <w:r w:rsidRPr="004432BE">
              <w:rPr>
                <w:rFonts w:ascii="Candara" w:hAnsi="Candara" w:cstheme="majorHAnsi"/>
                <w:b/>
                <w:bCs/>
                <w:color w:val="3B3838" w:themeColor="background2" w:themeShade="40"/>
                <w:lang w:val="en-GB"/>
              </w:rPr>
              <w:t>Developing recruitment and retention strategies</w:t>
            </w:r>
          </w:p>
        </w:tc>
        <w:tc>
          <w:tcPr>
            <w:tcW w:w="2748" w:type="dxa"/>
            <w:tcBorders>
              <w:left w:val="single" w:sz="18" w:space="0" w:color="FFFFFF" w:themeColor="background1"/>
              <w:bottom w:val="single" w:sz="18" w:space="0" w:color="FFFFFF" w:themeColor="background1"/>
              <w:right w:val="single" w:sz="18" w:space="0" w:color="FFFFFF" w:themeColor="background1"/>
            </w:tcBorders>
            <w:shd w:val="clear" w:color="auto" w:fill="EDEBDF"/>
          </w:tcPr>
          <w:p w14:paraId="1BD8F102" w14:textId="364F810D" w:rsidR="00813993" w:rsidRPr="004432BE" w:rsidRDefault="00D16917">
            <w:pPr>
              <w:pStyle w:val="ListParagraph"/>
              <w:widowControl w:val="0"/>
              <w:numPr>
                <w:ilvl w:val="0"/>
                <w:numId w:val="10"/>
              </w:numPr>
              <w:spacing w:before="120" w:after="120" w:line="276" w:lineRule="auto"/>
              <w:ind w:left="278" w:right="57" w:hanging="278"/>
              <w:contextualSpacing w:val="0"/>
              <w:jc w:val="center"/>
              <w:rPr>
                <w:rFonts w:ascii="Candara" w:hAnsi="Candara" w:cstheme="majorHAnsi"/>
                <w:b/>
                <w:bCs/>
                <w:color w:val="3B3838" w:themeColor="background2" w:themeShade="40"/>
                <w:lang w:val="en-GB"/>
              </w:rPr>
            </w:pPr>
            <w:r w:rsidRPr="004432BE">
              <w:rPr>
                <w:rFonts w:ascii="Candara" w:hAnsi="Candara" w:cstheme="majorHAnsi"/>
                <w:b/>
                <w:bCs/>
                <w:color w:val="3B3838" w:themeColor="background2" w:themeShade="40"/>
                <w:lang w:val="en-GB"/>
              </w:rPr>
              <w:t>Building flexible and sustainable career pathways</w:t>
            </w:r>
          </w:p>
        </w:tc>
        <w:tc>
          <w:tcPr>
            <w:tcW w:w="2748" w:type="dxa"/>
            <w:tcBorders>
              <w:left w:val="single" w:sz="18" w:space="0" w:color="FFFFFF" w:themeColor="background1"/>
              <w:bottom w:val="single" w:sz="18" w:space="0" w:color="FFFFFF" w:themeColor="background1"/>
              <w:right w:val="single" w:sz="18" w:space="0" w:color="FFFFFF" w:themeColor="background1"/>
            </w:tcBorders>
            <w:shd w:val="clear" w:color="auto" w:fill="E1DAF1"/>
          </w:tcPr>
          <w:p w14:paraId="6CA2A8B3" w14:textId="0A153379" w:rsidR="00813993" w:rsidRPr="004432BE" w:rsidRDefault="000B1DC8">
            <w:pPr>
              <w:pStyle w:val="ListParagraph"/>
              <w:widowControl w:val="0"/>
              <w:numPr>
                <w:ilvl w:val="0"/>
                <w:numId w:val="10"/>
              </w:numPr>
              <w:spacing w:before="120" w:after="120" w:line="276" w:lineRule="auto"/>
              <w:ind w:left="278" w:right="57" w:hanging="278"/>
              <w:contextualSpacing w:val="0"/>
              <w:jc w:val="center"/>
              <w:rPr>
                <w:rFonts w:ascii="Candara" w:hAnsi="Candara" w:cstheme="majorHAnsi"/>
                <w:b/>
                <w:bCs/>
                <w:color w:val="3B3838" w:themeColor="background2" w:themeShade="40"/>
                <w:lang w:val="en-GB"/>
              </w:rPr>
            </w:pPr>
            <w:r w:rsidRPr="004432BE">
              <w:rPr>
                <w:rFonts w:ascii="Candara" w:hAnsi="Candara" w:cstheme="majorHAnsi"/>
                <w:b/>
                <w:bCs/>
                <w:color w:val="3B3838" w:themeColor="background2" w:themeShade="40"/>
                <w:lang w:val="en-GB"/>
              </w:rPr>
              <w:t>Looking to the workforce of the future</w:t>
            </w:r>
          </w:p>
        </w:tc>
        <w:tc>
          <w:tcPr>
            <w:tcW w:w="2749" w:type="dxa"/>
            <w:tcBorders>
              <w:left w:val="single" w:sz="18" w:space="0" w:color="FFFFFF" w:themeColor="background1"/>
              <w:bottom w:val="single" w:sz="18" w:space="0" w:color="FFFFFF" w:themeColor="background1"/>
            </w:tcBorders>
            <w:shd w:val="clear" w:color="auto" w:fill="E6E6E6"/>
          </w:tcPr>
          <w:p w14:paraId="372EC61A" w14:textId="6A646785" w:rsidR="00813993" w:rsidRPr="004432BE" w:rsidRDefault="00993CCA">
            <w:pPr>
              <w:pStyle w:val="ListParagraph"/>
              <w:widowControl w:val="0"/>
              <w:numPr>
                <w:ilvl w:val="0"/>
                <w:numId w:val="10"/>
              </w:numPr>
              <w:spacing w:before="120" w:after="120" w:line="276" w:lineRule="auto"/>
              <w:ind w:left="278" w:right="57" w:hanging="278"/>
              <w:contextualSpacing w:val="0"/>
              <w:jc w:val="center"/>
              <w:rPr>
                <w:rFonts w:ascii="Candara" w:hAnsi="Candara" w:cstheme="majorHAnsi"/>
                <w:b/>
                <w:bCs/>
                <w:color w:val="3B3838" w:themeColor="background2" w:themeShade="40"/>
                <w:lang w:val="en-GB"/>
              </w:rPr>
            </w:pPr>
            <w:r w:rsidRPr="004432BE">
              <w:rPr>
                <w:rFonts w:ascii="Candara" w:hAnsi="Candara" w:cstheme="majorHAnsi"/>
                <w:b/>
                <w:bCs/>
                <w:color w:val="3B3838" w:themeColor="background2" w:themeShade="40"/>
                <w:lang w:val="en-GB"/>
              </w:rPr>
              <w:t>Building governance and enablers to drive change</w:t>
            </w:r>
          </w:p>
        </w:tc>
      </w:tr>
      <w:tr w:rsidR="00CF67CA" w14:paraId="035ACDD7" w14:textId="77777777" w:rsidTr="00DB75D4">
        <w:trPr>
          <w:gridAfter w:val="1"/>
          <w:wAfter w:w="22" w:type="dxa"/>
        </w:trPr>
        <w:tc>
          <w:tcPr>
            <w:tcW w:w="1548" w:type="dxa"/>
            <w:tcBorders>
              <w:bottom w:val="single" w:sz="18" w:space="0" w:color="FFFFFF" w:themeColor="background1"/>
              <w:right w:val="single" w:sz="18" w:space="0" w:color="FFFFFF" w:themeColor="background1"/>
            </w:tcBorders>
            <w:shd w:val="clear" w:color="auto" w:fill="A6BCCF"/>
            <w:vAlign w:val="center"/>
          </w:tcPr>
          <w:p w14:paraId="7FF077E6" w14:textId="14A9E2CD" w:rsidR="00813993" w:rsidRPr="001E7AE3" w:rsidRDefault="00F402D9" w:rsidP="00335CAD">
            <w:pPr>
              <w:widowControl w:val="0"/>
              <w:spacing w:after="120" w:line="276" w:lineRule="auto"/>
              <w:ind w:right="170"/>
              <w:jc w:val="right"/>
              <w:rPr>
                <w:rFonts w:ascii="Candara" w:hAnsi="Candara" w:cstheme="majorHAnsi"/>
                <w:b/>
                <w:bCs/>
                <w:color w:val="F2F2F2" w:themeColor="background1" w:themeShade="F2"/>
                <w:lang w:val="en-GB"/>
              </w:rPr>
            </w:pPr>
            <w:r w:rsidRPr="001E7AE3">
              <w:rPr>
                <w:rFonts w:ascii="Candara" w:hAnsi="Candara" w:cstheme="majorHAnsi"/>
                <w:b/>
                <w:bCs/>
                <w:color w:val="F2F2F2" w:themeColor="background1" w:themeShade="F2"/>
                <w:lang w:val="en-GB"/>
              </w:rPr>
              <w:t>Impact</w:t>
            </w:r>
          </w:p>
        </w:tc>
        <w:tc>
          <w:tcPr>
            <w:tcW w:w="2747" w:type="dxa"/>
            <w:tcBorders>
              <w:left w:val="single" w:sz="18" w:space="0" w:color="FFFFFF" w:themeColor="background1"/>
              <w:bottom w:val="single" w:sz="18" w:space="0" w:color="FFFFFF" w:themeColor="background1"/>
              <w:right w:val="single" w:sz="18" w:space="0" w:color="FFFFFF" w:themeColor="background1"/>
            </w:tcBorders>
            <w:shd w:val="clear" w:color="auto" w:fill="BFD1E0"/>
          </w:tcPr>
          <w:p w14:paraId="4734AC77" w14:textId="3AD66BCC" w:rsidR="00813993" w:rsidRPr="004218DE" w:rsidRDefault="009E5B82" w:rsidP="002B49A1">
            <w:pPr>
              <w:widowControl w:val="0"/>
              <w:spacing w:before="120" w:after="120"/>
              <w:ind w:right="-74"/>
              <w:jc w:val="center"/>
              <w:rPr>
                <w:rFonts w:asciiTheme="majorHAnsi" w:hAnsiTheme="majorHAnsi" w:cstheme="majorHAnsi"/>
                <w:color w:val="767171" w:themeColor="background2" w:themeShade="80"/>
                <w:sz w:val="20"/>
                <w:szCs w:val="20"/>
                <w:lang w:val="en-GB"/>
              </w:rPr>
            </w:pPr>
            <w:r w:rsidRPr="004218DE">
              <w:rPr>
                <w:rFonts w:asciiTheme="majorHAnsi" w:eastAsia="Calibri" w:hAnsiTheme="majorHAnsi" w:cstheme="majorHAnsi"/>
                <w:color w:val="3B3838" w:themeColor="background2" w:themeShade="40"/>
                <w:sz w:val="20"/>
                <w:szCs w:val="20"/>
              </w:rPr>
              <w:t>A diverse, multi-cultural and multi-lingual clinical and non-clinical screening workforce to support all screening populations.</w:t>
            </w:r>
          </w:p>
        </w:tc>
        <w:tc>
          <w:tcPr>
            <w:tcW w:w="2748" w:type="dxa"/>
            <w:tcBorders>
              <w:left w:val="single" w:sz="18" w:space="0" w:color="FFFFFF" w:themeColor="background1"/>
              <w:bottom w:val="single" w:sz="18" w:space="0" w:color="FFFFFF" w:themeColor="background1"/>
              <w:right w:val="single" w:sz="18" w:space="0" w:color="FFFFFF" w:themeColor="background1"/>
            </w:tcBorders>
            <w:shd w:val="clear" w:color="auto" w:fill="EBE0D4"/>
          </w:tcPr>
          <w:p w14:paraId="4AC91916" w14:textId="2B208476" w:rsidR="00813993" w:rsidRPr="004218DE" w:rsidRDefault="00FB5EEB" w:rsidP="002B49A1">
            <w:pPr>
              <w:widowControl w:val="0"/>
              <w:spacing w:before="120" w:after="120"/>
              <w:ind w:right="-74"/>
              <w:jc w:val="center"/>
              <w:rPr>
                <w:rFonts w:asciiTheme="majorHAnsi" w:hAnsiTheme="majorHAnsi" w:cstheme="majorBidi"/>
                <w:color w:val="767171" w:themeColor="background2" w:themeShade="80"/>
                <w:sz w:val="20"/>
                <w:szCs w:val="20"/>
                <w:lang w:val="en-GB"/>
              </w:rPr>
            </w:pPr>
            <w:r w:rsidRPr="5324CF1F">
              <w:rPr>
                <w:rFonts w:asciiTheme="majorHAnsi" w:eastAsia="Calibri" w:hAnsiTheme="majorHAnsi" w:cstheme="majorBidi"/>
                <w:color w:val="3B3838" w:themeColor="background2" w:themeShade="40"/>
                <w:sz w:val="20"/>
                <w:szCs w:val="20"/>
              </w:rPr>
              <w:t>Attracting and retaining a healthy, diverse and well-designed workforce that supports ongoing personal and professional development</w:t>
            </w:r>
            <w:r w:rsidR="6A887FDC" w:rsidRPr="5324CF1F">
              <w:rPr>
                <w:rFonts w:asciiTheme="majorHAnsi" w:eastAsia="Calibri" w:hAnsiTheme="majorHAnsi" w:cstheme="majorBidi"/>
                <w:color w:val="3B3838" w:themeColor="background2" w:themeShade="40"/>
                <w:sz w:val="20"/>
                <w:szCs w:val="20"/>
              </w:rPr>
              <w:t>.</w:t>
            </w:r>
          </w:p>
        </w:tc>
        <w:tc>
          <w:tcPr>
            <w:tcW w:w="2748" w:type="dxa"/>
            <w:tcBorders>
              <w:left w:val="single" w:sz="18" w:space="0" w:color="FFFFFF" w:themeColor="background1"/>
              <w:bottom w:val="single" w:sz="18" w:space="0" w:color="FFFFFF" w:themeColor="background1"/>
              <w:right w:val="single" w:sz="18" w:space="0" w:color="FFFFFF" w:themeColor="background1"/>
            </w:tcBorders>
            <w:shd w:val="clear" w:color="auto" w:fill="EDEADE"/>
          </w:tcPr>
          <w:p w14:paraId="1FD44240" w14:textId="00DC3AA6" w:rsidR="00813993" w:rsidRPr="004218DE" w:rsidRDefault="00CA2EEE" w:rsidP="002B49A1">
            <w:pPr>
              <w:widowControl w:val="0"/>
              <w:spacing w:before="120" w:after="120"/>
              <w:ind w:right="-74"/>
              <w:jc w:val="center"/>
              <w:rPr>
                <w:rFonts w:asciiTheme="majorHAnsi" w:hAnsiTheme="majorHAnsi" w:cstheme="majorHAnsi"/>
                <w:color w:val="767171" w:themeColor="background2" w:themeShade="80"/>
                <w:sz w:val="20"/>
                <w:szCs w:val="20"/>
                <w:lang w:val="en-GB"/>
              </w:rPr>
            </w:pPr>
            <w:r w:rsidRPr="004218DE">
              <w:rPr>
                <w:rFonts w:asciiTheme="majorHAnsi" w:eastAsia="Calibri" w:hAnsiTheme="majorHAnsi" w:cstheme="majorHAnsi"/>
                <w:color w:val="3B3838" w:themeColor="background2" w:themeShade="40"/>
                <w:sz w:val="20"/>
                <w:szCs w:val="20"/>
              </w:rPr>
              <w:t>Visible, attractive and flexible pathways into breast screening careers, which provide pro-equity opportunities and uphold the principles of Te Tiriti.</w:t>
            </w:r>
          </w:p>
        </w:tc>
        <w:tc>
          <w:tcPr>
            <w:tcW w:w="2748" w:type="dxa"/>
            <w:tcBorders>
              <w:left w:val="single" w:sz="18" w:space="0" w:color="FFFFFF" w:themeColor="background1"/>
              <w:bottom w:val="single" w:sz="18" w:space="0" w:color="FFFFFF" w:themeColor="background1"/>
              <w:right w:val="single" w:sz="18" w:space="0" w:color="FFFFFF" w:themeColor="background1"/>
            </w:tcBorders>
            <w:shd w:val="clear" w:color="auto" w:fill="E1D9F1"/>
          </w:tcPr>
          <w:p w14:paraId="2CFE6240" w14:textId="0DA5336F" w:rsidR="00813993" w:rsidRPr="004218DE" w:rsidRDefault="004C4FE0" w:rsidP="002B49A1">
            <w:pPr>
              <w:widowControl w:val="0"/>
              <w:spacing w:before="120" w:after="120"/>
              <w:ind w:right="-74"/>
              <w:jc w:val="center"/>
              <w:rPr>
                <w:rFonts w:asciiTheme="majorHAnsi" w:hAnsiTheme="majorHAnsi" w:cstheme="majorBidi"/>
                <w:color w:val="767171" w:themeColor="background2" w:themeShade="80"/>
                <w:sz w:val="20"/>
                <w:szCs w:val="20"/>
                <w:lang w:val="en-GB"/>
              </w:rPr>
            </w:pPr>
            <w:r w:rsidRPr="5324CF1F">
              <w:rPr>
                <w:rFonts w:asciiTheme="majorHAnsi" w:eastAsia="Calibri" w:hAnsiTheme="majorHAnsi" w:cstheme="majorBidi"/>
                <w:color w:val="3B3838" w:themeColor="background2" w:themeShade="40"/>
                <w:sz w:val="20"/>
                <w:szCs w:val="20"/>
              </w:rPr>
              <w:t>Frameworks and processes that</w:t>
            </w:r>
            <w:r w:rsidR="004218DE" w:rsidRPr="5324CF1F">
              <w:rPr>
                <w:rFonts w:asciiTheme="majorHAnsi" w:eastAsia="Calibri" w:hAnsiTheme="majorHAnsi" w:cstheme="majorBidi"/>
                <w:color w:val="3B3838" w:themeColor="background2" w:themeShade="40"/>
                <w:sz w:val="20"/>
                <w:szCs w:val="20"/>
              </w:rPr>
              <w:t xml:space="preserve"> </w:t>
            </w:r>
            <w:r w:rsidRPr="5324CF1F">
              <w:rPr>
                <w:rFonts w:asciiTheme="majorHAnsi" w:eastAsia="Calibri" w:hAnsiTheme="majorHAnsi" w:cstheme="majorBidi"/>
                <w:color w:val="3B3838" w:themeColor="background2" w:themeShade="40"/>
                <w:sz w:val="20"/>
                <w:szCs w:val="20"/>
              </w:rPr>
              <w:t>support the sector to assess, evaluate and adopt innovative practices and technology</w:t>
            </w:r>
            <w:r w:rsidR="4E545616" w:rsidRPr="5324CF1F">
              <w:rPr>
                <w:rFonts w:asciiTheme="majorHAnsi" w:eastAsia="Calibri" w:hAnsiTheme="majorHAnsi" w:cstheme="majorBidi"/>
                <w:color w:val="3B3838" w:themeColor="background2" w:themeShade="40"/>
                <w:sz w:val="20"/>
                <w:szCs w:val="20"/>
              </w:rPr>
              <w:t>.</w:t>
            </w:r>
          </w:p>
        </w:tc>
        <w:tc>
          <w:tcPr>
            <w:tcW w:w="2749" w:type="dxa"/>
            <w:tcBorders>
              <w:left w:val="single" w:sz="18" w:space="0" w:color="FFFFFF" w:themeColor="background1"/>
              <w:bottom w:val="single" w:sz="18" w:space="0" w:color="FFFFFF" w:themeColor="background1"/>
            </w:tcBorders>
            <w:shd w:val="clear" w:color="auto" w:fill="E6E6E6"/>
          </w:tcPr>
          <w:p w14:paraId="360BF24A" w14:textId="401833C3" w:rsidR="00813993" w:rsidRPr="004218DE" w:rsidRDefault="00E528FB" w:rsidP="002B49A1">
            <w:pPr>
              <w:widowControl w:val="0"/>
              <w:spacing w:before="120" w:after="120"/>
              <w:ind w:right="-74"/>
              <w:jc w:val="center"/>
              <w:rPr>
                <w:rFonts w:asciiTheme="majorHAnsi" w:hAnsiTheme="majorHAnsi" w:cstheme="majorHAnsi"/>
                <w:color w:val="767171" w:themeColor="background2" w:themeShade="80"/>
                <w:sz w:val="20"/>
                <w:szCs w:val="20"/>
                <w:lang w:val="en-GB"/>
              </w:rPr>
            </w:pPr>
            <w:r w:rsidRPr="004218DE">
              <w:rPr>
                <w:rFonts w:asciiTheme="majorHAnsi" w:eastAsia="Calibri" w:hAnsiTheme="majorHAnsi" w:cstheme="majorHAnsi"/>
                <w:color w:val="3B3838" w:themeColor="background2" w:themeShade="40"/>
                <w:sz w:val="20"/>
                <w:szCs w:val="20"/>
              </w:rPr>
              <w:t>Systems that support breast screening services are co-designed for long term sustainability and adaptability, to grow and develop with the services, and support the long term vision.</w:t>
            </w:r>
          </w:p>
        </w:tc>
      </w:tr>
      <w:tr w:rsidR="009F4ED6" w:rsidRPr="00F402D9" w14:paraId="38DB1DD0" w14:textId="77777777" w:rsidTr="00DB75D4">
        <w:tc>
          <w:tcPr>
            <w:tcW w:w="1543" w:type="dxa"/>
            <w:tcBorders>
              <w:bottom w:val="single" w:sz="18" w:space="0" w:color="FFFFFF" w:themeColor="background1"/>
              <w:right w:val="single" w:sz="18" w:space="0" w:color="FFFFFF" w:themeColor="background1"/>
            </w:tcBorders>
            <w:shd w:val="clear" w:color="auto" w:fill="A6BCCF"/>
            <w:vAlign w:val="center"/>
          </w:tcPr>
          <w:p w14:paraId="4D97531F" w14:textId="4C181F8F" w:rsidR="00813993" w:rsidRPr="001E7AE3" w:rsidRDefault="00F402D9" w:rsidP="00335CAD">
            <w:pPr>
              <w:widowControl w:val="0"/>
              <w:spacing w:after="120" w:line="276" w:lineRule="auto"/>
              <w:ind w:right="170"/>
              <w:jc w:val="right"/>
              <w:rPr>
                <w:rFonts w:ascii="Candara" w:hAnsi="Candara" w:cstheme="majorHAnsi"/>
                <w:b/>
                <w:bCs/>
                <w:color w:val="F2F2F2" w:themeColor="background1" w:themeShade="F2"/>
                <w:lang w:val="en-GB"/>
              </w:rPr>
            </w:pPr>
            <w:r w:rsidRPr="001E7AE3">
              <w:rPr>
                <w:rFonts w:ascii="Candara" w:hAnsi="Candara" w:cstheme="majorHAnsi"/>
                <w:b/>
                <w:bCs/>
                <w:color w:val="F2F2F2" w:themeColor="background1" w:themeShade="F2"/>
                <w:lang w:val="en-GB"/>
              </w:rPr>
              <w:t>Actions</w:t>
            </w:r>
          </w:p>
        </w:tc>
        <w:tc>
          <w:tcPr>
            <w:tcW w:w="2747" w:type="dxa"/>
            <w:tcBorders>
              <w:left w:val="single" w:sz="18" w:space="0" w:color="FFFFFF" w:themeColor="background1"/>
              <w:bottom w:val="single" w:sz="18" w:space="0" w:color="FFFFFF" w:themeColor="background1"/>
              <w:right w:val="single" w:sz="18" w:space="0" w:color="FFFFFF" w:themeColor="background1"/>
            </w:tcBorders>
            <w:shd w:val="clear" w:color="auto" w:fill="DEECF7"/>
          </w:tcPr>
          <w:p w14:paraId="3794BF81" w14:textId="60838C15" w:rsidR="00813993" w:rsidRPr="00AA3FEF" w:rsidRDefault="009A1B14">
            <w:pPr>
              <w:pStyle w:val="ListParagraph"/>
              <w:widowControl w:val="0"/>
              <w:numPr>
                <w:ilvl w:val="1"/>
                <w:numId w:val="11"/>
              </w:numPr>
              <w:spacing w:before="120" w:after="120"/>
              <w:ind w:left="357" w:right="113" w:hanging="357"/>
              <w:contextualSpacing w:val="0"/>
              <w:rPr>
                <w:rFonts w:asciiTheme="majorHAnsi" w:hAnsiTheme="majorHAnsi" w:cstheme="majorHAnsi"/>
                <w:color w:val="3B3838" w:themeColor="background2" w:themeShade="40"/>
                <w:sz w:val="20"/>
                <w:szCs w:val="20"/>
                <w:lang w:val="en-GB"/>
              </w:rPr>
            </w:pPr>
            <w:r w:rsidRPr="00AA3FEF">
              <w:rPr>
                <w:rFonts w:asciiTheme="majorHAnsi" w:hAnsiTheme="majorHAnsi" w:cstheme="majorHAnsi"/>
                <w:color w:val="3B3838" w:themeColor="background2" w:themeShade="40"/>
                <w:sz w:val="20"/>
                <w:szCs w:val="20"/>
                <w:lang w:val="en-GB"/>
              </w:rPr>
              <w:t>Create and maintain an environment of cultural safety</w:t>
            </w:r>
          </w:p>
          <w:p w14:paraId="734D781E" w14:textId="3F7E7F30" w:rsidR="009A1B14" w:rsidRPr="00594229" w:rsidRDefault="005F1251">
            <w:pPr>
              <w:pStyle w:val="ListParagraph"/>
              <w:widowControl w:val="0"/>
              <w:numPr>
                <w:ilvl w:val="1"/>
                <w:numId w:val="11"/>
              </w:numPr>
              <w:spacing w:before="120" w:after="120"/>
              <w:ind w:left="357" w:right="113" w:hanging="357"/>
              <w:contextualSpacing w:val="0"/>
              <w:rPr>
                <w:rFonts w:asciiTheme="majorHAnsi" w:hAnsiTheme="majorHAnsi" w:cstheme="majorHAnsi"/>
                <w:color w:val="3B3838" w:themeColor="background2" w:themeShade="40"/>
                <w:sz w:val="20"/>
                <w:szCs w:val="20"/>
                <w:lang w:val="en-GB"/>
              </w:rPr>
            </w:pPr>
            <w:r w:rsidRPr="00AA3FEF">
              <w:rPr>
                <w:rFonts w:asciiTheme="majorHAnsi" w:hAnsiTheme="majorHAnsi" w:cstheme="majorHAnsi"/>
                <w:color w:val="3B3838" w:themeColor="background2" w:themeShade="40"/>
                <w:sz w:val="20"/>
                <w:szCs w:val="20"/>
                <w:lang w:val="en-GB"/>
              </w:rPr>
              <w:t xml:space="preserve">Ensure that BSA opt off strategy and tools are co-designed with a pro-equity approach </w:t>
            </w:r>
          </w:p>
          <w:p w14:paraId="015E61D7" w14:textId="77777777" w:rsidR="005F1251" w:rsidRPr="00594229" w:rsidRDefault="00BE4AAD">
            <w:pPr>
              <w:pStyle w:val="ListParagraph"/>
              <w:widowControl w:val="0"/>
              <w:numPr>
                <w:ilvl w:val="1"/>
                <w:numId w:val="11"/>
              </w:numPr>
              <w:spacing w:before="120" w:after="120"/>
              <w:ind w:left="357" w:right="113" w:hanging="357"/>
              <w:contextualSpacing w:val="0"/>
              <w:rPr>
                <w:rFonts w:asciiTheme="majorHAnsi" w:hAnsiTheme="majorHAnsi" w:cstheme="majorHAnsi"/>
                <w:color w:val="3B3838" w:themeColor="background2" w:themeShade="40"/>
                <w:sz w:val="20"/>
                <w:szCs w:val="20"/>
                <w:lang w:val="en-GB"/>
              </w:rPr>
            </w:pPr>
            <w:r w:rsidRPr="00AA3FEF">
              <w:rPr>
                <w:rFonts w:asciiTheme="majorHAnsi" w:hAnsiTheme="majorHAnsi" w:cstheme="majorHAnsi"/>
                <w:color w:val="3B3838" w:themeColor="background2" w:themeShade="40"/>
                <w:sz w:val="20"/>
                <w:szCs w:val="20"/>
                <w:lang w:val="en-GB"/>
              </w:rPr>
              <w:t>Training and development of population recruitment teams</w:t>
            </w:r>
          </w:p>
          <w:p w14:paraId="1D89CDC1" w14:textId="77777777" w:rsidR="001A6964" w:rsidRPr="00594229" w:rsidRDefault="001A6964">
            <w:pPr>
              <w:pStyle w:val="ListParagraph"/>
              <w:widowControl w:val="0"/>
              <w:numPr>
                <w:ilvl w:val="1"/>
                <w:numId w:val="11"/>
              </w:numPr>
              <w:spacing w:before="120" w:after="120"/>
              <w:ind w:left="357" w:right="113" w:hanging="357"/>
              <w:contextualSpacing w:val="0"/>
              <w:rPr>
                <w:rFonts w:asciiTheme="majorHAnsi" w:hAnsiTheme="majorHAnsi" w:cstheme="majorHAnsi"/>
                <w:color w:val="3B3838" w:themeColor="background2" w:themeShade="40"/>
                <w:sz w:val="20"/>
                <w:szCs w:val="20"/>
                <w:lang w:val="en-GB"/>
              </w:rPr>
            </w:pPr>
            <w:r w:rsidRPr="00AA3FEF">
              <w:rPr>
                <w:rFonts w:asciiTheme="majorHAnsi" w:hAnsiTheme="majorHAnsi" w:cstheme="majorHAnsi"/>
                <w:color w:val="3B3838" w:themeColor="background2" w:themeShade="40"/>
                <w:sz w:val="20"/>
                <w:szCs w:val="20"/>
                <w:lang w:val="en-GB"/>
              </w:rPr>
              <w:t>Flexible and attractive career pathways</w:t>
            </w:r>
          </w:p>
          <w:p w14:paraId="415CB7EF" w14:textId="4AA7227B" w:rsidR="00AA3FEF" w:rsidRPr="00594229" w:rsidRDefault="00AA3FEF">
            <w:pPr>
              <w:pStyle w:val="ListParagraph"/>
              <w:widowControl w:val="0"/>
              <w:numPr>
                <w:ilvl w:val="1"/>
                <w:numId w:val="11"/>
              </w:numPr>
              <w:spacing w:before="120" w:after="120"/>
              <w:ind w:left="357" w:right="113" w:hanging="357"/>
              <w:contextualSpacing w:val="0"/>
              <w:rPr>
                <w:rFonts w:asciiTheme="majorHAnsi" w:hAnsiTheme="majorHAnsi" w:cstheme="majorHAnsi"/>
                <w:color w:val="3B3838" w:themeColor="background2" w:themeShade="40"/>
                <w:sz w:val="20"/>
                <w:szCs w:val="20"/>
                <w:lang w:val="en-GB"/>
              </w:rPr>
            </w:pPr>
            <w:r w:rsidRPr="00AA3FEF">
              <w:rPr>
                <w:rFonts w:asciiTheme="majorHAnsi" w:hAnsiTheme="majorHAnsi" w:cstheme="majorHAnsi"/>
                <w:color w:val="3B3838" w:themeColor="background2" w:themeShade="40"/>
                <w:sz w:val="20"/>
                <w:szCs w:val="20"/>
                <w:lang w:val="en-GB"/>
              </w:rPr>
              <w:t>Create and maintain effective workforce reporting and monitoring tools</w:t>
            </w:r>
          </w:p>
        </w:tc>
        <w:tc>
          <w:tcPr>
            <w:tcW w:w="2748" w:type="dxa"/>
            <w:tcBorders>
              <w:left w:val="single" w:sz="18" w:space="0" w:color="FFFFFF" w:themeColor="background1"/>
              <w:bottom w:val="single" w:sz="18" w:space="0" w:color="FFFFFF" w:themeColor="background1"/>
              <w:right w:val="single" w:sz="18" w:space="0" w:color="FFFFFF" w:themeColor="background1"/>
            </w:tcBorders>
            <w:shd w:val="clear" w:color="auto" w:fill="FDF0E4"/>
          </w:tcPr>
          <w:p w14:paraId="4B87D4D3" w14:textId="7A32B61A" w:rsidR="00813993" w:rsidRPr="003E5BA9" w:rsidRDefault="007C4325">
            <w:pPr>
              <w:pStyle w:val="ListParagraph"/>
              <w:widowControl w:val="0"/>
              <w:numPr>
                <w:ilvl w:val="1"/>
                <w:numId w:val="12"/>
              </w:numPr>
              <w:spacing w:before="120" w:after="120"/>
              <w:ind w:left="357" w:right="113" w:hanging="357"/>
              <w:contextualSpacing w:val="0"/>
              <w:rPr>
                <w:rFonts w:asciiTheme="majorHAnsi" w:hAnsiTheme="majorHAnsi" w:cstheme="majorHAnsi"/>
                <w:color w:val="3B3838" w:themeColor="background2" w:themeShade="40"/>
                <w:sz w:val="20"/>
                <w:szCs w:val="20"/>
                <w:lang w:val="en-GB"/>
              </w:rPr>
            </w:pPr>
            <w:r w:rsidRPr="003E5BA9">
              <w:rPr>
                <w:rFonts w:asciiTheme="majorHAnsi" w:hAnsiTheme="majorHAnsi" w:cstheme="majorHAnsi"/>
                <w:color w:val="3B3838" w:themeColor="background2" w:themeShade="40"/>
                <w:sz w:val="20"/>
                <w:szCs w:val="20"/>
                <w:lang w:val="en-GB"/>
              </w:rPr>
              <w:t>Recruitment initiatives</w:t>
            </w:r>
          </w:p>
          <w:p w14:paraId="7C6B0F65" w14:textId="172F8EF9" w:rsidR="007C4325" w:rsidRPr="008B1DEE" w:rsidRDefault="001C3D66">
            <w:pPr>
              <w:pStyle w:val="ListParagraph"/>
              <w:widowControl w:val="0"/>
              <w:numPr>
                <w:ilvl w:val="1"/>
                <w:numId w:val="12"/>
              </w:numPr>
              <w:spacing w:before="120" w:after="120"/>
              <w:ind w:left="357" w:right="113" w:hanging="357"/>
              <w:contextualSpacing w:val="0"/>
              <w:rPr>
                <w:rFonts w:asciiTheme="majorHAnsi" w:hAnsiTheme="majorHAnsi" w:cstheme="majorHAnsi"/>
                <w:color w:val="3B3838" w:themeColor="background2" w:themeShade="40"/>
                <w:sz w:val="20"/>
                <w:szCs w:val="20"/>
                <w:lang w:val="en-GB"/>
              </w:rPr>
            </w:pPr>
            <w:r w:rsidRPr="008B1DEE">
              <w:rPr>
                <w:rFonts w:asciiTheme="majorHAnsi" w:hAnsiTheme="majorHAnsi" w:cstheme="majorHAnsi"/>
                <w:color w:val="3B3838" w:themeColor="background2" w:themeShade="40"/>
                <w:sz w:val="20"/>
                <w:szCs w:val="20"/>
                <w:lang w:val="en-GB"/>
              </w:rPr>
              <w:t>International recruitment</w:t>
            </w:r>
          </w:p>
          <w:p w14:paraId="1EED6BDE" w14:textId="291BCC00" w:rsidR="001C3D66" w:rsidRPr="008B1DEE" w:rsidRDefault="00CE6A0C">
            <w:pPr>
              <w:pStyle w:val="ListParagraph"/>
              <w:widowControl w:val="0"/>
              <w:numPr>
                <w:ilvl w:val="1"/>
                <w:numId w:val="12"/>
              </w:numPr>
              <w:spacing w:before="120" w:after="120"/>
              <w:ind w:left="357" w:right="113" w:hanging="357"/>
              <w:contextualSpacing w:val="0"/>
              <w:rPr>
                <w:rFonts w:asciiTheme="majorHAnsi" w:hAnsiTheme="majorHAnsi" w:cstheme="majorHAnsi"/>
                <w:color w:val="3B3838" w:themeColor="background2" w:themeShade="40"/>
                <w:sz w:val="20"/>
                <w:szCs w:val="20"/>
                <w:lang w:val="en-GB"/>
              </w:rPr>
            </w:pPr>
            <w:r w:rsidRPr="008B1DEE">
              <w:rPr>
                <w:rFonts w:asciiTheme="majorHAnsi" w:hAnsiTheme="majorHAnsi" w:cstheme="majorHAnsi"/>
                <w:color w:val="3B3838" w:themeColor="background2" w:themeShade="40"/>
                <w:sz w:val="20"/>
                <w:szCs w:val="20"/>
                <w:lang w:val="en-GB"/>
              </w:rPr>
              <w:t>Recruitment incentives</w:t>
            </w:r>
          </w:p>
          <w:p w14:paraId="7A838170" w14:textId="562B9353" w:rsidR="00CE6A0C" w:rsidRPr="008B1DEE" w:rsidRDefault="00135B8B">
            <w:pPr>
              <w:pStyle w:val="ListParagraph"/>
              <w:widowControl w:val="0"/>
              <w:numPr>
                <w:ilvl w:val="1"/>
                <w:numId w:val="12"/>
              </w:numPr>
              <w:spacing w:before="120" w:after="120"/>
              <w:ind w:left="357" w:right="113" w:hanging="357"/>
              <w:contextualSpacing w:val="0"/>
              <w:rPr>
                <w:rFonts w:asciiTheme="majorHAnsi" w:hAnsiTheme="majorHAnsi" w:cstheme="majorHAnsi"/>
                <w:color w:val="3B3838" w:themeColor="background2" w:themeShade="40"/>
                <w:sz w:val="20"/>
                <w:szCs w:val="20"/>
                <w:lang w:val="en-GB"/>
              </w:rPr>
            </w:pPr>
            <w:r w:rsidRPr="008B1DEE">
              <w:rPr>
                <w:rFonts w:asciiTheme="majorHAnsi" w:hAnsiTheme="majorHAnsi" w:cstheme="majorHAnsi"/>
                <w:color w:val="3B3838" w:themeColor="background2" w:themeShade="40"/>
                <w:sz w:val="20"/>
                <w:szCs w:val="20"/>
                <w:lang w:val="en-GB"/>
              </w:rPr>
              <w:t>Retention</w:t>
            </w:r>
            <w:r w:rsidR="00842754" w:rsidRPr="008B1DEE">
              <w:rPr>
                <w:rFonts w:asciiTheme="majorHAnsi" w:hAnsiTheme="majorHAnsi" w:cstheme="majorHAnsi"/>
                <w:color w:val="3B3838" w:themeColor="background2" w:themeShade="40"/>
                <w:sz w:val="20"/>
                <w:szCs w:val="20"/>
                <w:lang w:val="en-GB"/>
              </w:rPr>
              <w:t xml:space="preserve"> initiatives</w:t>
            </w:r>
          </w:p>
          <w:p w14:paraId="1D092657" w14:textId="40154EF4" w:rsidR="00842754" w:rsidRPr="00C630AD" w:rsidRDefault="00842754">
            <w:pPr>
              <w:pStyle w:val="ListParagraph"/>
              <w:widowControl w:val="0"/>
              <w:numPr>
                <w:ilvl w:val="1"/>
                <w:numId w:val="12"/>
              </w:numPr>
              <w:spacing w:before="120" w:after="120"/>
              <w:ind w:left="357" w:right="113" w:hanging="357"/>
              <w:contextualSpacing w:val="0"/>
              <w:rPr>
                <w:rFonts w:asciiTheme="majorHAnsi" w:hAnsiTheme="majorHAnsi" w:cstheme="majorHAnsi"/>
                <w:color w:val="3B3838" w:themeColor="background2" w:themeShade="40"/>
                <w:sz w:val="20"/>
                <w:szCs w:val="20"/>
                <w:lang w:val="en-GB"/>
              </w:rPr>
            </w:pPr>
            <w:r w:rsidRPr="008B1DEE">
              <w:rPr>
                <w:rFonts w:asciiTheme="majorHAnsi" w:hAnsiTheme="majorHAnsi" w:cstheme="majorHAnsi"/>
                <w:color w:val="3B3838" w:themeColor="background2" w:themeShade="40"/>
                <w:sz w:val="20"/>
                <w:szCs w:val="20"/>
                <w:lang w:val="en-GB"/>
              </w:rPr>
              <w:t>Increase visibility of breast</w:t>
            </w:r>
            <w:r w:rsidR="008B1EDC">
              <w:rPr>
                <w:rFonts w:asciiTheme="majorHAnsi" w:hAnsiTheme="majorHAnsi" w:cstheme="majorHAnsi"/>
                <w:color w:val="3B3838" w:themeColor="background2" w:themeShade="40"/>
                <w:sz w:val="20"/>
                <w:szCs w:val="20"/>
                <w:lang w:val="en-GB"/>
              </w:rPr>
              <w:t xml:space="preserve"> </w:t>
            </w:r>
            <w:r w:rsidRPr="008B1DEE">
              <w:rPr>
                <w:rFonts w:asciiTheme="majorHAnsi" w:hAnsiTheme="majorHAnsi" w:cstheme="majorHAnsi"/>
                <w:color w:val="3B3838" w:themeColor="background2" w:themeShade="40"/>
                <w:sz w:val="20"/>
                <w:szCs w:val="20"/>
                <w:lang w:val="en-GB"/>
              </w:rPr>
              <w:t>screening careers</w:t>
            </w:r>
          </w:p>
        </w:tc>
        <w:tc>
          <w:tcPr>
            <w:tcW w:w="2748" w:type="dxa"/>
            <w:tcBorders>
              <w:left w:val="single" w:sz="18" w:space="0" w:color="FFFFFF" w:themeColor="background1"/>
              <w:bottom w:val="single" w:sz="18" w:space="0" w:color="FFFFFF" w:themeColor="background1"/>
              <w:right w:val="single" w:sz="18" w:space="0" w:color="FFFFFF" w:themeColor="background1"/>
            </w:tcBorders>
            <w:shd w:val="clear" w:color="auto" w:fill="FAF6E7"/>
          </w:tcPr>
          <w:p w14:paraId="6F088225" w14:textId="06E99B7D" w:rsidR="00813993" w:rsidRDefault="00A57060">
            <w:pPr>
              <w:pStyle w:val="ListParagraph"/>
              <w:widowControl w:val="0"/>
              <w:numPr>
                <w:ilvl w:val="1"/>
                <w:numId w:val="13"/>
              </w:numPr>
              <w:spacing w:before="120" w:after="120"/>
              <w:ind w:left="357" w:right="113" w:hanging="357"/>
              <w:contextualSpacing w:val="0"/>
              <w:rPr>
                <w:rFonts w:asciiTheme="majorHAnsi" w:hAnsiTheme="majorHAnsi" w:cstheme="majorHAnsi"/>
                <w:color w:val="3B3838" w:themeColor="background2" w:themeShade="40"/>
                <w:sz w:val="20"/>
                <w:szCs w:val="20"/>
                <w:lang w:val="en-GB"/>
              </w:rPr>
            </w:pPr>
            <w:r w:rsidRPr="001D3727">
              <w:rPr>
                <w:rFonts w:asciiTheme="majorHAnsi" w:hAnsiTheme="majorHAnsi" w:cstheme="majorHAnsi"/>
                <w:color w:val="3B3838" w:themeColor="background2" w:themeShade="40"/>
                <w:sz w:val="20"/>
                <w:szCs w:val="20"/>
                <w:lang w:val="en-GB"/>
              </w:rPr>
              <w:t>Develop stakeholder relationships</w:t>
            </w:r>
          </w:p>
          <w:p w14:paraId="3B713622" w14:textId="14CAE0FA" w:rsidR="006B5A15" w:rsidRPr="00380A07" w:rsidRDefault="00B65BFC">
            <w:pPr>
              <w:pStyle w:val="ListParagraph"/>
              <w:widowControl w:val="0"/>
              <w:numPr>
                <w:ilvl w:val="1"/>
                <w:numId w:val="13"/>
              </w:numPr>
              <w:spacing w:before="120" w:after="120"/>
              <w:ind w:left="357" w:right="113" w:hanging="357"/>
              <w:contextualSpacing w:val="0"/>
              <w:rPr>
                <w:rFonts w:asciiTheme="majorHAnsi" w:hAnsiTheme="majorHAnsi" w:cstheme="majorHAnsi"/>
                <w:color w:val="3B3838" w:themeColor="background2" w:themeShade="40"/>
                <w:sz w:val="20"/>
                <w:szCs w:val="20"/>
                <w:lang w:val="en-GB"/>
              </w:rPr>
            </w:pPr>
            <w:r w:rsidRPr="00380A07">
              <w:rPr>
                <w:rFonts w:asciiTheme="majorHAnsi" w:hAnsiTheme="majorHAnsi" w:cstheme="majorHAnsi"/>
                <w:color w:val="3B3838" w:themeColor="background2" w:themeShade="40"/>
                <w:sz w:val="20"/>
                <w:szCs w:val="20"/>
                <w:lang w:val="en-GB"/>
              </w:rPr>
              <w:t>Formalise role</w:t>
            </w:r>
            <w:r w:rsidR="006B5A15" w:rsidRPr="00380A07">
              <w:rPr>
                <w:rFonts w:asciiTheme="majorHAnsi" w:hAnsiTheme="majorHAnsi" w:cstheme="majorHAnsi"/>
                <w:color w:val="3B3838" w:themeColor="background2" w:themeShade="40"/>
                <w:sz w:val="20"/>
                <w:szCs w:val="20"/>
                <w:lang w:val="en-GB"/>
              </w:rPr>
              <w:t xml:space="preserve"> extension for mammographers</w:t>
            </w:r>
          </w:p>
          <w:p w14:paraId="64847606" w14:textId="77777777" w:rsidR="00380A07" w:rsidRPr="00380A07" w:rsidRDefault="001E11C5">
            <w:pPr>
              <w:pStyle w:val="ListParagraph"/>
              <w:widowControl w:val="0"/>
              <w:numPr>
                <w:ilvl w:val="1"/>
                <w:numId w:val="13"/>
              </w:numPr>
              <w:spacing w:before="120" w:after="120"/>
              <w:ind w:left="357" w:right="113" w:hanging="357"/>
              <w:contextualSpacing w:val="0"/>
              <w:rPr>
                <w:rFonts w:asciiTheme="majorHAnsi" w:hAnsiTheme="majorHAnsi" w:cstheme="majorHAnsi"/>
                <w:color w:val="3B3838" w:themeColor="background2" w:themeShade="40"/>
                <w:sz w:val="20"/>
                <w:szCs w:val="20"/>
                <w:lang w:val="en-GB"/>
              </w:rPr>
            </w:pPr>
            <w:r w:rsidRPr="00380A07">
              <w:rPr>
                <w:rFonts w:asciiTheme="majorHAnsi" w:hAnsiTheme="majorHAnsi" w:cstheme="majorHAnsi"/>
                <w:color w:val="3B3838" w:themeColor="background2" w:themeShade="40"/>
                <w:sz w:val="20"/>
                <w:szCs w:val="20"/>
                <w:lang w:val="en-GB"/>
              </w:rPr>
              <w:t>Career pathways for mammographers</w:t>
            </w:r>
          </w:p>
          <w:p w14:paraId="6D92F14F" w14:textId="4A1D63A4" w:rsidR="00AB12A3" w:rsidRPr="00380A07" w:rsidRDefault="008B1EDC">
            <w:pPr>
              <w:pStyle w:val="ListParagraph"/>
              <w:widowControl w:val="0"/>
              <w:numPr>
                <w:ilvl w:val="1"/>
                <w:numId w:val="13"/>
              </w:numPr>
              <w:spacing w:before="120" w:after="120"/>
              <w:ind w:left="357" w:right="113" w:hanging="357"/>
              <w:contextualSpacing w:val="0"/>
              <w:rPr>
                <w:rFonts w:asciiTheme="majorHAnsi" w:hAnsiTheme="majorHAnsi" w:cstheme="majorHAnsi"/>
                <w:color w:val="3B3838" w:themeColor="background2" w:themeShade="40"/>
                <w:sz w:val="20"/>
                <w:szCs w:val="20"/>
                <w:lang w:val="en-GB"/>
              </w:rPr>
            </w:pPr>
            <w:r w:rsidRPr="00380A07">
              <w:rPr>
                <w:rFonts w:asciiTheme="majorHAnsi" w:hAnsiTheme="majorHAnsi" w:cstheme="majorHAnsi"/>
                <w:color w:val="3B3838" w:themeColor="background2" w:themeShade="40"/>
                <w:sz w:val="20"/>
                <w:szCs w:val="20"/>
                <w:lang w:val="en-GB"/>
              </w:rPr>
              <w:t>Create opportunities for a</w:t>
            </w:r>
            <w:r w:rsidR="00AB12A3" w:rsidRPr="00380A07">
              <w:rPr>
                <w:rFonts w:asciiTheme="majorHAnsi" w:hAnsiTheme="majorHAnsi" w:cstheme="majorHAnsi"/>
                <w:color w:val="3B3838" w:themeColor="background2" w:themeShade="40"/>
                <w:sz w:val="20"/>
                <w:szCs w:val="20"/>
                <w:lang w:val="en-GB"/>
              </w:rPr>
              <w:t>dvanced practice for breastcare nurses</w:t>
            </w:r>
          </w:p>
          <w:p w14:paraId="03109B45" w14:textId="1B38DAAF" w:rsidR="008B1EDC" w:rsidRPr="00380A07" w:rsidRDefault="008B1EDC">
            <w:pPr>
              <w:pStyle w:val="ListParagraph"/>
              <w:widowControl w:val="0"/>
              <w:numPr>
                <w:ilvl w:val="1"/>
                <w:numId w:val="13"/>
              </w:numPr>
              <w:spacing w:before="120" w:after="120"/>
              <w:ind w:left="357" w:right="113" w:hanging="357"/>
              <w:contextualSpacing w:val="0"/>
              <w:rPr>
                <w:rFonts w:asciiTheme="majorHAnsi" w:hAnsiTheme="majorHAnsi" w:cstheme="majorHAnsi"/>
                <w:color w:val="3B3838" w:themeColor="background2" w:themeShade="40"/>
                <w:sz w:val="20"/>
                <w:szCs w:val="20"/>
                <w:lang w:val="en-GB"/>
              </w:rPr>
            </w:pPr>
            <w:r w:rsidRPr="00380A07">
              <w:rPr>
                <w:rFonts w:asciiTheme="majorHAnsi" w:hAnsiTheme="majorHAnsi" w:cstheme="majorHAnsi"/>
                <w:color w:val="3B3838" w:themeColor="background2" w:themeShade="40"/>
                <w:sz w:val="20"/>
                <w:szCs w:val="20"/>
                <w:lang w:val="en-GB"/>
              </w:rPr>
              <w:t>Facilitate succession planning</w:t>
            </w:r>
          </w:p>
        </w:tc>
        <w:tc>
          <w:tcPr>
            <w:tcW w:w="2748" w:type="dxa"/>
            <w:tcBorders>
              <w:left w:val="single" w:sz="18" w:space="0" w:color="FFFFFF" w:themeColor="background1"/>
              <w:bottom w:val="single" w:sz="18" w:space="0" w:color="FFFFFF" w:themeColor="background1"/>
              <w:right w:val="single" w:sz="18" w:space="0" w:color="FFFFFF" w:themeColor="background1"/>
            </w:tcBorders>
            <w:shd w:val="clear" w:color="auto" w:fill="FBF1FF"/>
          </w:tcPr>
          <w:p w14:paraId="69893100" w14:textId="7CEBB8AA" w:rsidR="00813993" w:rsidRPr="00180381" w:rsidRDefault="00BF5ECE">
            <w:pPr>
              <w:pStyle w:val="ListParagraph"/>
              <w:widowControl w:val="0"/>
              <w:numPr>
                <w:ilvl w:val="1"/>
                <w:numId w:val="14"/>
              </w:numPr>
              <w:spacing w:before="120" w:after="120"/>
              <w:ind w:left="484" w:right="113" w:hanging="484"/>
              <w:contextualSpacing w:val="0"/>
              <w:rPr>
                <w:rFonts w:asciiTheme="majorHAnsi" w:hAnsiTheme="majorHAnsi" w:cstheme="majorHAnsi"/>
                <w:color w:val="3B3838" w:themeColor="background2" w:themeShade="40"/>
                <w:sz w:val="20"/>
                <w:szCs w:val="20"/>
                <w:lang w:val="en-GB"/>
              </w:rPr>
            </w:pPr>
            <w:r w:rsidRPr="00180381">
              <w:rPr>
                <w:rFonts w:asciiTheme="majorHAnsi" w:hAnsiTheme="majorHAnsi" w:cstheme="majorHAnsi"/>
                <w:color w:val="3B3838" w:themeColor="background2" w:themeShade="40"/>
                <w:sz w:val="20"/>
                <w:szCs w:val="20"/>
                <w:lang w:val="en-GB"/>
              </w:rPr>
              <w:t>Create a framework for innovation</w:t>
            </w:r>
          </w:p>
          <w:p w14:paraId="6DD8E439" w14:textId="23220B44" w:rsidR="00D014B4" w:rsidRPr="009C2040" w:rsidRDefault="001E6517">
            <w:pPr>
              <w:pStyle w:val="ListParagraph"/>
              <w:widowControl w:val="0"/>
              <w:numPr>
                <w:ilvl w:val="1"/>
                <w:numId w:val="14"/>
              </w:numPr>
              <w:spacing w:before="120" w:after="120"/>
              <w:ind w:left="484" w:right="113" w:hanging="484"/>
              <w:contextualSpacing w:val="0"/>
              <w:rPr>
                <w:rFonts w:asciiTheme="majorHAnsi" w:hAnsiTheme="majorHAnsi" w:cstheme="majorHAnsi"/>
                <w:color w:val="3B3838" w:themeColor="background2" w:themeShade="40"/>
                <w:sz w:val="20"/>
                <w:szCs w:val="20"/>
                <w:lang w:val="en-GB"/>
              </w:rPr>
            </w:pPr>
            <w:r w:rsidRPr="009C2040">
              <w:rPr>
                <w:rFonts w:asciiTheme="majorHAnsi" w:hAnsiTheme="majorHAnsi" w:cstheme="majorHAnsi"/>
                <w:color w:val="3B3838" w:themeColor="background2" w:themeShade="40"/>
                <w:sz w:val="20"/>
                <w:szCs w:val="20"/>
                <w:lang w:val="en-GB"/>
              </w:rPr>
              <w:t>Make best use of t</w:t>
            </w:r>
            <w:r w:rsidR="00D014B4" w:rsidRPr="009C2040">
              <w:rPr>
                <w:rFonts w:asciiTheme="majorHAnsi" w:hAnsiTheme="majorHAnsi" w:cstheme="majorHAnsi"/>
                <w:color w:val="3B3838" w:themeColor="background2" w:themeShade="40"/>
                <w:sz w:val="20"/>
                <w:szCs w:val="20"/>
                <w:lang w:val="en-GB"/>
              </w:rPr>
              <w:t>eleradiology</w:t>
            </w:r>
          </w:p>
          <w:p w14:paraId="16113020" w14:textId="4923DEB2" w:rsidR="001E6517" w:rsidRPr="009C2040" w:rsidRDefault="0053556B">
            <w:pPr>
              <w:pStyle w:val="ListParagraph"/>
              <w:widowControl w:val="0"/>
              <w:numPr>
                <w:ilvl w:val="1"/>
                <w:numId w:val="14"/>
              </w:numPr>
              <w:spacing w:before="120" w:after="120"/>
              <w:ind w:left="484" w:right="113" w:hanging="484"/>
              <w:contextualSpacing w:val="0"/>
              <w:rPr>
                <w:rFonts w:asciiTheme="majorHAnsi" w:hAnsiTheme="majorHAnsi" w:cstheme="majorHAnsi"/>
                <w:color w:val="3B3838" w:themeColor="background2" w:themeShade="40"/>
                <w:sz w:val="20"/>
                <w:szCs w:val="20"/>
                <w:lang w:val="en-GB"/>
              </w:rPr>
            </w:pPr>
            <w:r w:rsidRPr="009C2040">
              <w:rPr>
                <w:rFonts w:asciiTheme="majorHAnsi" w:hAnsiTheme="majorHAnsi" w:cstheme="majorHAnsi"/>
                <w:color w:val="3B3838" w:themeColor="background2" w:themeShade="40"/>
                <w:sz w:val="20"/>
                <w:szCs w:val="20"/>
                <w:lang w:val="en-GB"/>
              </w:rPr>
              <w:t>Consider use of ultra-mobile units</w:t>
            </w:r>
          </w:p>
          <w:p w14:paraId="6AFC228B" w14:textId="65C6293A" w:rsidR="00A01DE3" w:rsidRPr="009C2040" w:rsidRDefault="00A01DE3">
            <w:pPr>
              <w:pStyle w:val="ListParagraph"/>
              <w:widowControl w:val="0"/>
              <w:numPr>
                <w:ilvl w:val="1"/>
                <w:numId w:val="14"/>
              </w:numPr>
              <w:spacing w:before="120" w:after="120"/>
              <w:ind w:left="484" w:right="113" w:hanging="484"/>
              <w:contextualSpacing w:val="0"/>
              <w:rPr>
                <w:rFonts w:asciiTheme="majorHAnsi" w:hAnsiTheme="majorHAnsi" w:cstheme="majorHAnsi"/>
                <w:color w:val="3B3838" w:themeColor="background2" w:themeShade="40"/>
                <w:sz w:val="20"/>
                <w:szCs w:val="20"/>
                <w:lang w:val="en-GB"/>
              </w:rPr>
            </w:pPr>
            <w:r w:rsidRPr="009C2040">
              <w:rPr>
                <w:rFonts w:asciiTheme="majorHAnsi" w:hAnsiTheme="majorHAnsi" w:cstheme="majorHAnsi"/>
                <w:color w:val="3B3838" w:themeColor="background2" w:themeShade="40"/>
                <w:sz w:val="20"/>
                <w:szCs w:val="20"/>
                <w:lang w:val="en-GB"/>
              </w:rPr>
              <w:t xml:space="preserve">Keep </w:t>
            </w:r>
            <w:r w:rsidR="00F96571" w:rsidRPr="009C2040">
              <w:rPr>
                <w:rFonts w:asciiTheme="majorHAnsi" w:hAnsiTheme="majorHAnsi" w:cstheme="majorHAnsi"/>
                <w:color w:val="3B3838" w:themeColor="background2" w:themeShade="40"/>
                <w:sz w:val="20"/>
                <w:szCs w:val="20"/>
                <w:lang w:val="en-GB"/>
              </w:rPr>
              <w:t xml:space="preserve">informed on </w:t>
            </w:r>
            <w:r w:rsidR="008B5BAF" w:rsidRPr="009C2040">
              <w:rPr>
                <w:rFonts w:asciiTheme="majorHAnsi" w:hAnsiTheme="majorHAnsi" w:cstheme="majorHAnsi"/>
                <w:color w:val="3B3838" w:themeColor="background2" w:themeShade="40"/>
                <w:sz w:val="20"/>
                <w:szCs w:val="20"/>
                <w:lang w:val="en-GB"/>
              </w:rPr>
              <w:t>risk-based</w:t>
            </w:r>
            <w:r w:rsidRPr="009C2040">
              <w:rPr>
                <w:rFonts w:asciiTheme="majorHAnsi" w:hAnsiTheme="majorHAnsi" w:cstheme="majorHAnsi"/>
                <w:color w:val="3B3838" w:themeColor="background2" w:themeShade="40"/>
                <w:sz w:val="20"/>
                <w:szCs w:val="20"/>
                <w:lang w:val="en-GB"/>
              </w:rPr>
              <w:t xml:space="preserve"> screening and AI technology</w:t>
            </w:r>
          </w:p>
          <w:p w14:paraId="163B63BC" w14:textId="77777777" w:rsidR="00856EB9" w:rsidRPr="009C2040" w:rsidRDefault="00856EB9">
            <w:pPr>
              <w:pStyle w:val="ListParagraph"/>
              <w:widowControl w:val="0"/>
              <w:numPr>
                <w:ilvl w:val="1"/>
                <w:numId w:val="14"/>
              </w:numPr>
              <w:spacing w:before="120" w:after="120"/>
              <w:ind w:left="484" w:right="113" w:hanging="484"/>
              <w:contextualSpacing w:val="0"/>
              <w:rPr>
                <w:rFonts w:asciiTheme="majorHAnsi" w:hAnsiTheme="majorHAnsi" w:cstheme="majorHAnsi"/>
                <w:color w:val="3B3838" w:themeColor="background2" w:themeShade="40"/>
                <w:sz w:val="20"/>
                <w:szCs w:val="20"/>
                <w:lang w:val="en-GB"/>
              </w:rPr>
            </w:pPr>
            <w:r w:rsidRPr="009C2040">
              <w:rPr>
                <w:rFonts w:asciiTheme="majorHAnsi" w:hAnsiTheme="majorHAnsi" w:cstheme="majorHAnsi"/>
                <w:color w:val="3B3838" w:themeColor="background2" w:themeShade="40"/>
                <w:sz w:val="20"/>
                <w:szCs w:val="20"/>
                <w:lang w:val="en-GB"/>
              </w:rPr>
              <w:t>Develop opt-off strategy</w:t>
            </w:r>
          </w:p>
          <w:p w14:paraId="2F215A5E" w14:textId="3EA895C5" w:rsidR="006904A2" w:rsidRPr="00EE32CD" w:rsidRDefault="006904A2">
            <w:pPr>
              <w:pStyle w:val="ListParagraph"/>
              <w:widowControl w:val="0"/>
              <w:numPr>
                <w:ilvl w:val="1"/>
                <w:numId w:val="14"/>
              </w:numPr>
              <w:spacing w:before="120" w:after="120"/>
              <w:ind w:left="484" w:right="113" w:hanging="484"/>
              <w:contextualSpacing w:val="0"/>
              <w:rPr>
                <w:rFonts w:asciiTheme="majorHAnsi" w:hAnsiTheme="majorHAnsi" w:cstheme="majorHAnsi"/>
                <w:color w:val="3B3838" w:themeColor="background2" w:themeShade="40"/>
                <w:sz w:val="20"/>
                <w:szCs w:val="20"/>
                <w:lang w:val="en-GB"/>
              </w:rPr>
            </w:pPr>
            <w:r w:rsidRPr="009C2040">
              <w:rPr>
                <w:rFonts w:asciiTheme="majorHAnsi" w:hAnsiTheme="majorHAnsi" w:cstheme="majorHAnsi"/>
                <w:color w:val="3B3838" w:themeColor="background2" w:themeShade="40"/>
                <w:sz w:val="20"/>
                <w:szCs w:val="20"/>
                <w:lang w:val="en-GB"/>
              </w:rPr>
              <w:t>Keep informed on</w:t>
            </w:r>
            <w:r w:rsidR="00F97A4D" w:rsidRPr="009C2040">
              <w:rPr>
                <w:rFonts w:asciiTheme="majorHAnsi" w:hAnsiTheme="majorHAnsi" w:cstheme="majorHAnsi"/>
                <w:color w:val="3B3838" w:themeColor="background2" w:themeShade="40"/>
                <w:sz w:val="20"/>
                <w:szCs w:val="20"/>
                <w:lang w:val="en-GB"/>
              </w:rPr>
              <w:t xml:space="preserve"> h</w:t>
            </w:r>
            <w:r w:rsidRPr="009C2040">
              <w:rPr>
                <w:rFonts w:asciiTheme="majorHAnsi" w:hAnsiTheme="majorHAnsi" w:cstheme="majorHAnsi"/>
                <w:color w:val="3B3838" w:themeColor="background2" w:themeShade="40"/>
                <w:sz w:val="20"/>
                <w:szCs w:val="20"/>
                <w:lang w:val="en-GB"/>
              </w:rPr>
              <w:t>ealth hubs</w:t>
            </w:r>
          </w:p>
        </w:tc>
        <w:tc>
          <w:tcPr>
            <w:tcW w:w="2771" w:type="dxa"/>
            <w:gridSpan w:val="2"/>
            <w:tcBorders>
              <w:left w:val="single" w:sz="18" w:space="0" w:color="FFFFFF" w:themeColor="background1"/>
              <w:bottom w:val="single" w:sz="18" w:space="0" w:color="FFFFFF" w:themeColor="background1"/>
            </w:tcBorders>
            <w:shd w:val="clear" w:color="auto" w:fill="F2F2F2" w:themeFill="background1" w:themeFillShade="F2"/>
          </w:tcPr>
          <w:p w14:paraId="2131399E" w14:textId="76A71C02" w:rsidR="00304486" w:rsidRPr="00EE32CD" w:rsidRDefault="00304486">
            <w:pPr>
              <w:pStyle w:val="ListParagraph"/>
              <w:widowControl w:val="0"/>
              <w:numPr>
                <w:ilvl w:val="1"/>
                <w:numId w:val="15"/>
              </w:numPr>
              <w:spacing w:before="120" w:after="120"/>
              <w:ind w:left="484" w:right="113" w:hanging="484"/>
              <w:contextualSpacing w:val="0"/>
              <w:rPr>
                <w:rFonts w:asciiTheme="majorHAnsi" w:hAnsiTheme="majorHAnsi" w:cstheme="majorHAnsi"/>
                <w:color w:val="3B3838" w:themeColor="background2" w:themeShade="40"/>
                <w:sz w:val="20"/>
                <w:szCs w:val="20"/>
                <w:lang w:val="en-GB"/>
              </w:rPr>
            </w:pPr>
            <w:r w:rsidRPr="00EE32CD">
              <w:rPr>
                <w:rFonts w:asciiTheme="majorHAnsi" w:hAnsiTheme="majorHAnsi" w:cstheme="majorHAnsi"/>
                <w:color w:val="3B3838" w:themeColor="background2" w:themeShade="40"/>
                <w:sz w:val="20"/>
                <w:szCs w:val="20"/>
                <w:lang w:val="en-GB"/>
              </w:rPr>
              <w:t>Establish governance structure for workforce development</w:t>
            </w:r>
          </w:p>
          <w:p w14:paraId="757F6BEB" w14:textId="77777777" w:rsidR="00813993" w:rsidRPr="0099799C" w:rsidRDefault="00504063">
            <w:pPr>
              <w:pStyle w:val="ListParagraph"/>
              <w:widowControl w:val="0"/>
              <w:numPr>
                <w:ilvl w:val="1"/>
                <w:numId w:val="15"/>
              </w:numPr>
              <w:spacing w:before="120" w:after="120"/>
              <w:ind w:left="484" w:right="113" w:hanging="484"/>
              <w:contextualSpacing w:val="0"/>
              <w:rPr>
                <w:rFonts w:asciiTheme="majorHAnsi" w:hAnsiTheme="majorHAnsi" w:cstheme="majorHAnsi"/>
                <w:color w:val="3B3838" w:themeColor="background2" w:themeShade="40"/>
                <w:sz w:val="20"/>
                <w:szCs w:val="20"/>
                <w:lang w:val="en-GB"/>
              </w:rPr>
            </w:pPr>
            <w:r w:rsidRPr="0099799C">
              <w:rPr>
                <w:rFonts w:asciiTheme="majorHAnsi" w:hAnsiTheme="majorHAnsi" w:cstheme="majorHAnsi"/>
                <w:color w:val="3B3838" w:themeColor="background2" w:themeShade="40"/>
                <w:sz w:val="20"/>
                <w:szCs w:val="20"/>
                <w:lang w:val="en-GB"/>
              </w:rPr>
              <w:t>Review National Process and Quality Standards</w:t>
            </w:r>
          </w:p>
          <w:p w14:paraId="236D5FD5" w14:textId="36024479" w:rsidR="008D3652" w:rsidRPr="0099799C" w:rsidRDefault="008D3652">
            <w:pPr>
              <w:pStyle w:val="ListParagraph"/>
              <w:widowControl w:val="0"/>
              <w:numPr>
                <w:ilvl w:val="1"/>
                <w:numId w:val="15"/>
              </w:numPr>
              <w:spacing w:before="120" w:after="120"/>
              <w:ind w:left="484" w:right="113" w:hanging="484"/>
              <w:contextualSpacing w:val="0"/>
              <w:rPr>
                <w:rFonts w:asciiTheme="majorHAnsi" w:hAnsiTheme="majorHAnsi" w:cstheme="majorHAnsi"/>
                <w:color w:val="3B3838" w:themeColor="background2" w:themeShade="40"/>
                <w:sz w:val="20"/>
                <w:szCs w:val="20"/>
                <w:lang w:val="en-GB"/>
              </w:rPr>
            </w:pPr>
            <w:r w:rsidRPr="0099799C">
              <w:rPr>
                <w:rFonts w:asciiTheme="majorHAnsi" w:hAnsiTheme="majorHAnsi" w:cstheme="majorHAnsi"/>
                <w:color w:val="3B3838" w:themeColor="background2" w:themeShade="40"/>
                <w:sz w:val="20"/>
                <w:szCs w:val="20"/>
                <w:lang w:val="en-GB"/>
              </w:rPr>
              <w:t>Review funding for workforce development</w:t>
            </w:r>
          </w:p>
          <w:p w14:paraId="5C5D5CBF" w14:textId="7F0F326D" w:rsidR="00B57B57" w:rsidRPr="0099799C" w:rsidRDefault="00B57B57">
            <w:pPr>
              <w:pStyle w:val="ListParagraph"/>
              <w:widowControl w:val="0"/>
              <w:numPr>
                <w:ilvl w:val="1"/>
                <w:numId w:val="15"/>
              </w:numPr>
              <w:spacing w:before="120" w:after="120"/>
              <w:ind w:left="484" w:right="113" w:hanging="484"/>
              <w:contextualSpacing w:val="0"/>
              <w:rPr>
                <w:rFonts w:asciiTheme="majorHAnsi" w:hAnsiTheme="majorHAnsi" w:cstheme="majorHAnsi"/>
                <w:color w:val="3B3838" w:themeColor="background2" w:themeShade="40"/>
                <w:sz w:val="20"/>
                <w:szCs w:val="20"/>
                <w:lang w:val="en-GB"/>
              </w:rPr>
            </w:pPr>
            <w:r w:rsidRPr="0099799C">
              <w:rPr>
                <w:rFonts w:asciiTheme="majorHAnsi" w:hAnsiTheme="majorHAnsi" w:cstheme="majorHAnsi"/>
                <w:color w:val="3B3838" w:themeColor="background2" w:themeShade="40"/>
                <w:sz w:val="20"/>
                <w:szCs w:val="20"/>
                <w:lang w:val="en-GB"/>
              </w:rPr>
              <w:t>Establish workforce reporting</w:t>
            </w:r>
          </w:p>
          <w:p w14:paraId="3720C220" w14:textId="77777777" w:rsidR="00B57B57" w:rsidRPr="0099799C" w:rsidRDefault="00F41131">
            <w:pPr>
              <w:pStyle w:val="ListParagraph"/>
              <w:widowControl w:val="0"/>
              <w:numPr>
                <w:ilvl w:val="1"/>
                <w:numId w:val="15"/>
              </w:numPr>
              <w:spacing w:before="120" w:after="120"/>
              <w:ind w:left="484" w:right="113" w:hanging="484"/>
              <w:contextualSpacing w:val="0"/>
              <w:rPr>
                <w:rFonts w:asciiTheme="majorHAnsi" w:hAnsiTheme="majorHAnsi" w:cstheme="majorHAnsi"/>
                <w:color w:val="3B3838" w:themeColor="background2" w:themeShade="40"/>
                <w:sz w:val="20"/>
                <w:szCs w:val="20"/>
                <w:lang w:val="en-GB"/>
              </w:rPr>
            </w:pPr>
            <w:r w:rsidRPr="0099799C">
              <w:rPr>
                <w:rFonts w:asciiTheme="majorHAnsi" w:hAnsiTheme="majorHAnsi" w:cstheme="majorHAnsi"/>
                <w:color w:val="3B3838" w:themeColor="background2" w:themeShade="40"/>
                <w:sz w:val="20"/>
                <w:szCs w:val="20"/>
                <w:lang w:val="en-GB"/>
              </w:rPr>
              <w:t>Develop a change communication strategy</w:t>
            </w:r>
          </w:p>
          <w:p w14:paraId="568977EA" w14:textId="0681ADEA" w:rsidR="00CF1092" w:rsidRPr="0099799C" w:rsidRDefault="00CF1092">
            <w:pPr>
              <w:pStyle w:val="ListParagraph"/>
              <w:widowControl w:val="0"/>
              <w:numPr>
                <w:ilvl w:val="1"/>
                <w:numId w:val="15"/>
              </w:numPr>
              <w:spacing w:before="120" w:after="120"/>
              <w:ind w:left="484" w:right="113" w:hanging="484"/>
              <w:contextualSpacing w:val="0"/>
              <w:rPr>
                <w:rFonts w:asciiTheme="majorHAnsi" w:hAnsiTheme="majorHAnsi" w:cstheme="majorHAnsi"/>
                <w:color w:val="3B3838" w:themeColor="background2" w:themeShade="40"/>
                <w:sz w:val="20"/>
                <w:szCs w:val="20"/>
                <w:lang w:val="en-GB"/>
              </w:rPr>
            </w:pPr>
            <w:r w:rsidRPr="0099799C">
              <w:rPr>
                <w:rFonts w:asciiTheme="majorHAnsi" w:hAnsiTheme="majorHAnsi" w:cstheme="majorHAnsi"/>
                <w:color w:val="3B3838" w:themeColor="background2" w:themeShade="40"/>
                <w:sz w:val="20"/>
                <w:szCs w:val="20"/>
                <w:lang w:val="en-GB"/>
              </w:rPr>
              <w:t>Develop process evaluation framework</w:t>
            </w:r>
          </w:p>
          <w:p w14:paraId="2D9499C0" w14:textId="3FD7067D" w:rsidR="00F41131" w:rsidRPr="00EE32CD" w:rsidRDefault="00F41131" w:rsidP="00EE32CD">
            <w:pPr>
              <w:widowControl w:val="0"/>
              <w:spacing w:after="120"/>
              <w:ind w:right="113"/>
              <w:rPr>
                <w:rFonts w:ascii="Candara" w:hAnsi="Candara" w:cstheme="majorHAnsi"/>
                <w:color w:val="767171" w:themeColor="background2" w:themeShade="80"/>
                <w:lang w:val="en-GB"/>
              </w:rPr>
            </w:pPr>
          </w:p>
        </w:tc>
      </w:tr>
    </w:tbl>
    <w:p w14:paraId="6F7EA2D6" w14:textId="61602454" w:rsidR="003568E4" w:rsidRDefault="003568E4" w:rsidP="002A0823">
      <w:pPr>
        <w:pStyle w:val="NormalWeb"/>
        <w:spacing w:before="120" w:beforeAutospacing="0" w:after="120" w:afterAutospacing="0" w:line="276" w:lineRule="auto"/>
        <w:ind w:left="426" w:right="683"/>
        <w:jc w:val="both"/>
        <w:rPr>
          <w:rFonts w:ascii="Lucida Grande" w:hAnsi="Lucida Grande" w:cs="Lucida Grande"/>
          <w:b/>
          <w:bCs/>
          <w:color w:val="A5B4BF"/>
          <w:sz w:val="40"/>
          <w:szCs w:val="40"/>
          <w:lang w:val="en-GB"/>
        </w:rPr>
        <w:sectPr w:rsidR="003568E4" w:rsidSect="00B53D02">
          <w:type w:val="continuous"/>
          <w:pgSz w:w="16840" w:h="11900" w:orient="landscape"/>
          <w:pgMar w:top="692" w:right="720" w:bottom="720" w:left="720" w:header="709" w:footer="709" w:gutter="0"/>
          <w:cols w:space="708"/>
          <w:docGrid w:linePitch="360"/>
        </w:sectPr>
      </w:pPr>
    </w:p>
    <w:p w14:paraId="20667656" w14:textId="2331A725" w:rsidR="00B151FA" w:rsidRPr="00D46EA7" w:rsidRDefault="00B151FA" w:rsidP="00D46EA7">
      <w:pPr>
        <w:pStyle w:val="Heading1"/>
        <w:spacing w:before="4080"/>
        <w:ind w:left="10206"/>
        <w:jc w:val="right"/>
        <w:rPr>
          <w:rFonts w:ascii="Lucida Grande" w:hAnsi="Lucida Grande" w:cs="Lucida Grande"/>
          <w:b/>
          <w:bCs/>
          <w:color w:val="767171" w:themeColor="background2" w:themeShade="80"/>
          <w:sz w:val="56"/>
          <w:szCs w:val="56"/>
          <w:lang w:val="mi-NZ"/>
        </w:rPr>
        <w:sectPr w:rsidR="00B151FA" w:rsidRPr="00D46EA7" w:rsidSect="00FE3D9F">
          <w:footerReference w:type="default" r:id="rId29"/>
          <w:pgSz w:w="16840" w:h="11900" w:orient="landscape"/>
          <w:pgMar w:top="1238" w:right="720" w:bottom="720" w:left="720" w:header="709" w:footer="709" w:gutter="0"/>
          <w:cols w:space="708"/>
          <w:docGrid w:linePitch="360"/>
        </w:sectPr>
      </w:pPr>
      <w:bookmarkStart w:id="6" w:name="_Toc109655960"/>
      <w:r w:rsidRPr="00D46EA7">
        <w:rPr>
          <w:rFonts w:ascii="Lucida Grande" w:hAnsi="Lucida Grande" w:cs="Lucida Grande"/>
          <w:b/>
          <w:bCs/>
          <w:noProof/>
          <w:color w:val="767171" w:themeColor="background2" w:themeShade="80"/>
          <w:sz w:val="56"/>
          <w:szCs w:val="56"/>
          <w:lang w:val="mi-NZ"/>
        </w:rPr>
        <w:lastRenderedPageBreak/>
        <w:drawing>
          <wp:anchor distT="0" distB="0" distL="114300" distR="114300" simplePos="0" relativeHeight="251658250" behindDoc="1" locked="0" layoutInCell="1" allowOverlap="1" wp14:anchorId="5873C75C" wp14:editId="3B8D2214">
            <wp:simplePos x="0" y="0"/>
            <wp:positionH relativeFrom="column">
              <wp:posOffset>-437745</wp:posOffset>
            </wp:positionH>
            <wp:positionV relativeFrom="paragraph">
              <wp:posOffset>-776402</wp:posOffset>
            </wp:positionV>
            <wp:extent cx="3997325" cy="7606030"/>
            <wp:effectExtent l="0" t="0" r="3175" b="1270"/>
            <wp:wrapNone/>
            <wp:docPr id="50" name="Picture 50" descr="Colourful leaf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olourful leaf patterns"/>
                    <pic:cNvPicPr/>
                  </pic:nvPicPr>
                  <pic:blipFill rotWithShape="1">
                    <a:blip r:embed="rId16" cstate="print">
                      <a:alphaModFix amt="50000"/>
                      <a:extLst>
                        <a:ext uri="{28A0092B-C50C-407E-A947-70E740481C1C}">
                          <a14:useLocalDpi xmlns:a14="http://schemas.microsoft.com/office/drawing/2010/main" val="0"/>
                        </a:ext>
                      </a:extLst>
                    </a:blip>
                    <a:srcRect l="41868" t="117" r="2" b="-117"/>
                    <a:stretch/>
                  </pic:blipFill>
                  <pic:spPr bwMode="auto">
                    <a:xfrm>
                      <a:off x="0" y="0"/>
                      <a:ext cx="3997325" cy="7606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6EA7">
        <w:rPr>
          <w:rFonts w:ascii="Lucida Grande" w:hAnsi="Lucida Grande" w:cs="Lucida Grande"/>
          <w:b/>
          <w:bCs/>
          <w:color w:val="767171" w:themeColor="background2" w:themeShade="80"/>
          <w:sz w:val="56"/>
          <w:szCs w:val="56"/>
          <w:lang w:val="mi-NZ"/>
        </w:rPr>
        <w:t>Section 2 Evidence for change</w:t>
      </w:r>
      <w:bookmarkEnd w:id="6"/>
    </w:p>
    <w:bookmarkStart w:id="7" w:name="_Toc109655961"/>
    <w:p w14:paraId="4D16155A" w14:textId="782A44ED" w:rsidR="00BE3A33" w:rsidRPr="00B56214" w:rsidRDefault="00ED7997" w:rsidP="005E0626">
      <w:pPr>
        <w:pStyle w:val="Heading2"/>
        <w:rPr>
          <w:rFonts w:ascii="Lucida Grande" w:hAnsi="Lucida Grande" w:cs="Lucida Grande"/>
          <w:b/>
          <w:bCs/>
          <w:color w:val="696A6B"/>
          <w:sz w:val="40"/>
          <w:szCs w:val="40"/>
          <w:lang w:val="en-GB"/>
        </w:rPr>
        <w:sectPr w:rsidR="00BE3A33" w:rsidRPr="00B56214" w:rsidSect="00BE3A33">
          <w:footerReference w:type="default" r:id="rId30"/>
          <w:pgSz w:w="16840" w:h="11900" w:orient="landscape"/>
          <w:pgMar w:top="777" w:right="720" w:bottom="1046" w:left="720" w:header="709" w:footer="709" w:gutter="0"/>
          <w:cols w:space="227"/>
          <w:docGrid w:linePitch="360"/>
          <w15:footnoteColumns w:val="1"/>
        </w:sectPr>
      </w:pPr>
      <w:r>
        <w:rPr>
          <w:rFonts w:ascii="Candara" w:hAnsi="Candara" w:cstheme="majorHAnsi"/>
          <w:noProof/>
          <w:color w:val="9AA8B3"/>
          <w:sz w:val="21"/>
          <w:szCs w:val="21"/>
          <w:lang w:val="en-GB"/>
        </w:rPr>
        <w:lastRenderedPageBreak/>
        <mc:AlternateContent>
          <mc:Choice Requires="wps">
            <w:drawing>
              <wp:anchor distT="0" distB="0" distL="114300" distR="114300" simplePos="0" relativeHeight="251658285" behindDoc="1" locked="0" layoutInCell="1" allowOverlap="1" wp14:anchorId="05038E04" wp14:editId="754D5DCD">
                <wp:simplePos x="0" y="0"/>
                <wp:positionH relativeFrom="column">
                  <wp:posOffset>8189089</wp:posOffset>
                </wp:positionH>
                <wp:positionV relativeFrom="paragraph">
                  <wp:posOffset>177938</wp:posOffset>
                </wp:positionV>
                <wp:extent cx="485228" cy="5995686"/>
                <wp:effectExtent l="0" t="0" r="0" b="0"/>
                <wp:wrapNone/>
                <wp:docPr id="14" name="Rectangle 14"/>
                <wp:cNvGraphicFramePr/>
                <a:graphic xmlns:a="http://schemas.openxmlformats.org/drawingml/2006/main">
                  <a:graphicData uri="http://schemas.microsoft.com/office/word/2010/wordprocessingShape">
                    <wps:wsp>
                      <wps:cNvSpPr/>
                      <wps:spPr>
                        <a:xfrm>
                          <a:off x="0" y="0"/>
                          <a:ext cx="485228" cy="5995686"/>
                        </a:xfrm>
                        <a:prstGeom prst="rect">
                          <a:avLst/>
                        </a:prstGeom>
                        <a:solidFill>
                          <a:srgbClr val="AABFED">
                            <a:alpha val="65171"/>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oel="http://schemas.microsoft.com/office/2019/extlst">
            <w:pict>
              <v:rect w14:anchorId="352BD5BF" id="Rectangle 14" o:spid="_x0000_s1026" style="position:absolute;margin-left:644.8pt;margin-top:14pt;width:38.2pt;height:472.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" fillcolor="#aabfed" stroked="f" strokeweight="1pt">
                <v:fill opacity="42662f"/>
              </v:rect>
            </w:pict>
          </mc:Fallback>
        </mc:AlternateContent>
      </w:r>
      <w:r>
        <w:rPr>
          <w:rFonts w:ascii="Candara" w:hAnsi="Candara" w:cstheme="majorHAnsi"/>
          <w:noProof/>
          <w:color w:val="9AA8B3"/>
          <w:sz w:val="21"/>
          <w:szCs w:val="21"/>
          <w:lang w:val="en-GB"/>
        </w:rPr>
        <mc:AlternateContent>
          <mc:Choice Requires="wpg">
            <w:drawing>
              <wp:anchor distT="0" distB="0" distL="114300" distR="114300" simplePos="0" relativeHeight="251658279" behindDoc="0" locked="0" layoutInCell="1" allowOverlap="1" wp14:anchorId="7293A0F5" wp14:editId="483CD8B8">
                <wp:simplePos x="0" y="0"/>
                <wp:positionH relativeFrom="column">
                  <wp:posOffset>7785100</wp:posOffset>
                </wp:positionH>
                <wp:positionV relativeFrom="paragraph">
                  <wp:posOffset>59955</wp:posOffset>
                </wp:positionV>
                <wp:extent cx="1344295" cy="6306812"/>
                <wp:effectExtent l="12700" t="12700" r="14605" b="18415"/>
                <wp:wrapNone/>
                <wp:docPr id="10" name="Group 10"/>
                <wp:cNvGraphicFramePr/>
                <a:graphic xmlns:a="http://schemas.openxmlformats.org/drawingml/2006/main">
                  <a:graphicData uri="http://schemas.microsoft.com/office/word/2010/wordprocessingGroup">
                    <wpg:wgp>
                      <wpg:cNvGrpSpPr/>
                      <wpg:grpSpPr>
                        <a:xfrm>
                          <a:off x="0" y="0"/>
                          <a:ext cx="1344295" cy="6306812"/>
                          <a:chOff x="0" y="0"/>
                          <a:chExt cx="1344295" cy="6306812"/>
                        </a:xfrm>
                      </wpg:grpSpPr>
                      <wps:wsp>
                        <wps:cNvPr id="4" name="Rounded Rectangle 4"/>
                        <wps:cNvSpPr/>
                        <wps:spPr>
                          <a:xfrm>
                            <a:off x="0" y="0"/>
                            <a:ext cx="1344295" cy="1075055"/>
                          </a:xfrm>
                          <a:prstGeom prst="roundRect">
                            <a:avLst>
                              <a:gd name="adj" fmla="val 6977"/>
                            </a:avLst>
                          </a:prstGeom>
                          <a:solidFill>
                            <a:srgbClr val="FCF0E4"/>
                          </a:solidFill>
                          <a:ln w="25400">
                            <a:solidFill>
                              <a:srgbClr val="9AA8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3D5719" w14:textId="77777777" w:rsidR="00BE32C5" w:rsidRPr="00A94643" w:rsidRDefault="00BE32C5" w:rsidP="00BE32C5">
                              <w:pPr>
                                <w:jc w:val="center"/>
                                <w:rPr>
                                  <w:color w:val="767171" w:themeColor="background2" w:themeShade="80"/>
                                </w:rPr>
                              </w:pPr>
                              <w:r>
                                <w:rPr>
                                  <w:rFonts w:ascii="Candara" w:hAnsi="Candara"/>
                                  <w:i/>
                                  <w:iCs/>
                                  <w:color w:val="767171" w:themeColor="background2" w:themeShade="80"/>
                                  <w:sz w:val="18"/>
                                  <w:szCs w:val="18"/>
                                  <w:lang w:val="en-GB"/>
                                </w:rPr>
                                <w:t xml:space="preserve">1. </w:t>
                              </w:r>
                              <w:r w:rsidRPr="00A94643">
                                <w:rPr>
                                  <w:rFonts w:ascii="Candara" w:hAnsi="Candara"/>
                                  <w:b/>
                                  <w:bCs/>
                                  <w:i/>
                                  <w:iCs/>
                                  <w:color w:val="767171" w:themeColor="background2" w:themeShade="80"/>
                                  <w:sz w:val="18"/>
                                  <w:szCs w:val="18"/>
                                  <w:lang w:val="en-GB"/>
                                </w:rPr>
                                <w:t>S</w:t>
                              </w:r>
                              <w:r w:rsidRPr="0015486F">
                                <w:rPr>
                                  <w:rFonts w:ascii="Candara" w:hAnsi="Candara"/>
                                  <w:b/>
                                  <w:bCs/>
                                  <w:i/>
                                  <w:iCs/>
                                  <w:color w:val="767171" w:themeColor="background2" w:themeShade="80"/>
                                  <w:sz w:val="18"/>
                                  <w:szCs w:val="18"/>
                                  <w:lang w:val="en-GB"/>
                                </w:rPr>
                                <w:t>TRENGTHENING</w:t>
                              </w:r>
                              <w:r>
                                <w:rPr>
                                  <w:rFonts w:ascii="Candara" w:hAnsi="Candara"/>
                                  <w:i/>
                                  <w:iCs/>
                                  <w:color w:val="767171" w:themeColor="background2" w:themeShade="80"/>
                                  <w:sz w:val="18"/>
                                  <w:szCs w:val="18"/>
                                  <w:lang w:val="en-GB"/>
                                </w:rPr>
                                <w:t xml:space="preserve"> DIVERSITY AND INCLUSIVE PRACTICES ACROSS THE WORKFORCE</w:t>
                              </w:r>
                            </w:p>
                          </w:txbxContent>
                        </wps:txbx>
                        <wps:bodyPr rot="0" spcFirstLastPara="0" vertOverflow="overflow" horzOverflow="overflow" vert="horz" wrap="square" lIns="18000" tIns="36000" rIns="36000" bIns="36000" numCol="1" spcCol="0" rtlCol="0" fromWordArt="0" anchor="ctr" anchorCtr="0" forceAA="0" compatLnSpc="1">
                          <a:prstTxWarp prst="textNoShape">
                            <a:avLst/>
                          </a:prstTxWarp>
                          <a:noAutofit/>
                        </wps:bodyPr>
                      </wps:wsp>
                      <wps:wsp>
                        <wps:cNvPr id="5" name="Rounded Rectangle 5"/>
                        <wps:cNvSpPr/>
                        <wps:spPr>
                          <a:xfrm>
                            <a:off x="0" y="1307939"/>
                            <a:ext cx="1343660" cy="1075055"/>
                          </a:xfrm>
                          <a:prstGeom prst="roundRect">
                            <a:avLst>
                              <a:gd name="adj" fmla="val 8054"/>
                            </a:avLst>
                          </a:prstGeom>
                          <a:solidFill>
                            <a:srgbClr val="FCF0E4"/>
                          </a:solidFill>
                          <a:ln w="25400">
                            <a:solidFill>
                              <a:srgbClr val="9AA8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2DABBC" w14:textId="77777777" w:rsidR="00CD289B" w:rsidRPr="00A94643" w:rsidRDefault="00CD289B" w:rsidP="00CD289B">
                              <w:pPr>
                                <w:jc w:val="center"/>
                                <w:rPr>
                                  <w:rFonts w:ascii="Candara" w:hAnsi="Candara"/>
                                  <w:i/>
                                  <w:iCs/>
                                  <w:color w:val="767171" w:themeColor="background2" w:themeShade="80"/>
                                  <w:sz w:val="18"/>
                                  <w:szCs w:val="18"/>
                                </w:rPr>
                              </w:pPr>
                              <w:r>
                                <w:rPr>
                                  <w:rFonts w:ascii="Candara" w:hAnsi="Candara"/>
                                  <w:i/>
                                  <w:iCs/>
                                  <w:color w:val="767171" w:themeColor="background2" w:themeShade="80"/>
                                  <w:sz w:val="18"/>
                                  <w:szCs w:val="18"/>
                                  <w:lang w:val="en-GB"/>
                                </w:rPr>
                                <w:t xml:space="preserve">2. </w:t>
                              </w:r>
                              <w:r w:rsidRPr="0069765B">
                                <w:rPr>
                                  <w:rFonts w:ascii="Candara" w:hAnsi="Candara"/>
                                  <w:b/>
                                  <w:bCs/>
                                  <w:i/>
                                  <w:iCs/>
                                  <w:color w:val="767171" w:themeColor="background2" w:themeShade="80"/>
                                  <w:sz w:val="18"/>
                                  <w:szCs w:val="18"/>
                                  <w:lang w:val="en-GB"/>
                                </w:rPr>
                                <w:t xml:space="preserve">DEVELOPING </w:t>
                              </w:r>
                              <w:r>
                                <w:rPr>
                                  <w:rFonts w:ascii="Candara" w:hAnsi="Candara"/>
                                  <w:i/>
                                  <w:iCs/>
                                  <w:color w:val="767171" w:themeColor="background2" w:themeShade="80"/>
                                  <w:sz w:val="18"/>
                                  <w:szCs w:val="18"/>
                                  <w:lang w:val="en-GB"/>
                                </w:rPr>
                                <w:t>RECRUITMENT AND RETENTION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ounded Rectangle 6"/>
                        <wps:cNvSpPr/>
                        <wps:spPr>
                          <a:xfrm>
                            <a:off x="0" y="2650603"/>
                            <a:ext cx="1343660" cy="1075055"/>
                          </a:xfrm>
                          <a:prstGeom prst="roundRect">
                            <a:avLst>
                              <a:gd name="adj" fmla="val 8054"/>
                            </a:avLst>
                          </a:prstGeom>
                          <a:solidFill>
                            <a:srgbClr val="FCF0E4"/>
                          </a:solidFill>
                          <a:ln w="25400">
                            <a:solidFill>
                              <a:srgbClr val="9AA8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B9C229" w14:textId="77777777" w:rsidR="00A4318A" w:rsidRPr="00A94643" w:rsidRDefault="00A4318A" w:rsidP="00A4318A">
                              <w:pPr>
                                <w:jc w:val="center"/>
                                <w:rPr>
                                  <w:rFonts w:ascii="Candara" w:hAnsi="Candara"/>
                                  <w:i/>
                                  <w:iCs/>
                                  <w:color w:val="767171" w:themeColor="background2" w:themeShade="80"/>
                                  <w:sz w:val="18"/>
                                  <w:szCs w:val="18"/>
                                </w:rPr>
                              </w:pPr>
                              <w:r>
                                <w:rPr>
                                  <w:rFonts w:ascii="Candara" w:hAnsi="Candara"/>
                                  <w:i/>
                                  <w:iCs/>
                                  <w:color w:val="767171" w:themeColor="background2" w:themeShade="80"/>
                                  <w:sz w:val="18"/>
                                  <w:szCs w:val="18"/>
                                  <w:lang w:val="en-GB"/>
                                </w:rPr>
                                <w:t xml:space="preserve">3. </w:t>
                              </w:r>
                              <w:r w:rsidRPr="0069765B">
                                <w:rPr>
                                  <w:rFonts w:ascii="Candara" w:hAnsi="Candara"/>
                                  <w:b/>
                                  <w:bCs/>
                                  <w:i/>
                                  <w:iCs/>
                                  <w:color w:val="767171" w:themeColor="background2" w:themeShade="80"/>
                                  <w:sz w:val="18"/>
                                  <w:szCs w:val="18"/>
                                  <w:lang w:val="en-GB"/>
                                </w:rPr>
                                <w:t>BUILDING</w:t>
                              </w:r>
                              <w:r>
                                <w:rPr>
                                  <w:rFonts w:ascii="Candara" w:hAnsi="Candara"/>
                                  <w:i/>
                                  <w:iCs/>
                                  <w:color w:val="767171" w:themeColor="background2" w:themeShade="80"/>
                                  <w:sz w:val="18"/>
                                  <w:szCs w:val="18"/>
                                  <w:lang w:val="en-GB"/>
                                </w:rPr>
                                <w:t xml:space="preserve"> FLEXIBLE AND SUSTAINABLE CAREER PATHWAYS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unded Rectangle 7"/>
                        <wps:cNvSpPr/>
                        <wps:spPr>
                          <a:xfrm>
                            <a:off x="0" y="3935392"/>
                            <a:ext cx="1343660" cy="1075055"/>
                          </a:xfrm>
                          <a:prstGeom prst="roundRect">
                            <a:avLst>
                              <a:gd name="adj" fmla="val 8054"/>
                            </a:avLst>
                          </a:prstGeom>
                          <a:solidFill>
                            <a:srgbClr val="FCF0E4"/>
                          </a:solidFill>
                          <a:ln w="25400">
                            <a:solidFill>
                              <a:srgbClr val="9AA8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29A6A3" w14:textId="77777777" w:rsidR="002C5848" w:rsidRPr="00A94643" w:rsidRDefault="002C5848" w:rsidP="002C5848">
                              <w:pPr>
                                <w:jc w:val="center"/>
                                <w:rPr>
                                  <w:rFonts w:ascii="Candara" w:hAnsi="Candara"/>
                                  <w:i/>
                                  <w:iCs/>
                                  <w:color w:val="767171" w:themeColor="background2" w:themeShade="80"/>
                                  <w:sz w:val="18"/>
                                  <w:szCs w:val="18"/>
                                </w:rPr>
                              </w:pPr>
                              <w:r>
                                <w:rPr>
                                  <w:rFonts w:ascii="Candara" w:hAnsi="Candara"/>
                                  <w:i/>
                                  <w:iCs/>
                                  <w:color w:val="767171" w:themeColor="background2" w:themeShade="80"/>
                                  <w:sz w:val="18"/>
                                  <w:szCs w:val="18"/>
                                  <w:lang w:val="en-GB"/>
                                </w:rPr>
                                <w:t xml:space="preserve">4. </w:t>
                              </w:r>
                              <w:r w:rsidRPr="0069765B">
                                <w:rPr>
                                  <w:rFonts w:ascii="Candara" w:hAnsi="Candara"/>
                                  <w:b/>
                                  <w:bCs/>
                                  <w:i/>
                                  <w:iCs/>
                                  <w:color w:val="767171" w:themeColor="background2" w:themeShade="80"/>
                                  <w:sz w:val="18"/>
                                  <w:szCs w:val="18"/>
                                  <w:lang w:val="en-GB"/>
                                </w:rPr>
                                <w:t>LOOKING</w:t>
                              </w:r>
                              <w:r>
                                <w:rPr>
                                  <w:rFonts w:ascii="Candara" w:hAnsi="Candara"/>
                                  <w:i/>
                                  <w:iCs/>
                                  <w:color w:val="767171" w:themeColor="background2" w:themeShade="80"/>
                                  <w:sz w:val="18"/>
                                  <w:szCs w:val="18"/>
                                  <w:lang w:val="en-GB"/>
                                </w:rPr>
                                <w:t xml:space="preserve"> TO THE WORKFORCE OF THE FUTURE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unded Rectangle 3"/>
                        <wps:cNvSpPr/>
                        <wps:spPr>
                          <a:xfrm>
                            <a:off x="0" y="5231757"/>
                            <a:ext cx="1343660" cy="1075055"/>
                          </a:xfrm>
                          <a:prstGeom prst="roundRect">
                            <a:avLst>
                              <a:gd name="adj" fmla="val 8054"/>
                            </a:avLst>
                          </a:prstGeom>
                          <a:solidFill>
                            <a:srgbClr val="FCF0E4"/>
                          </a:solidFill>
                          <a:ln w="25400">
                            <a:solidFill>
                              <a:srgbClr val="9AA8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F75FBF" w14:textId="3AEFA5F7" w:rsidR="00760332" w:rsidRPr="00A94643" w:rsidRDefault="00924A8B" w:rsidP="00924A8B">
                              <w:pPr>
                                <w:jc w:val="center"/>
                                <w:rPr>
                                  <w:rFonts w:ascii="Candara" w:hAnsi="Candara"/>
                                  <w:i/>
                                  <w:iCs/>
                                  <w:color w:val="767171" w:themeColor="background2" w:themeShade="80"/>
                                  <w:sz w:val="18"/>
                                  <w:szCs w:val="18"/>
                                </w:rPr>
                              </w:pPr>
                              <w:r>
                                <w:rPr>
                                  <w:rFonts w:ascii="Candara" w:hAnsi="Candara"/>
                                  <w:i/>
                                  <w:iCs/>
                                  <w:color w:val="767171" w:themeColor="background2" w:themeShade="80"/>
                                  <w:sz w:val="18"/>
                                  <w:szCs w:val="18"/>
                                  <w:lang w:val="en-GB"/>
                                </w:rPr>
                                <w:t>5</w:t>
                              </w:r>
                              <w:r w:rsidRPr="0069765B">
                                <w:rPr>
                                  <w:rFonts w:ascii="Candara" w:hAnsi="Candara"/>
                                  <w:b/>
                                  <w:bCs/>
                                  <w:i/>
                                  <w:iCs/>
                                  <w:color w:val="767171" w:themeColor="background2" w:themeShade="80"/>
                                  <w:sz w:val="18"/>
                                  <w:szCs w:val="18"/>
                                  <w:lang w:val="en-GB"/>
                                </w:rPr>
                                <w:t>. BUILDING</w:t>
                              </w:r>
                              <w:r>
                                <w:rPr>
                                  <w:rFonts w:ascii="Candara" w:hAnsi="Candara"/>
                                  <w:i/>
                                  <w:iCs/>
                                  <w:color w:val="767171" w:themeColor="background2" w:themeShade="80"/>
                                  <w:sz w:val="18"/>
                                  <w:szCs w:val="18"/>
                                  <w:lang w:val="en-GB"/>
                                </w:rPr>
                                <w:t xml:space="preserve"> GOVERNANCE AND ENABLERS TO DRIVE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w:pict>
              <v:group w14:anchorId="7293A0F5" id="Group 10" o:spid="_x0000_s1041" style="position:absolute;margin-left:613pt;margin-top:4.7pt;width:105.85pt;height:496.6pt;z-index:251658279" coordsize="13442,6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">
                <v:roundrect id="Rounded Rectangle 4" o:spid="_x0000_s1042" style="position:absolute;width:13442;height:10750;visibility:visible;mso-wrap-style:square;v-text-anchor:middle" arcsize="45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" fillcolor="#fcf0e4" strokecolor="#9aa8b3" strokeweight="2pt">
                  <v:stroke joinstyle="miter"/>
                  <v:textbox inset=".5mm,1mm,1mm,1mm">
                    <w:txbxContent>
                      <w:p w14:paraId="3B3D5719" w14:textId="77777777" w:rsidR="00BE32C5" w:rsidRPr="00A94643" w:rsidRDefault="00BE32C5" w:rsidP="00BE32C5">
                        <w:pPr>
                          <w:jc w:val="center"/>
                          <w:rPr>
                            <w:color w:val="767171" w:themeColor="background2" w:themeShade="80"/>
                          </w:rPr>
                        </w:pPr>
                        <w:r>
                          <w:rPr>
                            <w:rFonts w:ascii="Candara" w:hAnsi="Candara"/>
                            <w:i/>
                            <w:iCs/>
                            <w:color w:val="767171" w:themeColor="background2" w:themeShade="80"/>
                            <w:sz w:val="18"/>
                            <w:szCs w:val="18"/>
                            <w:lang w:val="en-GB"/>
                          </w:rPr>
                          <w:t xml:space="preserve">1. </w:t>
                        </w:r>
                        <w:r w:rsidRPr="00A94643">
                          <w:rPr>
                            <w:rFonts w:ascii="Candara" w:hAnsi="Candara"/>
                            <w:b/>
                            <w:bCs/>
                            <w:i/>
                            <w:iCs/>
                            <w:color w:val="767171" w:themeColor="background2" w:themeShade="80"/>
                            <w:sz w:val="18"/>
                            <w:szCs w:val="18"/>
                            <w:lang w:val="en-GB"/>
                          </w:rPr>
                          <w:t>S</w:t>
                        </w:r>
                        <w:r w:rsidRPr="0015486F">
                          <w:rPr>
                            <w:rFonts w:ascii="Candara" w:hAnsi="Candara"/>
                            <w:b/>
                            <w:bCs/>
                            <w:i/>
                            <w:iCs/>
                            <w:color w:val="767171" w:themeColor="background2" w:themeShade="80"/>
                            <w:sz w:val="18"/>
                            <w:szCs w:val="18"/>
                            <w:lang w:val="en-GB"/>
                          </w:rPr>
                          <w:t>TRENGTHENING</w:t>
                        </w:r>
                        <w:r>
                          <w:rPr>
                            <w:rFonts w:ascii="Candara" w:hAnsi="Candara"/>
                            <w:i/>
                            <w:iCs/>
                            <w:color w:val="767171" w:themeColor="background2" w:themeShade="80"/>
                            <w:sz w:val="18"/>
                            <w:szCs w:val="18"/>
                            <w:lang w:val="en-GB"/>
                          </w:rPr>
                          <w:t xml:space="preserve"> DIVERSITY AND INCLUSIVE PRACTICES ACROSS THE WORKFORCE</w:t>
                        </w:r>
                      </w:p>
                    </w:txbxContent>
                  </v:textbox>
                </v:roundrect>
                <v:roundrect id="Rounded Rectangle 5" o:spid="_x0000_s1043" style="position:absolute;top:13079;width:13436;height:10750;visibility:visible;mso-wrap-style:square;v-text-anchor:middle" arcsize="52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" fillcolor="#fcf0e4" strokecolor="#9aa8b3" strokeweight="2pt">
                  <v:stroke joinstyle="miter"/>
                  <v:textbox>
                    <w:txbxContent>
                      <w:p w14:paraId="642DABBC" w14:textId="77777777" w:rsidR="00CD289B" w:rsidRPr="00A94643" w:rsidRDefault="00CD289B" w:rsidP="00CD289B">
                        <w:pPr>
                          <w:jc w:val="center"/>
                          <w:rPr>
                            <w:rFonts w:ascii="Candara" w:hAnsi="Candara"/>
                            <w:i/>
                            <w:iCs/>
                            <w:color w:val="767171" w:themeColor="background2" w:themeShade="80"/>
                            <w:sz w:val="18"/>
                            <w:szCs w:val="18"/>
                          </w:rPr>
                        </w:pPr>
                        <w:r>
                          <w:rPr>
                            <w:rFonts w:ascii="Candara" w:hAnsi="Candara"/>
                            <w:i/>
                            <w:iCs/>
                            <w:color w:val="767171" w:themeColor="background2" w:themeShade="80"/>
                            <w:sz w:val="18"/>
                            <w:szCs w:val="18"/>
                            <w:lang w:val="en-GB"/>
                          </w:rPr>
                          <w:t xml:space="preserve">2. </w:t>
                        </w:r>
                        <w:r w:rsidRPr="0069765B">
                          <w:rPr>
                            <w:rFonts w:ascii="Candara" w:hAnsi="Candara"/>
                            <w:b/>
                            <w:bCs/>
                            <w:i/>
                            <w:iCs/>
                            <w:color w:val="767171" w:themeColor="background2" w:themeShade="80"/>
                            <w:sz w:val="18"/>
                            <w:szCs w:val="18"/>
                            <w:lang w:val="en-GB"/>
                          </w:rPr>
                          <w:t xml:space="preserve">DEVELOPING </w:t>
                        </w:r>
                        <w:r>
                          <w:rPr>
                            <w:rFonts w:ascii="Candara" w:hAnsi="Candara"/>
                            <w:i/>
                            <w:iCs/>
                            <w:color w:val="767171" w:themeColor="background2" w:themeShade="80"/>
                            <w:sz w:val="18"/>
                            <w:szCs w:val="18"/>
                            <w:lang w:val="en-GB"/>
                          </w:rPr>
                          <w:t>RECRUITMENT AND RETENTION STRATEGIES</w:t>
                        </w:r>
                      </w:p>
                    </w:txbxContent>
                  </v:textbox>
                </v:roundrect>
                <v:roundrect id="Rounded Rectangle 6" o:spid="_x0000_s1044" style="position:absolute;top:26506;width:13436;height:10750;visibility:visible;mso-wrap-style:square;v-text-anchor:middle" arcsize="52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" fillcolor="#fcf0e4" strokecolor="#9aa8b3" strokeweight="2pt">
                  <v:stroke joinstyle="miter"/>
                  <v:textbox>
                    <w:txbxContent>
                      <w:p w14:paraId="0CB9C229" w14:textId="77777777" w:rsidR="00A4318A" w:rsidRPr="00A94643" w:rsidRDefault="00A4318A" w:rsidP="00A4318A">
                        <w:pPr>
                          <w:jc w:val="center"/>
                          <w:rPr>
                            <w:rFonts w:ascii="Candara" w:hAnsi="Candara"/>
                            <w:i/>
                            <w:iCs/>
                            <w:color w:val="767171" w:themeColor="background2" w:themeShade="80"/>
                            <w:sz w:val="18"/>
                            <w:szCs w:val="18"/>
                          </w:rPr>
                        </w:pPr>
                        <w:r>
                          <w:rPr>
                            <w:rFonts w:ascii="Candara" w:hAnsi="Candara"/>
                            <w:i/>
                            <w:iCs/>
                            <w:color w:val="767171" w:themeColor="background2" w:themeShade="80"/>
                            <w:sz w:val="18"/>
                            <w:szCs w:val="18"/>
                            <w:lang w:val="en-GB"/>
                          </w:rPr>
                          <w:t xml:space="preserve">3. </w:t>
                        </w:r>
                        <w:r w:rsidRPr="0069765B">
                          <w:rPr>
                            <w:rFonts w:ascii="Candara" w:hAnsi="Candara"/>
                            <w:b/>
                            <w:bCs/>
                            <w:i/>
                            <w:iCs/>
                            <w:color w:val="767171" w:themeColor="background2" w:themeShade="80"/>
                            <w:sz w:val="18"/>
                            <w:szCs w:val="18"/>
                            <w:lang w:val="en-GB"/>
                          </w:rPr>
                          <w:t>BUILDING</w:t>
                        </w:r>
                        <w:r>
                          <w:rPr>
                            <w:rFonts w:ascii="Candara" w:hAnsi="Candara"/>
                            <w:i/>
                            <w:iCs/>
                            <w:color w:val="767171" w:themeColor="background2" w:themeShade="80"/>
                            <w:sz w:val="18"/>
                            <w:szCs w:val="18"/>
                            <w:lang w:val="en-GB"/>
                          </w:rPr>
                          <w:t xml:space="preserve"> FLEXIBLE AND SUSTAINABLE CAREER PATHWAYS</w:t>
                        </w:r>
                      </w:p>
                    </w:txbxContent>
                  </v:textbox>
                </v:roundrect>
                <v:roundrect id="Rounded Rectangle 7" o:spid="_x0000_s1045" style="position:absolute;top:39353;width:13436;height:10751;visibility:visible;mso-wrap-style:square;v-text-anchor:middle" arcsize="52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" fillcolor="#fcf0e4" strokecolor="#9aa8b3" strokeweight="2pt">
                  <v:stroke joinstyle="miter"/>
                  <v:textbox>
                    <w:txbxContent>
                      <w:p w14:paraId="7729A6A3" w14:textId="77777777" w:rsidR="002C5848" w:rsidRPr="00A94643" w:rsidRDefault="002C5848" w:rsidP="002C5848">
                        <w:pPr>
                          <w:jc w:val="center"/>
                          <w:rPr>
                            <w:rFonts w:ascii="Candara" w:hAnsi="Candara"/>
                            <w:i/>
                            <w:iCs/>
                            <w:color w:val="767171" w:themeColor="background2" w:themeShade="80"/>
                            <w:sz w:val="18"/>
                            <w:szCs w:val="18"/>
                          </w:rPr>
                        </w:pPr>
                        <w:r>
                          <w:rPr>
                            <w:rFonts w:ascii="Candara" w:hAnsi="Candara"/>
                            <w:i/>
                            <w:iCs/>
                            <w:color w:val="767171" w:themeColor="background2" w:themeShade="80"/>
                            <w:sz w:val="18"/>
                            <w:szCs w:val="18"/>
                            <w:lang w:val="en-GB"/>
                          </w:rPr>
                          <w:t xml:space="preserve">4. </w:t>
                        </w:r>
                        <w:r w:rsidRPr="0069765B">
                          <w:rPr>
                            <w:rFonts w:ascii="Candara" w:hAnsi="Candara"/>
                            <w:b/>
                            <w:bCs/>
                            <w:i/>
                            <w:iCs/>
                            <w:color w:val="767171" w:themeColor="background2" w:themeShade="80"/>
                            <w:sz w:val="18"/>
                            <w:szCs w:val="18"/>
                            <w:lang w:val="en-GB"/>
                          </w:rPr>
                          <w:t>LOOKING</w:t>
                        </w:r>
                        <w:r>
                          <w:rPr>
                            <w:rFonts w:ascii="Candara" w:hAnsi="Candara"/>
                            <w:i/>
                            <w:iCs/>
                            <w:color w:val="767171" w:themeColor="background2" w:themeShade="80"/>
                            <w:sz w:val="18"/>
                            <w:szCs w:val="18"/>
                            <w:lang w:val="en-GB"/>
                          </w:rPr>
                          <w:t xml:space="preserve"> TO THE WORKFORCE OF THE FUTURE</w:t>
                        </w:r>
                      </w:p>
                    </w:txbxContent>
                  </v:textbox>
                </v:roundrect>
                <v:roundrect id="Rounded Rectangle 3" o:spid="_x0000_s1046" style="position:absolute;top:52317;width:13436;height:10751;visibility:visible;mso-wrap-style:square;v-text-anchor:middle" arcsize="52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" fillcolor="#fcf0e4" strokecolor="#9aa8b3" strokeweight="2pt">
                  <v:stroke joinstyle="miter"/>
                  <v:textbox>
                    <w:txbxContent>
                      <w:p w14:paraId="65F75FBF" w14:textId="3AEFA5F7" w:rsidR="00760332" w:rsidRPr="00A94643" w:rsidRDefault="00924A8B" w:rsidP="00924A8B">
                        <w:pPr>
                          <w:jc w:val="center"/>
                          <w:rPr>
                            <w:rFonts w:ascii="Candara" w:hAnsi="Candara"/>
                            <w:i/>
                            <w:iCs/>
                            <w:color w:val="767171" w:themeColor="background2" w:themeShade="80"/>
                            <w:sz w:val="18"/>
                            <w:szCs w:val="18"/>
                          </w:rPr>
                        </w:pPr>
                        <w:r>
                          <w:rPr>
                            <w:rFonts w:ascii="Candara" w:hAnsi="Candara"/>
                            <w:i/>
                            <w:iCs/>
                            <w:color w:val="767171" w:themeColor="background2" w:themeShade="80"/>
                            <w:sz w:val="18"/>
                            <w:szCs w:val="18"/>
                            <w:lang w:val="en-GB"/>
                          </w:rPr>
                          <w:t>5</w:t>
                        </w:r>
                        <w:r w:rsidRPr="0069765B">
                          <w:rPr>
                            <w:rFonts w:ascii="Candara" w:hAnsi="Candara"/>
                            <w:b/>
                            <w:bCs/>
                            <w:i/>
                            <w:iCs/>
                            <w:color w:val="767171" w:themeColor="background2" w:themeShade="80"/>
                            <w:sz w:val="18"/>
                            <w:szCs w:val="18"/>
                            <w:lang w:val="en-GB"/>
                          </w:rPr>
                          <w:t>. BUILDING</w:t>
                        </w:r>
                        <w:r>
                          <w:rPr>
                            <w:rFonts w:ascii="Candara" w:hAnsi="Candara"/>
                            <w:i/>
                            <w:iCs/>
                            <w:color w:val="767171" w:themeColor="background2" w:themeShade="80"/>
                            <w:sz w:val="18"/>
                            <w:szCs w:val="18"/>
                            <w:lang w:val="en-GB"/>
                          </w:rPr>
                          <w:t xml:space="preserve"> GOVERNANCE AND ENABLERS TO DRIVE CHANGE</w:t>
                        </w:r>
                      </w:p>
                    </w:txbxContent>
                  </v:textbox>
                </v:roundrect>
              </v:group>
            </w:pict>
          </mc:Fallback>
        </mc:AlternateContent>
      </w:r>
      <w:r w:rsidR="00036482">
        <w:rPr>
          <w:rFonts w:ascii="Candara" w:hAnsi="Candara" w:cstheme="majorHAnsi"/>
          <w:noProof/>
          <w:color w:val="9AA8B3"/>
          <w:sz w:val="21"/>
          <w:szCs w:val="21"/>
          <w:lang w:val="en-GB"/>
        </w:rPr>
        <mc:AlternateContent>
          <mc:Choice Requires="wps">
            <w:drawing>
              <wp:anchor distT="0" distB="0" distL="114300" distR="114300" simplePos="0" relativeHeight="251658278" behindDoc="1" locked="0" layoutInCell="1" allowOverlap="1" wp14:anchorId="123582BB" wp14:editId="19A7FEDE">
                <wp:simplePos x="0" y="0"/>
                <wp:positionH relativeFrom="column">
                  <wp:posOffset>6886937</wp:posOffset>
                </wp:positionH>
                <wp:positionV relativeFrom="paragraph">
                  <wp:posOffset>-643150</wp:posOffset>
                </wp:positionV>
                <wp:extent cx="3356659" cy="7592992"/>
                <wp:effectExtent l="0" t="0" r="0" b="1905"/>
                <wp:wrapNone/>
                <wp:docPr id="2" name="Rectangle 2"/>
                <wp:cNvGraphicFramePr/>
                <a:graphic xmlns:a="http://schemas.openxmlformats.org/drawingml/2006/main">
                  <a:graphicData uri="http://schemas.microsoft.com/office/word/2010/wordprocessingShape">
                    <wps:wsp>
                      <wps:cNvSpPr/>
                      <wps:spPr>
                        <a:xfrm>
                          <a:off x="0" y="0"/>
                          <a:ext cx="3356659" cy="7592992"/>
                        </a:xfrm>
                        <a:prstGeom prst="rect">
                          <a:avLst/>
                        </a:prstGeom>
                        <a:solidFill>
                          <a:srgbClr val="FBF3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oel="http://schemas.microsoft.com/office/2019/extlst">
            <w:pict>
              <v:rect w14:anchorId="47BE1B5A" id="Rectangle 2" o:spid="_x0000_s1026" style="position:absolute;margin-left:542.3pt;margin-top:-50.65pt;width:264.3pt;height:597.85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" fillcolor="#fbf3f3" stroked="f" strokeweight="1pt"/>
            </w:pict>
          </mc:Fallback>
        </mc:AlternateContent>
      </w:r>
      <w:r w:rsidR="00B151FA" w:rsidRPr="00B56214">
        <w:rPr>
          <w:rFonts w:ascii="Lucida Grande" w:hAnsi="Lucida Grande" w:cs="Lucida Grande"/>
          <w:b/>
          <w:bCs/>
          <w:color w:val="696A6B"/>
          <w:sz w:val="40"/>
          <w:szCs w:val="40"/>
          <w:lang w:val="en-GB"/>
        </w:rPr>
        <w:t>Wh</w:t>
      </w:r>
      <w:r w:rsidR="00034491" w:rsidRPr="00B56214">
        <w:rPr>
          <w:rFonts w:ascii="Lucida Grande" w:hAnsi="Lucida Grande" w:cs="Lucida Grande"/>
          <w:b/>
          <w:bCs/>
          <w:color w:val="696A6B"/>
          <w:sz w:val="40"/>
          <w:szCs w:val="40"/>
          <w:lang w:val="en-GB"/>
        </w:rPr>
        <w:t>at we heard from key stakeholders</w:t>
      </w:r>
      <w:bookmarkEnd w:id="7"/>
    </w:p>
    <w:p w14:paraId="23F3A097" w14:textId="08C5553E" w:rsidR="00C45A71" w:rsidRPr="00FE3D9F" w:rsidRDefault="00C45A71" w:rsidP="00036482">
      <w:pPr>
        <w:pStyle w:val="NormalWeb"/>
        <w:spacing w:before="120" w:beforeAutospacing="0" w:after="120" w:afterAutospacing="0" w:line="276" w:lineRule="auto"/>
        <w:ind w:right="4910"/>
        <w:rPr>
          <w:rFonts w:asciiTheme="majorHAnsi" w:eastAsia="Calibri" w:hAnsiTheme="majorHAnsi" w:cstheme="majorBidi"/>
          <w:i/>
          <w:iCs/>
          <w:color w:val="3B3838" w:themeColor="background2" w:themeShade="40"/>
          <w:sz w:val="28"/>
          <w:szCs w:val="28"/>
        </w:rPr>
      </w:pPr>
      <w:r w:rsidRPr="00FE3D9F">
        <w:rPr>
          <w:rFonts w:asciiTheme="majorHAnsi" w:eastAsia="Calibri" w:hAnsiTheme="majorHAnsi" w:cstheme="majorBidi"/>
          <w:i/>
          <w:iCs/>
          <w:color w:val="3B3838" w:themeColor="background2" w:themeShade="40"/>
          <w:sz w:val="28"/>
          <w:szCs w:val="28"/>
        </w:rPr>
        <w:t xml:space="preserve">Hearing from the workforce and other key stakeholders and experts was critical </w:t>
      </w:r>
      <w:r>
        <w:rPr>
          <w:rFonts w:asciiTheme="majorHAnsi" w:eastAsia="Calibri" w:hAnsiTheme="majorHAnsi" w:cstheme="majorBidi"/>
          <w:i/>
          <w:iCs/>
          <w:color w:val="3B3838" w:themeColor="background2" w:themeShade="40"/>
          <w:sz w:val="28"/>
          <w:szCs w:val="28"/>
        </w:rPr>
        <w:t>in</w:t>
      </w:r>
      <w:r w:rsidRPr="00FE3D9F">
        <w:rPr>
          <w:rFonts w:asciiTheme="majorHAnsi" w:eastAsia="Calibri" w:hAnsiTheme="majorHAnsi" w:cstheme="majorBidi"/>
          <w:i/>
          <w:iCs/>
          <w:color w:val="3B3838" w:themeColor="background2" w:themeShade="40"/>
          <w:sz w:val="28"/>
          <w:szCs w:val="28"/>
        </w:rPr>
        <w:t xml:space="preserve"> developing this strategy. </w:t>
      </w:r>
      <w:r>
        <w:rPr>
          <w:rFonts w:asciiTheme="majorHAnsi" w:eastAsia="Calibri" w:hAnsiTheme="majorHAnsi" w:cstheme="majorBidi"/>
          <w:i/>
          <w:iCs/>
          <w:color w:val="3B3838" w:themeColor="background2" w:themeShade="40"/>
          <w:sz w:val="28"/>
          <w:szCs w:val="28"/>
        </w:rPr>
        <w:t xml:space="preserve">Many </w:t>
      </w:r>
      <w:r w:rsidRPr="00FE3D9F">
        <w:rPr>
          <w:rFonts w:asciiTheme="majorHAnsi" w:eastAsia="Calibri" w:hAnsiTheme="majorHAnsi" w:cstheme="majorBidi"/>
          <w:i/>
          <w:iCs/>
          <w:color w:val="3B3838" w:themeColor="background2" w:themeShade="40"/>
          <w:sz w:val="28"/>
          <w:szCs w:val="28"/>
        </w:rPr>
        <w:t xml:space="preserve">hours of engagement, coupled with investigation of research literature, international practice and evaluations suggest strong evidence for change across </w:t>
      </w:r>
      <w:r>
        <w:rPr>
          <w:rFonts w:asciiTheme="majorHAnsi" w:eastAsia="Calibri" w:hAnsiTheme="majorHAnsi" w:cstheme="majorBidi"/>
          <w:i/>
          <w:iCs/>
          <w:color w:val="3B3838" w:themeColor="background2" w:themeShade="40"/>
          <w:sz w:val="28"/>
          <w:szCs w:val="28"/>
        </w:rPr>
        <w:t xml:space="preserve">the </w:t>
      </w:r>
      <w:r w:rsidRPr="00FE3D9F">
        <w:rPr>
          <w:rFonts w:asciiTheme="majorHAnsi" w:eastAsia="Calibri" w:hAnsiTheme="majorHAnsi" w:cstheme="majorBidi"/>
          <w:i/>
          <w:iCs/>
          <w:color w:val="3B3838" w:themeColor="background2" w:themeShade="40"/>
          <w:sz w:val="28"/>
          <w:szCs w:val="28"/>
        </w:rPr>
        <w:t xml:space="preserve">five </w:t>
      </w:r>
      <w:r>
        <w:rPr>
          <w:rFonts w:asciiTheme="majorHAnsi" w:eastAsia="Calibri" w:hAnsiTheme="majorHAnsi" w:cstheme="majorBidi"/>
          <w:i/>
          <w:iCs/>
          <w:color w:val="3B3838" w:themeColor="background2" w:themeShade="40"/>
          <w:sz w:val="28"/>
          <w:szCs w:val="28"/>
        </w:rPr>
        <w:t>goals</w:t>
      </w:r>
      <w:r w:rsidR="00FD1FC7">
        <w:rPr>
          <w:rFonts w:asciiTheme="majorHAnsi" w:eastAsia="Calibri" w:hAnsiTheme="majorHAnsi" w:cstheme="majorBidi"/>
          <w:i/>
          <w:iCs/>
          <w:color w:val="3B3838" w:themeColor="background2" w:themeShade="40"/>
          <w:sz w:val="28"/>
          <w:szCs w:val="28"/>
        </w:rPr>
        <w:t>.</w:t>
      </w:r>
      <w:r w:rsidRPr="00FE3D9F">
        <w:rPr>
          <w:rFonts w:asciiTheme="majorHAnsi" w:eastAsia="Calibri" w:hAnsiTheme="majorHAnsi" w:cstheme="majorBidi"/>
          <w:i/>
          <w:iCs/>
          <w:color w:val="3B3838" w:themeColor="background2" w:themeShade="40"/>
          <w:sz w:val="28"/>
          <w:szCs w:val="28"/>
        </w:rPr>
        <w:t xml:space="preserve"> </w:t>
      </w:r>
    </w:p>
    <w:p w14:paraId="339E92A1" w14:textId="0A547171" w:rsidR="00B151FA" w:rsidRPr="00320E01" w:rsidRDefault="00B151FA">
      <w:pPr>
        <w:pStyle w:val="Heading3"/>
        <w:numPr>
          <w:ilvl w:val="0"/>
          <w:numId w:val="16"/>
        </w:numPr>
        <w:spacing w:before="240" w:after="180"/>
        <w:ind w:left="284" w:hanging="284"/>
        <w:rPr>
          <w:rFonts w:ascii="Candara" w:hAnsi="Candara"/>
          <w:b/>
          <w:bCs/>
          <w:color w:val="3B3838" w:themeColor="background2" w:themeShade="40"/>
          <w:sz w:val="22"/>
          <w:szCs w:val="22"/>
          <w:lang w:val="en-GB"/>
        </w:rPr>
      </w:pPr>
      <w:bookmarkStart w:id="8" w:name="_Toc109655962"/>
      <w:r w:rsidRPr="00D35B61">
        <w:rPr>
          <w:rFonts w:ascii="Candara" w:hAnsi="Candara"/>
          <w:b/>
          <w:bCs/>
          <w:color w:val="3B3838" w:themeColor="background2" w:themeShade="40"/>
          <w:sz w:val="22"/>
          <w:szCs w:val="22"/>
          <w:lang w:val="en-GB"/>
        </w:rPr>
        <w:t xml:space="preserve">STRENGTHENING </w:t>
      </w:r>
      <w:r w:rsidRPr="00320E01">
        <w:rPr>
          <w:rFonts w:ascii="Candara" w:hAnsi="Candara"/>
          <w:color w:val="3B3838" w:themeColor="background2" w:themeShade="40"/>
          <w:sz w:val="22"/>
          <w:szCs w:val="22"/>
          <w:lang w:val="en-GB"/>
        </w:rPr>
        <w:t>DIVERSITY AND INCLUSIVE PRACTICES ACROSS THE WORKFORCE</w:t>
      </w:r>
      <w:bookmarkEnd w:id="8"/>
    </w:p>
    <w:p w14:paraId="656BF710" w14:textId="222FBA8E" w:rsidR="00B151FA" w:rsidRPr="00FE3D9F" w:rsidRDefault="00B151FA" w:rsidP="0099105C">
      <w:pPr>
        <w:spacing w:before="120" w:after="120"/>
        <w:ind w:right="4910"/>
        <w:jc w:val="both"/>
        <w:rPr>
          <w:rFonts w:ascii="Candara" w:hAnsi="Candara" w:cstheme="majorHAnsi"/>
          <w:color w:val="3B3838" w:themeColor="background2" w:themeShade="40"/>
          <w:sz w:val="20"/>
          <w:szCs w:val="20"/>
          <w:lang w:val="en-GB"/>
        </w:rPr>
      </w:pPr>
      <w:r w:rsidRPr="00FE3D9F">
        <w:rPr>
          <w:rFonts w:ascii="Candara" w:hAnsi="Candara" w:cstheme="majorHAnsi"/>
          <w:color w:val="3B3838" w:themeColor="background2" w:themeShade="40"/>
          <w:sz w:val="20"/>
          <w:szCs w:val="20"/>
          <w:lang w:val="en-GB"/>
        </w:rPr>
        <w:t>We heard about the importance of teams that are resourced to deliver on the principles of te Tiriti to achieve equity targets and deliver mana-enhancing services</w:t>
      </w:r>
      <w:r w:rsidR="00427A25">
        <w:rPr>
          <w:rFonts w:ascii="Candara" w:hAnsi="Candara" w:cstheme="majorHAnsi"/>
          <w:color w:val="3B3838" w:themeColor="background2" w:themeShade="40"/>
          <w:sz w:val="20"/>
          <w:szCs w:val="20"/>
          <w:lang w:val="en-GB"/>
        </w:rPr>
        <w:t xml:space="preserve">. </w:t>
      </w:r>
      <w:r w:rsidR="00472861">
        <w:rPr>
          <w:rFonts w:ascii="Candara" w:hAnsi="Candara" w:cstheme="majorHAnsi"/>
          <w:color w:val="3B3838" w:themeColor="background2" w:themeShade="40"/>
          <w:sz w:val="20"/>
          <w:szCs w:val="20"/>
          <w:lang w:val="en-GB"/>
        </w:rPr>
        <w:t>Equally, a</w:t>
      </w:r>
      <w:r w:rsidRPr="00FE3D9F">
        <w:rPr>
          <w:rFonts w:ascii="Candara" w:hAnsi="Candara" w:cstheme="majorHAnsi"/>
          <w:color w:val="3B3838" w:themeColor="background2" w:themeShade="40"/>
          <w:sz w:val="20"/>
          <w:szCs w:val="20"/>
          <w:lang w:val="en-GB"/>
        </w:rPr>
        <w:t xml:space="preserve"> diverse, multi-cultural and multi-lingual clinical and non-clinical screening workforce </w:t>
      </w:r>
      <w:r w:rsidR="00ED5836">
        <w:rPr>
          <w:rFonts w:ascii="Candara" w:hAnsi="Candara" w:cstheme="majorHAnsi"/>
          <w:color w:val="3B3838" w:themeColor="background2" w:themeShade="40"/>
          <w:sz w:val="20"/>
          <w:szCs w:val="20"/>
          <w:lang w:val="en-GB"/>
        </w:rPr>
        <w:t xml:space="preserve">is needed </w:t>
      </w:r>
      <w:r w:rsidRPr="00FE3D9F">
        <w:rPr>
          <w:rFonts w:ascii="Candara" w:hAnsi="Candara" w:cstheme="majorHAnsi"/>
          <w:color w:val="3B3838" w:themeColor="background2" w:themeShade="40"/>
          <w:sz w:val="20"/>
          <w:szCs w:val="20"/>
          <w:lang w:val="en-GB"/>
        </w:rPr>
        <w:t xml:space="preserve">to support all screening populations. </w:t>
      </w:r>
    </w:p>
    <w:p w14:paraId="56D2C02E" w14:textId="645DE989" w:rsidR="00B151FA" w:rsidRPr="00FE3D9F" w:rsidRDefault="00B151FA" w:rsidP="0099105C">
      <w:pPr>
        <w:spacing w:before="120" w:after="120"/>
        <w:ind w:right="4910"/>
        <w:jc w:val="both"/>
        <w:rPr>
          <w:rFonts w:ascii="Candara" w:hAnsi="Candara" w:cstheme="majorHAnsi"/>
          <w:color w:val="3B3838" w:themeColor="background2" w:themeShade="40"/>
          <w:sz w:val="20"/>
          <w:szCs w:val="20"/>
          <w:lang w:val="en-GB"/>
        </w:rPr>
      </w:pPr>
      <w:r w:rsidRPr="00FE3D9F">
        <w:rPr>
          <w:rFonts w:ascii="Candara" w:hAnsi="Candara" w:cstheme="majorHAnsi"/>
          <w:color w:val="3B3838" w:themeColor="background2" w:themeShade="40"/>
          <w:sz w:val="20"/>
          <w:szCs w:val="20"/>
          <w:lang w:val="en-GB"/>
        </w:rPr>
        <w:t xml:space="preserve">In general, the </w:t>
      </w:r>
      <w:r w:rsidR="005740EF">
        <w:rPr>
          <w:rFonts w:ascii="Candara" w:hAnsi="Candara" w:cstheme="majorHAnsi"/>
          <w:color w:val="3B3838" w:themeColor="background2" w:themeShade="40"/>
          <w:sz w:val="20"/>
          <w:szCs w:val="20"/>
          <w:lang w:val="en-GB"/>
        </w:rPr>
        <w:t xml:space="preserve">population </w:t>
      </w:r>
      <w:r w:rsidRPr="00FE3D9F">
        <w:rPr>
          <w:rFonts w:ascii="Candara" w:hAnsi="Candara" w:cstheme="majorHAnsi"/>
          <w:color w:val="3B3838" w:themeColor="background2" w:themeShade="40"/>
          <w:sz w:val="20"/>
          <w:szCs w:val="20"/>
          <w:lang w:val="en-GB"/>
        </w:rPr>
        <w:t xml:space="preserve">recruitment teams (sometimes called </w:t>
      </w:r>
      <w:r w:rsidR="00C52784">
        <w:rPr>
          <w:rFonts w:ascii="Candara" w:hAnsi="Candara" w:cstheme="majorHAnsi"/>
          <w:color w:val="3B3838" w:themeColor="background2" w:themeShade="40"/>
          <w:sz w:val="20"/>
          <w:szCs w:val="20"/>
          <w:lang w:val="en-GB"/>
        </w:rPr>
        <w:t xml:space="preserve">recruitment and retention teams or </w:t>
      </w:r>
      <w:r w:rsidRPr="00FE3D9F">
        <w:rPr>
          <w:rFonts w:ascii="Candara" w:hAnsi="Candara" w:cstheme="majorHAnsi"/>
          <w:color w:val="3B3838" w:themeColor="background2" w:themeShade="40"/>
          <w:sz w:val="20"/>
          <w:szCs w:val="20"/>
          <w:lang w:val="en-GB"/>
        </w:rPr>
        <w:t xml:space="preserve">equity teams) have high ethnic diversity, representing </w:t>
      </w:r>
      <w:r w:rsidR="004A2E96">
        <w:rPr>
          <w:rFonts w:ascii="Candara" w:hAnsi="Candara" w:cstheme="majorHAnsi"/>
          <w:color w:val="3B3838" w:themeColor="background2" w:themeShade="40"/>
          <w:sz w:val="20"/>
          <w:szCs w:val="20"/>
          <w:lang w:val="en-GB"/>
        </w:rPr>
        <w:t xml:space="preserve">the </w:t>
      </w:r>
      <w:r w:rsidRPr="00FE3D9F">
        <w:rPr>
          <w:rFonts w:ascii="Candara" w:hAnsi="Candara" w:cstheme="majorHAnsi"/>
          <w:color w:val="3B3838" w:themeColor="background2" w:themeShade="40"/>
          <w:sz w:val="20"/>
          <w:szCs w:val="20"/>
          <w:lang w:val="en-GB"/>
        </w:rPr>
        <w:t xml:space="preserve">cultures and languages of wāhine in their regions. These teams are making a real difference engaging with and reaching priority group women, striving to meet equity targets, and filling unoccupied or </w:t>
      </w:r>
      <w:r>
        <w:rPr>
          <w:rFonts w:ascii="Candara" w:hAnsi="Candara" w:cstheme="majorHAnsi"/>
          <w:color w:val="3B3838" w:themeColor="background2" w:themeShade="40"/>
          <w:sz w:val="20"/>
          <w:szCs w:val="20"/>
          <w:lang w:val="en-GB"/>
        </w:rPr>
        <w:t>cancelled</w:t>
      </w:r>
      <w:r w:rsidRPr="00FE3D9F">
        <w:rPr>
          <w:rFonts w:ascii="Candara" w:hAnsi="Candara" w:cstheme="majorHAnsi"/>
          <w:color w:val="3B3838" w:themeColor="background2" w:themeShade="40"/>
          <w:sz w:val="20"/>
          <w:szCs w:val="20"/>
          <w:lang w:val="en-GB"/>
        </w:rPr>
        <w:t xml:space="preserve"> screening appointments</w:t>
      </w:r>
      <w:r w:rsidR="004A2E96">
        <w:rPr>
          <w:rFonts w:ascii="Candara" w:hAnsi="Candara" w:cstheme="majorHAnsi"/>
          <w:color w:val="3B3838" w:themeColor="background2" w:themeShade="40"/>
          <w:sz w:val="20"/>
          <w:szCs w:val="20"/>
          <w:lang w:val="en-GB"/>
        </w:rPr>
        <w:t xml:space="preserve">. The also work </w:t>
      </w:r>
      <w:r w:rsidRPr="00FE3D9F">
        <w:rPr>
          <w:rFonts w:ascii="Candara" w:hAnsi="Candara" w:cstheme="majorHAnsi"/>
          <w:color w:val="3B3838" w:themeColor="background2" w:themeShade="40"/>
          <w:sz w:val="20"/>
          <w:szCs w:val="20"/>
          <w:lang w:val="en-GB"/>
        </w:rPr>
        <w:t xml:space="preserve">closely with </w:t>
      </w:r>
      <w:r w:rsidR="005248C9">
        <w:rPr>
          <w:rFonts w:ascii="Candara" w:hAnsi="Candara" w:cstheme="majorHAnsi"/>
          <w:color w:val="3B3838" w:themeColor="background2" w:themeShade="40"/>
          <w:sz w:val="20"/>
          <w:szCs w:val="20"/>
          <w:lang w:val="en-GB"/>
        </w:rPr>
        <w:t>GPs</w:t>
      </w:r>
      <w:r w:rsidRPr="00FE3D9F">
        <w:rPr>
          <w:rFonts w:ascii="Candara" w:hAnsi="Candara" w:cstheme="majorHAnsi"/>
          <w:color w:val="3B3838" w:themeColor="background2" w:themeShade="40"/>
          <w:sz w:val="20"/>
          <w:szCs w:val="20"/>
          <w:lang w:val="en-GB"/>
        </w:rPr>
        <w:t xml:space="preserve">, DHBs, iwi providers and </w:t>
      </w:r>
      <w:r>
        <w:rPr>
          <w:rFonts w:ascii="Candara" w:hAnsi="Candara" w:cstheme="majorHAnsi"/>
          <w:color w:val="3B3838" w:themeColor="background2" w:themeShade="40"/>
          <w:sz w:val="20"/>
          <w:szCs w:val="20"/>
          <w:lang w:val="en-GB"/>
        </w:rPr>
        <w:t>S</w:t>
      </w:r>
      <w:r w:rsidRPr="00FE3D9F">
        <w:rPr>
          <w:rFonts w:ascii="Candara" w:hAnsi="Candara" w:cstheme="majorHAnsi"/>
          <w:color w:val="3B3838" w:themeColor="background2" w:themeShade="40"/>
          <w:sz w:val="20"/>
          <w:szCs w:val="20"/>
          <w:lang w:val="en-GB"/>
        </w:rPr>
        <w:t xml:space="preserve">upport to </w:t>
      </w:r>
      <w:r>
        <w:rPr>
          <w:rFonts w:ascii="Candara" w:hAnsi="Candara" w:cstheme="majorHAnsi"/>
          <w:color w:val="3B3838" w:themeColor="background2" w:themeShade="40"/>
          <w:sz w:val="20"/>
          <w:szCs w:val="20"/>
          <w:lang w:val="en-GB"/>
        </w:rPr>
        <w:t>S</w:t>
      </w:r>
      <w:r w:rsidRPr="00FE3D9F">
        <w:rPr>
          <w:rFonts w:ascii="Candara" w:hAnsi="Candara" w:cstheme="majorHAnsi"/>
          <w:color w:val="3B3838" w:themeColor="background2" w:themeShade="40"/>
          <w:sz w:val="20"/>
          <w:szCs w:val="20"/>
          <w:lang w:val="en-GB"/>
        </w:rPr>
        <w:t xml:space="preserve">creening </w:t>
      </w:r>
      <w:r>
        <w:rPr>
          <w:rFonts w:ascii="Candara" w:hAnsi="Candara" w:cstheme="majorHAnsi"/>
          <w:color w:val="3B3838" w:themeColor="background2" w:themeShade="40"/>
          <w:sz w:val="20"/>
          <w:szCs w:val="20"/>
          <w:lang w:val="en-GB"/>
        </w:rPr>
        <w:t xml:space="preserve">providers </w:t>
      </w:r>
      <w:r w:rsidRPr="00FE3D9F">
        <w:rPr>
          <w:rFonts w:ascii="Candara" w:hAnsi="Candara" w:cstheme="majorHAnsi"/>
          <w:color w:val="3B3838" w:themeColor="background2" w:themeShade="40"/>
          <w:sz w:val="20"/>
          <w:szCs w:val="20"/>
          <w:lang w:val="en-GB"/>
        </w:rPr>
        <w:t>to reach all possible wāhine. They are critical in building trust and removing barriers for wāhine entering screening</w:t>
      </w:r>
      <w:r>
        <w:rPr>
          <w:rFonts w:ascii="Candara" w:hAnsi="Candara" w:cstheme="majorHAnsi"/>
          <w:color w:val="3B3838" w:themeColor="background2" w:themeShade="40"/>
          <w:sz w:val="20"/>
          <w:szCs w:val="20"/>
          <w:lang w:val="en-GB"/>
        </w:rPr>
        <w:t>.</w:t>
      </w:r>
    </w:p>
    <w:p w14:paraId="6E237D59" w14:textId="3066623C" w:rsidR="00B151FA" w:rsidRPr="00FE3D9F" w:rsidRDefault="00B151FA" w:rsidP="0099105C">
      <w:pPr>
        <w:widowControl w:val="0"/>
        <w:spacing w:before="120" w:after="120"/>
        <w:ind w:right="4910"/>
        <w:jc w:val="both"/>
        <w:rPr>
          <w:rFonts w:ascii="Candara" w:hAnsi="Candara" w:cstheme="majorHAnsi"/>
          <w:color w:val="3B3838" w:themeColor="background2" w:themeShade="40"/>
          <w:sz w:val="20"/>
          <w:szCs w:val="20"/>
          <w:lang w:val="en-GB"/>
        </w:rPr>
      </w:pPr>
      <w:r w:rsidRPr="00FE3D9F">
        <w:rPr>
          <w:rFonts w:ascii="Candara" w:hAnsi="Candara" w:cstheme="majorHAnsi"/>
          <w:color w:val="3B3838" w:themeColor="background2" w:themeShade="40"/>
          <w:sz w:val="20"/>
          <w:szCs w:val="20"/>
          <w:lang w:val="en-GB"/>
        </w:rPr>
        <w:t xml:space="preserve">However, they have suffered the impact of </w:t>
      </w:r>
      <w:r>
        <w:rPr>
          <w:rFonts w:ascii="Candara" w:hAnsi="Candara" w:cstheme="majorHAnsi"/>
          <w:color w:val="3B3838" w:themeColor="background2" w:themeShade="40"/>
          <w:sz w:val="20"/>
          <w:szCs w:val="20"/>
          <w:lang w:val="en-GB"/>
        </w:rPr>
        <w:t>C</w:t>
      </w:r>
      <w:r w:rsidR="00856FA5">
        <w:rPr>
          <w:rFonts w:ascii="Candara" w:hAnsi="Candara" w:cstheme="majorHAnsi"/>
          <w:color w:val="3B3838" w:themeColor="background2" w:themeShade="40"/>
          <w:sz w:val="20"/>
          <w:szCs w:val="20"/>
          <w:lang w:val="en-GB"/>
        </w:rPr>
        <w:t>OVID-19</w:t>
      </w:r>
      <w:r w:rsidRPr="00FE3D9F">
        <w:rPr>
          <w:rFonts w:ascii="Candara" w:hAnsi="Candara" w:cstheme="majorHAnsi"/>
          <w:color w:val="3B3838" w:themeColor="background2" w:themeShade="40"/>
          <w:sz w:val="20"/>
          <w:szCs w:val="20"/>
          <w:lang w:val="en-GB"/>
        </w:rPr>
        <w:t>, with increased workload on relatively low pay, and little room for career progression within BSA. There is strong competition for good call centre staff, and we heard team members have moved to new, better paying jobs</w:t>
      </w:r>
      <w:r>
        <w:rPr>
          <w:rFonts w:ascii="Candara" w:hAnsi="Candara" w:cstheme="majorHAnsi"/>
          <w:color w:val="3B3838" w:themeColor="background2" w:themeShade="40"/>
          <w:sz w:val="20"/>
          <w:szCs w:val="20"/>
          <w:lang w:val="en-GB"/>
        </w:rPr>
        <w:t xml:space="preserve"> outside of BSA</w:t>
      </w:r>
      <w:r w:rsidRPr="00FE3D9F">
        <w:rPr>
          <w:rFonts w:ascii="Candara" w:hAnsi="Candara" w:cstheme="majorHAnsi"/>
          <w:color w:val="3B3838" w:themeColor="background2" w:themeShade="40"/>
          <w:sz w:val="20"/>
          <w:szCs w:val="20"/>
          <w:lang w:val="en-GB"/>
        </w:rPr>
        <w:t xml:space="preserve">. </w:t>
      </w:r>
      <w:r>
        <w:rPr>
          <w:rFonts w:ascii="Candara" w:hAnsi="Candara" w:cstheme="majorHAnsi"/>
          <w:color w:val="3B3838" w:themeColor="background2" w:themeShade="40"/>
          <w:sz w:val="20"/>
          <w:szCs w:val="20"/>
          <w:lang w:val="en-GB"/>
        </w:rPr>
        <w:t>To</w:t>
      </w:r>
      <w:r w:rsidRPr="00FE3D9F">
        <w:rPr>
          <w:rFonts w:ascii="Candara" w:hAnsi="Candara" w:cstheme="majorHAnsi"/>
          <w:color w:val="3B3838" w:themeColor="background2" w:themeShade="40"/>
          <w:sz w:val="20"/>
          <w:szCs w:val="20"/>
          <w:lang w:val="en-GB"/>
        </w:rPr>
        <w:t xml:space="preserve"> achiev</w:t>
      </w:r>
      <w:r>
        <w:rPr>
          <w:rFonts w:ascii="Candara" w:hAnsi="Candara" w:cstheme="majorHAnsi"/>
          <w:color w:val="3B3838" w:themeColor="background2" w:themeShade="40"/>
          <w:sz w:val="20"/>
          <w:szCs w:val="20"/>
          <w:lang w:val="en-GB"/>
        </w:rPr>
        <w:t>e</w:t>
      </w:r>
      <w:r w:rsidRPr="00FE3D9F">
        <w:rPr>
          <w:rFonts w:ascii="Candara" w:hAnsi="Candara" w:cstheme="majorHAnsi"/>
          <w:color w:val="3B3838" w:themeColor="background2" w:themeShade="40"/>
          <w:sz w:val="20"/>
          <w:szCs w:val="20"/>
          <w:lang w:val="en-GB"/>
        </w:rPr>
        <w:t xml:space="preserve"> equity, the</w:t>
      </w:r>
      <w:r>
        <w:rPr>
          <w:rFonts w:ascii="Candara" w:hAnsi="Candara" w:cstheme="majorHAnsi"/>
          <w:color w:val="3B3838" w:themeColor="background2" w:themeShade="40"/>
          <w:sz w:val="20"/>
          <w:szCs w:val="20"/>
          <w:lang w:val="en-GB"/>
        </w:rPr>
        <w:t>se</w:t>
      </w:r>
      <w:r w:rsidRPr="00FE3D9F">
        <w:rPr>
          <w:rFonts w:ascii="Candara" w:hAnsi="Candara" w:cstheme="majorHAnsi"/>
          <w:color w:val="3B3838" w:themeColor="background2" w:themeShade="40"/>
          <w:sz w:val="20"/>
          <w:szCs w:val="20"/>
          <w:lang w:val="en-GB"/>
        </w:rPr>
        <w:t xml:space="preserve"> teams need support</w:t>
      </w:r>
      <w:r>
        <w:rPr>
          <w:rFonts w:ascii="Candara" w:hAnsi="Candara" w:cstheme="majorHAnsi"/>
          <w:color w:val="3B3838" w:themeColor="background2" w:themeShade="40"/>
          <w:sz w:val="20"/>
          <w:szCs w:val="20"/>
          <w:lang w:val="en-GB"/>
        </w:rPr>
        <w:t>.</w:t>
      </w:r>
      <w:r w:rsidRPr="00FE3D9F">
        <w:rPr>
          <w:rFonts w:ascii="Candara" w:hAnsi="Candara" w:cstheme="majorHAnsi"/>
          <w:color w:val="3B3838" w:themeColor="background2" w:themeShade="40"/>
          <w:sz w:val="20"/>
          <w:szCs w:val="20"/>
          <w:lang w:val="en-GB"/>
        </w:rPr>
        <w:t xml:space="preserve"> </w:t>
      </w:r>
    </w:p>
    <w:p w14:paraId="7234F23E" w14:textId="23349DD5" w:rsidR="00D66078" w:rsidRPr="00C53A6E" w:rsidRDefault="00FD1FC7" w:rsidP="00ED4401">
      <w:pPr>
        <w:keepLines/>
        <w:widowControl w:val="0"/>
        <w:spacing w:before="180" w:after="180"/>
        <w:ind w:left="426" w:right="5761"/>
        <w:jc w:val="center"/>
        <w:rPr>
          <w:rFonts w:ascii="Candara" w:hAnsi="Candara" w:cstheme="majorHAnsi"/>
          <w:b/>
          <w:bCs/>
          <w:i/>
          <w:iCs/>
          <w:color w:val="AABFED"/>
          <w:sz w:val="22"/>
          <w:szCs w:val="22"/>
          <w:lang w:val="en-GB"/>
        </w:rPr>
      </w:pPr>
      <w:r w:rsidRPr="00C53A6E">
        <w:rPr>
          <w:rFonts w:ascii="Candara" w:hAnsi="Candara" w:cstheme="majorHAnsi"/>
          <w:b/>
          <w:bCs/>
          <w:i/>
          <w:iCs/>
          <w:color w:val="AABFED"/>
          <w:sz w:val="22"/>
          <w:szCs w:val="22"/>
          <w:lang w:val="en-GB"/>
        </w:rPr>
        <w:t>“</w:t>
      </w:r>
      <w:r w:rsidR="00D66078" w:rsidRPr="00C53A6E">
        <w:rPr>
          <w:rFonts w:ascii="Candara" w:hAnsi="Candara" w:cstheme="majorHAnsi"/>
          <w:b/>
          <w:bCs/>
          <w:i/>
          <w:iCs/>
          <w:color w:val="AABFED"/>
          <w:sz w:val="22"/>
          <w:szCs w:val="22"/>
          <w:lang w:val="en-GB"/>
        </w:rPr>
        <w:t>Diversity within mammography? Everyone brings something different. It depends on the site. Culture is unique and individual, so you have to know how to negotiate the space and relationships.</w:t>
      </w:r>
      <w:r w:rsidRPr="00C53A6E">
        <w:rPr>
          <w:rFonts w:ascii="Candara" w:hAnsi="Candara" w:cstheme="majorHAnsi"/>
          <w:b/>
          <w:bCs/>
          <w:i/>
          <w:iCs/>
          <w:color w:val="AABFED"/>
          <w:sz w:val="22"/>
          <w:szCs w:val="22"/>
          <w:lang w:val="en-GB"/>
        </w:rPr>
        <w:t>”</w:t>
      </w:r>
    </w:p>
    <w:p w14:paraId="4BED647B" w14:textId="273BCEA4" w:rsidR="00B151FA" w:rsidRPr="00FE3D9F" w:rsidRDefault="00B151FA" w:rsidP="0099105C">
      <w:pPr>
        <w:spacing w:before="120" w:after="120"/>
        <w:ind w:right="4910"/>
        <w:jc w:val="both"/>
        <w:rPr>
          <w:rFonts w:ascii="Candara" w:hAnsi="Candara" w:cstheme="majorHAnsi"/>
          <w:color w:val="3B3838" w:themeColor="background2" w:themeShade="40"/>
          <w:sz w:val="20"/>
          <w:szCs w:val="20"/>
          <w:lang w:val="en-GB"/>
        </w:rPr>
      </w:pPr>
      <w:r w:rsidRPr="00FE3D9F">
        <w:rPr>
          <w:rFonts w:ascii="Candara" w:hAnsi="Candara" w:cstheme="majorHAnsi"/>
          <w:color w:val="3B3838" w:themeColor="background2" w:themeShade="40"/>
          <w:sz w:val="20"/>
          <w:szCs w:val="20"/>
          <w:lang w:val="en-GB"/>
        </w:rPr>
        <w:t xml:space="preserve">For </w:t>
      </w:r>
      <w:r>
        <w:rPr>
          <w:rFonts w:ascii="Candara" w:hAnsi="Candara" w:cstheme="majorHAnsi"/>
          <w:color w:val="3B3838" w:themeColor="background2" w:themeShade="40"/>
          <w:sz w:val="20"/>
          <w:szCs w:val="20"/>
          <w:lang w:val="en-GB"/>
        </w:rPr>
        <w:t xml:space="preserve">the </w:t>
      </w:r>
      <w:r w:rsidRPr="00FE3D9F">
        <w:rPr>
          <w:rFonts w:ascii="Candara" w:hAnsi="Candara" w:cstheme="majorHAnsi"/>
          <w:color w:val="3B3838" w:themeColor="background2" w:themeShade="40"/>
          <w:sz w:val="20"/>
          <w:szCs w:val="20"/>
          <w:lang w:val="en-GB"/>
        </w:rPr>
        <w:t>clinical and allied health workforce there is much lower ethnic diversity. This is representative of the broader health workforce, which is particularly low for Māori and Pacific representation compared to population and need.</w:t>
      </w:r>
      <w:r w:rsidRPr="00FE3D9F">
        <w:rPr>
          <w:rFonts w:ascii="Candara" w:hAnsi="Candara"/>
          <w:color w:val="3B3838" w:themeColor="background2" w:themeShade="40"/>
          <w:sz w:val="20"/>
          <w:szCs w:val="20"/>
          <w:vertAlign w:val="superscript"/>
        </w:rPr>
        <w:endnoteReference w:id="3"/>
      </w:r>
      <w:r w:rsidRPr="00FE3D9F">
        <w:rPr>
          <w:rFonts w:ascii="Candara" w:hAnsi="Candara" w:cstheme="majorHAnsi"/>
          <w:color w:val="3B3838" w:themeColor="background2" w:themeShade="40"/>
          <w:sz w:val="20"/>
          <w:szCs w:val="20"/>
          <w:lang w:val="en-GB"/>
        </w:rPr>
        <w:t xml:space="preserve"> For many providers</w:t>
      </w:r>
      <w:r>
        <w:rPr>
          <w:rFonts w:ascii="Candara" w:hAnsi="Candara" w:cstheme="majorHAnsi"/>
          <w:color w:val="3B3838" w:themeColor="background2" w:themeShade="40"/>
          <w:sz w:val="20"/>
          <w:szCs w:val="20"/>
          <w:lang w:val="en-GB"/>
        </w:rPr>
        <w:t>,</w:t>
      </w:r>
      <w:r w:rsidRPr="00FE3D9F">
        <w:rPr>
          <w:rFonts w:ascii="Candara" w:hAnsi="Candara" w:cstheme="majorHAnsi"/>
          <w:color w:val="3B3838" w:themeColor="background2" w:themeShade="40"/>
          <w:sz w:val="20"/>
          <w:szCs w:val="20"/>
          <w:lang w:val="en-GB"/>
        </w:rPr>
        <w:t xml:space="preserve"> increasing Māori staff was a long-term hope, given the lead time required through university, but they currently work with their existing staff to be culturally safe around clients. </w:t>
      </w:r>
    </w:p>
    <w:p w14:paraId="6D3498D9" w14:textId="5CC65E2D" w:rsidR="00B151FA" w:rsidRPr="00C53A6E" w:rsidRDefault="00FD1FC7" w:rsidP="00C53A6E">
      <w:pPr>
        <w:keepLines/>
        <w:widowControl w:val="0"/>
        <w:spacing w:before="180" w:after="180"/>
        <w:ind w:left="426" w:right="5761"/>
        <w:jc w:val="center"/>
        <w:rPr>
          <w:rFonts w:ascii="Candara" w:hAnsi="Candara" w:cstheme="majorHAnsi"/>
          <w:b/>
          <w:bCs/>
          <w:i/>
          <w:iCs/>
          <w:color w:val="AABFED"/>
          <w:sz w:val="22"/>
          <w:szCs w:val="22"/>
          <w:lang w:val="en-GB"/>
        </w:rPr>
      </w:pPr>
      <w:r w:rsidRPr="00C53A6E">
        <w:rPr>
          <w:rFonts w:ascii="Candara" w:hAnsi="Candara" w:cstheme="majorHAnsi"/>
          <w:b/>
          <w:bCs/>
          <w:i/>
          <w:iCs/>
          <w:color w:val="AABFED"/>
          <w:sz w:val="22"/>
          <w:szCs w:val="22"/>
          <w:lang w:val="en-GB"/>
        </w:rPr>
        <w:t>“</w:t>
      </w:r>
      <w:r w:rsidR="00533D61" w:rsidRPr="00C53A6E">
        <w:rPr>
          <w:rFonts w:ascii="Candara" w:hAnsi="Candara" w:cstheme="majorHAnsi"/>
          <w:b/>
          <w:bCs/>
          <w:i/>
          <w:iCs/>
          <w:color w:val="AABFED"/>
          <w:sz w:val="22"/>
          <w:szCs w:val="22"/>
          <w:lang w:val="en-GB"/>
        </w:rPr>
        <w:t>The team works during the day, they’ll get the list, they’ll email, phone, text … to try and do it. And send a referral to service providers. After that it’s after hours or weekend calling. The amount of work being done by those 2 people is huge. Currently paying them overtime to do after hours calling…. we need more support so I can hire more Māori and Pacific team people.</w:t>
      </w:r>
      <w:r w:rsidRPr="00C53A6E">
        <w:rPr>
          <w:rFonts w:ascii="Candara" w:hAnsi="Candara" w:cstheme="majorHAnsi"/>
          <w:b/>
          <w:bCs/>
          <w:i/>
          <w:iCs/>
          <w:color w:val="AABFED"/>
          <w:sz w:val="22"/>
          <w:szCs w:val="22"/>
          <w:lang w:val="en-GB"/>
        </w:rPr>
        <w:t>”</w:t>
      </w:r>
    </w:p>
    <w:p w14:paraId="15D8B8B1" w14:textId="5A2CC3C1" w:rsidR="00B151FA" w:rsidRDefault="00B151FA" w:rsidP="0099105C">
      <w:pPr>
        <w:spacing w:before="120" w:after="120"/>
        <w:ind w:right="4910"/>
        <w:jc w:val="both"/>
        <w:rPr>
          <w:rFonts w:ascii="Candara" w:hAnsi="Candara" w:cstheme="majorHAnsi"/>
          <w:color w:val="3B3838" w:themeColor="background2" w:themeShade="40"/>
          <w:sz w:val="20"/>
          <w:szCs w:val="20"/>
          <w:lang w:val="en-GB"/>
        </w:rPr>
      </w:pPr>
      <w:r w:rsidRPr="00FE3D9F">
        <w:rPr>
          <w:rFonts w:ascii="Candara" w:hAnsi="Candara" w:cstheme="majorHAnsi"/>
          <w:color w:val="3B3838" w:themeColor="background2" w:themeShade="40"/>
          <w:sz w:val="20"/>
          <w:szCs w:val="20"/>
          <w:lang w:val="en-GB"/>
        </w:rPr>
        <w:t>We heard</w:t>
      </w:r>
      <w:r>
        <w:rPr>
          <w:rFonts w:ascii="Candara" w:hAnsi="Candara" w:cstheme="majorHAnsi"/>
          <w:color w:val="3B3838" w:themeColor="background2" w:themeShade="40"/>
          <w:sz w:val="20"/>
          <w:szCs w:val="20"/>
          <w:lang w:val="en-GB"/>
        </w:rPr>
        <w:t xml:space="preserve"> that</w:t>
      </w:r>
      <w:r w:rsidRPr="00FE3D9F">
        <w:rPr>
          <w:rFonts w:ascii="Candara" w:hAnsi="Candara" w:cstheme="majorHAnsi"/>
          <w:color w:val="3B3838" w:themeColor="background2" w:themeShade="40"/>
          <w:sz w:val="20"/>
          <w:szCs w:val="20"/>
          <w:lang w:val="en-GB"/>
        </w:rPr>
        <w:t xml:space="preserve"> improving diversity in the health workforce </w:t>
      </w:r>
      <w:r>
        <w:rPr>
          <w:rFonts w:ascii="Candara" w:hAnsi="Candara" w:cstheme="majorHAnsi"/>
          <w:color w:val="3B3838" w:themeColor="background2" w:themeShade="40"/>
          <w:sz w:val="20"/>
          <w:szCs w:val="20"/>
          <w:lang w:val="en-GB"/>
        </w:rPr>
        <w:t xml:space="preserve">starts </w:t>
      </w:r>
      <w:r w:rsidRPr="00FE3D9F">
        <w:rPr>
          <w:rFonts w:ascii="Candara" w:hAnsi="Candara" w:cstheme="majorHAnsi"/>
          <w:color w:val="3B3838" w:themeColor="background2" w:themeShade="40"/>
          <w:sz w:val="20"/>
          <w:szCs w:val="20"/>
          <w:lang w:val="en-GB"/>
        </w:rPr>
        <w:t xml:space="preserve">in school, and requires sustained school-university coordination, multiple pathways of opportunity into the health workforce, and pro-equity </w:t>
      </w:r>
      <w:r w:rsidR="00CD204A">
        <w:rPr>
          <w:rFonts w:ascii="Candara" w:hAnsi="Candara" w:cstheme="majorHAnsi"/>
          <w:noProof/>
          <w:color w:val="9AA8B3"/>
          <w:sz w:val="21"/>
          <w:szCs w:val="21"/>
          <w:lang w:val="en-GB"/>
        </w:rPr>
        <mc:AlternateContent>
          <mc:Choice Requires="wps">
            <w:drawing>
              <wp:anchor distT="0" distB="0" distL="114300" distR="114300" simplePos="0" relativeHeight="251658264" behindDoc="1" locked="0" layoutInCell="1" allowOverlap="1" wp14:anchorId="57CD09E1" wp14:editId="5CE93A60">
                <wp:simplePos x="0" y="0"/>
                <wp:positionH relativeFrom="column">
                  <wp:posOffset>6903085</wp:posOffset>
                </wp:positionH>
                <wp:positionV relativeFrom="paragraph">
                  <wp:posOffset>-619913</wp:posOffset>
                </wp:positionV>
                <wp:extent cx="3356659" cy="7592992"/>
                <wp:effectExtent l="0" t="0" r="0" b="1905"/>
                <wp:wrapNone/>
                <wp:docPr id="32" name="Rectangle 32"/>
                <wp:cNvGraphicFramePr/>
                <a:graphic xmlns:a="http://schemas.openxmlformats.org/drawingml/2006/main">
                  <a:graphicData uri="http://schemas.microsoft.com/office/word/2010/wordprocessingShape">
                    <wps:wsp>
                      <wps:cNvSpPr/>
                      <wps:spPr>
                        <a:xfrm>
                          <a:off x="0" y="0"/>
                          <a:ext cx="3356659" cy="7592992"/>
                        </a:xfrm>
                        <a:prstGeom prst="rect">
                          <a:avLst/>
                        </a:prstGeom>
                        <a:solidFill>
                          <a:srgbClr val="FBF3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oel="http://schemas.microsoft.com/office/2019/extlst">
            <w:pict>
              <v:rect w14:anchorId="676FF0F1" id="Rectangle 32" o:spid="_x0000_s1026" style="position:absolute;margin-left:543.55pt;margin-top:-48.8pt;width:264.3pt;height:597.8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" fillcolor="#fbf3f3" stroked="f" strokeweight="1pt"/>
            </w:pict>
          </mc:Fallback>
        </mc:AlternateContent>
      </w:r>
      <w:r w:rsidRPr="00FE3D9F">
        <w:rPr>
          <w:rFonts w:ascii="Candara" w:hAnsi="Candara" w:cstheme="majorHAnsi"/>
          <w:color w:val="3B3838" w:themeColor="background2" w:themeShade="40"/>
          <w:sz w:val="20"/>
          <w:szCs w:val="20"/>
          <w:lang w:val="en-GB"/>
        </w:rPr>
        <w:t>approaches led by school, tertiary and polytechnic institutions that challenge the “structures of opportunity in wider society”</w:t>
      </w:r>
      <w:r w:rsidRPr="00FE3D9F">
        <w:rPr>
          <w:rFonts w:ascii="Candara" w:hAnsi="Candara" w:cstheme="majorHAnsi"/>
          <w:color w:val="3B3838" w:themeColor="background2" w:themeShade="40"/>
          <w:sz w:val="20"/>
          <w:szCs w:val="20"/>
          <w:vertAlign w:val="superscript"/>
        </w:rPr>
        <w:endnoteReference w:id="4"/>
      </w:r>
      <w:r w:rsidRPr="00FE3D9F">
        <w:rPr>
          <w:rFonts w:ascii="Candara" w:hAnsi="Candara" w:cstheme="majorHAnsi"/>
          <w:color w:val="3B3838" w:themeColor="background2" w:themeShade="40"/>
          <w:sz w:val="20"/>
          <w:szCs w:val="20"/>
          <w:lang w:val="en-GB"/>
        </w:rPr>
        <w:t xml:space="preserve">. </w:t>
      </w:r>
    </w:p>
    <w:p w14:paraId="36321B85" w14:textId="12C863C8" w:rsidR="00B151FA" w:rsidRPr="00FE3D9F" w:rsidRDefault="00262FBA" w:rsidP="0099105C">
      <w:pPr>
        <w:spacing w:before="120" w:after="120"/>
        <w:ind w:right="4910"/>
        <w:jc w:val="both"/>
        <w:rPr>
          <w:rFonts w:ascii="Candara" w:hAnsi="Candara" w:cstheme="majorHAnsi"/>
          <w:color w:val="3B3838" w:themeColor="background2" w:themeShade="40"/>
          <w:sz w:val="20"/>
          <w:szCs w:val="20"/>
          <w:lang w:val="en-GB"/>
        </w:rPr>
      </w:pPr>
      <w:r>
        <w:rPr>
          <w:rFonts w:ascii="Candara" w:hAnsi="Candara" w:cstheme="majorHAnsi"/>
          <w:noProof/>
          <w:color w:val="9AA8B3"/>
          <w:sz w:val="21"/>
          <w:szCs w:val="21"/>
          <w:lang w:val="en-GB"/>
        </w:rPr>
        <w:lastRenderedPageBreak/>
        <mc:AlternateContent>
          <mc:Choice Requires="wps">
            <w:drawing>
              <wp:anchor distT="0" distB="0" distL="114300" distR="114300" simplePos="0" relativeHeight="251658280" behindDoc="1" locked="0" layoutInCell="1" allowOverlap="1" wp14:anchorId="11E4B304" wp14:editId="7A7169C3">
                <wp:simplePos x="0" y="0"/>
                <wp:positionH relativeFrom="column">
                  <wp:posOffset>6851988</wp:posOffset>
                </wp:positionH>
                <wp:positionV relativeFrom="paragraph">
                  <wp:posOffset>-634220</wp:posOffset>
                </wp:positionV>
                <wp:extent cx="3356659" cy="7592992"/>
                <wp:effectExtent l="0" t="0" r="0" b="1905"/>
                <wp:wrapNone/>
                <wp:docPr id="9" name="Rectangle 9"/>
                <wp:cNvGraphicFramePr/>
                <a:graphic xmlns:a="http://schemas.openxmlformats.org/drawingml/2006/main">
                  <a:graphicData uri="http://schemas.microsoft.com/office/word/2010/wordprocessingShape">
                    <wps:wsp>
                      <wps:cNvSpPr/>
                      <wps:spPr>
                        <a:xfrm>
                          <a:off x="0" y="0"/>
                          <a:ext cx="3356659" cy="7592992"/>
                        </a:xfrm>
                        <a:prstGeom prst="rect">
                          <a:avLst/>
                        </a:prstGeom>
                        <a:solidFill>
                          <a:srgbClr val="FBF3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oel="http://schemas.microsoft.com/office/2019/extlst">
            <w:pict>
              <v:rect w14:anchorId="72529393" id="Rectangle 9" o:spid="_x0000_s1026" style="position:absolute;margin-left:539.55pt;margin-top:-49.95pt;width:264.3pt;height:597.85pt;z-index:-25161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" fillcolor="#fbf3f3" stroked="f" strokeweight="1pt"/>
            </w:pict>
          </mc:Fallback>
        </mc:AlternateContent>
      </w:r>
      <w:r w:rsidR="000A0C06">
        <w:rPr>
          <w:rFonts w:ascii="Candara" w:hAnsi="Candara" w:cstheme="majorHAnsi"/>
          <w:noProof/>
          <w:color w:val="9AA8B3"/>
          <w:sz w:val="21"/>
          <w:szCs w:val="21"/>
          <w:lang w:val="en-GB"/>
        </w:rPr>
        <mc:AlternateContent>
          <mc:Choice Requires="wps">
            <w:drawing>
              <wp:anchor distT="71755" distB="0" distL="114300" distR="114300" simplePos="0" relativeHeight="251658254" behindDoc="0" locked="0" layoutInCell="1" allowOverlap="1" wp14:anchorId="7DCC0104" wp14:editId="6BF34577">
                <wp:simplePos x="0" y="0"/>
                <wp:positionH relativeFrom="column">
                  <wp:posOffset>7089140</wp:posOffset>
                </wp:positionH>
                <wp:positionV relativeFrom="paragraph">
                  <wp:posOffset>257577</wp:posOffset>
                </wp:positionV>
                <wp:extent cx="2847340" cy="4444365"/>
                <wp:effectExtent l="0" t="0" r="0" b="0"/>
                <wp:wrapSquare wrapText="bothSides"/>
                <wp:docPr id="418021944" name="Text Box 418021944"/>
                <wp:cNvGraphicFramePr/>
                <a:graphic xmlns:a="http://schemas.openxmlformats.org/drawingml/2006/main">
                  <a:graphicData uri="http://schemas.microsoft.com/office/word/2010/wordprocessingShape">
                    <wps:wsp>
                      <wps:cNvSpPr txBox="1"/>
                      <wps:spPr>
                        <a:xfrm>
                          <a:off x="0" y="0"/>
                          <a:ext cx="2847340" cy="4444365"/>
                        </a:xfrm>
                        <a:prstGeom prst="rect">
                          <a:avLst/>
                        </a:prstGeom>
                        <a:noFill/>
                        <a:ln w="6350">
                          <a:noFill/>
                        </a:ln>
                      </wps:spPr>
                      <wps:txbx>
                        <w:txbxContent>
                          <w:p w14:paraId="0898B0B7" w14:textId="77777777" w:rsidR="00B151FA" w:rsidRPr="00DA2A85" w:rsidRDefault="00B151FA" w:rsidP="00B151FA">
                            <w:pPr>
                              <w:spacing w:before="60" w:after="60"/>
                              <w:rPr>
                                <w:rFonts w:ascii="Candara" w:hAnsi="Candara"/>
                                <w:b/>
                                <w:bCs/>
                                <w:i/>
                                <w:iCs/>
                                <w:color w:val="3B3838" w:themeColor="background2" w:themeShade="40"/>
                                <w:sz w:val="21"/>
                                <w:szCs w:val="21"/>
                                <w:lang w:val="en-US"/>
                              </w:rPr>
                            </w:pPr>
                            <w:r w:rsidRPr="00DA2A85">
                              <w:rPr>
                                <w:rFonts w:ascii="Candara" w:hAnsi="Candara"/>
                                <w:b/>
                                <w:bCs/>
                                <w:i/>
                                <w:iCs/>
                                <w:color w:val="3B3838" w:themeColor="background2" w:themeShade="40"/>
                                <w:sz w:val="21"/>
                                <w:szCs w:val="21"/>
                                <w:lang w:val="en-US"/>
                              </w:rPr>
                              <w:t>Meeting the needs of the Asian population</w:t>
                            </w:r>
                          </w:p>
                          <w:p w14:paraId="64C00E15" w14:textId="2D1748E1" w:rsidR="00B151FA" w:rsidRPr="00DA2A85" w:rsidRDefault="00B151FA" w:rsidP="006C49C0">
                            <w:pPr>
                              <w:spacing w:line="276" w:lineRule="auto"/>
                              <w:rPr>
                                <w:rFonts w:ascii="Candara" w:hAnsi="Candara"/>
                                <w:i/>
                                <w:iCs/>
                                <w:color w:val="3B3838" w:themeColor="background2" w:themeShade="40"/>
                                <w:sz w:val="21"/>
                                <w:szCs w:val="21"/>
                              </w:rPr>
                            </w:pPr>
                            <w:r w:rsidRPr="00DA2A85">
                              <w:rPr>
                                <w:rFonts w:ascii="Candara" w:hAnsi="Candara"/>
                                <w:i/>
                                <w:iCs/>
                                <w:color w:val="3B3838" w:themeColor="background2" w:themeShade="40"/>
                                <w:sz w:val="21"/>
                                <w:szCs w:val="21"/>
                              </w:rPr>
                              <w:t xml:space="preserve">The Asian population in New Zealand is a diverse group of ethnicities, cultures and languages. The most common cause of cancer death for Asians in NZ is lung cancer, followed by breast cancer and colorectal cancer.  Currently, engagement with BSA screening is </w:t>
                            </w:r>
                            <w:r w:rsidR="00C01408" w:rsidRPr="00DA2A85">
                              <w:rPr>
                                <w:rFonts w:ascii="Candara" w:hAnsi="Candara"/>
                                <w:i/>
                                <w:iCs/>
                                <w:color w:val="3B3838" w:themeColor="background2" w:themeShade="40"/>
                                <w:sz w:val="21"/>
                                <w:szCs w:val="21"/>
                              </w:rPr>
                              <w:t>59</w:t>
                            </w:r>
                            <w:r w:rsidRPr="00DA2A85">
                              <w:rPr>
                                <w:rFonts w:ascii="Candara" w:hAnsi="Candara"/>
                                <w:i/>
                                <w:iCs/>
                                <w:color w:val="3B3838" w:themeColor="background2" w:themeShade="40"/>
                                <w:sz w:val="21"/>
                                <w:szCs w:val="21"/>
                              </w:rPr>
                              <w:t>%.</w:t>
                            </w:r>
                          </w:p>
                          <w:p w14:paraId="36E91EE9" w14:textId="209F05F2" w:rsidR="00B151FA" w:rsidRPr="00DA2A85" w:rsidRDefault="00B151FA" w:rsidP="006C49C0">
                            <w:pPr>
                              <w:spacing w:before="60" w:after="60" w:line="276" w:lineRule="auto"/>
                              <w:rPr>
                                <w:rFonts w:ascii="Candara" w:hAnsi="Candara"/>
                                <w:i/>
                                <w:iCs/>
                                <w:color w:val="3B3838" w:themeColor="background2" w:themeShade="40"/>
                                <w:sz w:val="21"/>
                                <w:szCs w:val="21"/>
                                <w:lang w:val="en-US"/>
                              </w:rPr>
                            </w:pPr>
                            <w:r w:rsidRPr="00DA2A85">
                              <w:rPr>
                                <w:rFonts w:ascii="Candara" w:hAnsi="Candara"/>
                                <w:i/>
                                <w:iCs/>
                                <w:color w:val="3B3838" w:themeColor="background2" w:themeShade="40"/>
                                <w:sz w:val="21"/>
                                <w:szCs w:val="21"/>
                                <w:lang w:val="en-US"/>
                              </w:rPr>
                              <w:t>The capacity modelling report shows that by 203</w:t>
                            </w:r>
                            <w:r w:rsidR="0050404E" w:rsidRPr="00DA2A85">
                              <w:rPr>
                                <w:rFonts w:ascii="Candara" w:hAnsi="Candara"/>
                                <w:i/>
                                <w:iCs/>
                                <w:color w:val="3B3838" w:themeColor="background2" w:themeShade="40"/>
                                <w:sz w:val="21"/>
                                <w:szCs w:val="21"/>
                                <w:lang w:val="en-US"/>
                              </w:rPr>
                              <w:t>3</w:t>
                            </w:r>
                            <w:r w:rsidRPr="00DA2A85">
                              <w:rPr>
                                <w:rFonts w:ascii="Candara" w:hAnsi="Candara"/>
                                <w:i/>
                                <w:iCs/>
                                <w:color w:val="3B3838" w:themeColor="background2" w:themeShade="40"/>
                                <w:sz w:val="21"/>
                                <w:szCs w:val="21"/>
                                <w:lang w:val="en-US"/>
                              </w:rPr>
                              <w:t>, with strong population growth</w:t>
                            </w:r>
                            <w:r w:rsidR="0050404E" w:rsidRPr="00DA2A85">
                              <w:rPr>
                                <w:rFonts w:ascii="Candara" w:hAnsi="Candara"/>
                                <w:i/>
                                <w:iCs/>
                                <w:color w:val="3B3838" w:themeColor="background2" w:themeShade="40"/>
                                <w:sz w:val="21"/>
                                <w:szCs w:val="21"/>
                                <w:lang w:val="en-US"/>
                              </w:rPr>
                              <w:t>, age extension</w:t>
                            </w:r>
                            <w:r w:rsidRPr="00DA2A85">
                              <w:rPr>
                                <w:rFonts w:ascii="Candara" w:hAnsi="Candara"/>
                                <w:i/>
                                <w:iCs/>
                                <w:color w:val="3B3838" w:themeColor="background2" w:themeShade="40"/>
                                <w:sz w:val="21"/>
                                <w:szCs w:val="21"/>
                                <w:lang w:val="en-US"/>
                              </w:rPr>
                              <w:t xml:space="preserve"> and aiming for equitable engagement with the programme (72% of population), the number of screens for wāhine who identify with Asian ethnicity will grow </w:t>
                            </w:r>
                            <w:r w:rsidR="0050404E" w:rsidRPr="00DA2A85">
                              <w:rPr>
                                <w:rFonts w:ascii="Candara" w:hAnsi="Candara"/>
                                <w:i/>
                                <w:iCs/>
                                <w:color w:val="3B3838" w:themeColor="background2" w:themeShade="40"/>
                                <w:sz w:val="21"/>
                                <w:szCs w:val="21"/>
                                <w:lang w:val="en-US"/>
                              </w:rPr>
                              <w:t>to</w:t>
                            </w:r>
                            <w:r w:rsidRPr="00DA2A85">
                              <w:rPr>
                                <w:rFonts w:ascii="Candara" w:hAnsi="Candara"/>
                                <w:i/>
                                <w:iCs/>
                                <w:color w:val="3B3838" w:themeColor="background2" w:themeShade="40"/>
                                <w:sz w:val="21"/>
                                <w:szCs w:val="21"/>
                                <w:lang w:val="en-US"/>
                              </w:rPr>
                              <w:t xml:space="preserve"> </w:t>
                            </w:r>
                            <w:r w:rsidR="0050404E" w:rsidRPr="00DA2A85">
                              <w:rPr>
                                <w:rFonts w:ascii="Candara" w:hAnsi="Candara"/>
                                <w:i/>
                                <w:iCs/>
                                <w:color w:val="3B3838" w:themeColor="background2" w:themeShade="40"/>
                                <w:sz w:val="21"/>
                                <w:szCs w:val="21"/>
                                <w:lang w:val="en-US"/>
                              </w:rPr>
                              <w:t>8</w:t>
                            </w:r>
                            <w:r w:rsidRPr="00DA2A85">
                              <w:rPr>
                                <w:rFonts w:ascii="Candara" w:hAnsi="Candara"/>
                                <w:i/>
                                <w:iCs/>
                                <w:color w:val="3B3838" w:themeColor="background2" w:themeShade="40"/>
                                <w:sz w:val="21"/>
                                <w:szCs w:val="21"/>
                                <w:lang w:val="en-US"/>
                              </w:rPr>
                              <w:t>0,000</w:t>
                            </w:r>
                            <w:r w:rsidR="0050404E" w:rsidRPr="00DA2A85">
                              <w:rPr>
                                <w:rFonts w:ascii="Candara" w:hAnsi="Candara"/>
                                <w:i/>
                                <w:iCs/>
                                <w:color w:val="3B3838" w:themeColor="background2" w:themeShade="40"/>
                                <w:sz w:val="21"/>
                                <w:szCs w:val="21"/>
                                <w:lang w:val="en-US"/>
                              </w:rPr>
                              <w:t xml:space="preserve"> per annum</w:t>
                            </w:r>
                            <w:r w:rsidRPr="00DA2A85">
                              <w:rPr>
                                <w:rFonts w:ascii="Candara" w:hAnsi="Candara"/>
                                <w:i/>
                                <w:iCs/>
                                <w:color w:val="3B3838" w:themeColor="background2" w:themeShade="40"/>
                                <w:sz w:val="21"/>
                                <w:szCs w:val="21"/>
                                <w:lang w:val="en-US"/>
                              </w:rPr>
                              <w:t>. Most of this growth will be in Auckland region. However, there is also expected to be a doubling of the Asian population in parts of the South Island.</w:t>
                            </w:r>
                          </w:p>
                          <w:p w14:paraId="28539DF9" w14:textId="77777777" w:rsidR="00B151FA" w:rsidRPr="00DA2A85" w:rsidRDefault="00B151FA" w:rsidP="006C49C0">
                            <w:pPr>
                              <w:spacing w:line="276" w:lineRule="auto"/>
                              <w:rPr>
                                <w:rFonts w:ascii="Candara" w:hAnsi="Candara"/>
                                <w:i/>
                                <w:iCs/>
                                <w:color w:val="3B3838" w:themeColor="background2" w:themeShade="40"/>
                                <w:sz w:val="21"/>
                                <w:szCs w:val="21"/>
                              </w:rPr>
                            </w:pPr>
                            <w:r w:rsidRPr="00DA2A85">
                              <w:rPr>
                                <w:rFonts w:ascii="Candara" w:hAnsi="Candara"/>
                                <w:i/>
                                <w:iCs/>
                                <w:color w:val="3B3838" w:themeColor="background2" w:themeShade="40"/>
                                <w:sz w:val="21"/>
                                <w:szCs w:val="21"/>
                              </w:rPr>
                              <w:t xml:space="preserve">An Asian Network report showed that racism and discrimination are important determinants of Asian health, particularly since the pandemic; and that funding for Asian-specific health projects remains challenging.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DCC0104" id="Text Box 418021944" o:spid="_x0000_s1047" type="#_x0000_t202" style="position:absolute;left:0;text-align:left;margin-left:558.2pt;margin-top:20.3pt;width:224.2pt;height:349.95pt;z-index:251658254;visibility:visible;mso-wrap-style:square;mso-width-percent:0;mso-height-percent:0;mso-wrap-distance-left:9pt;mso-wrap-distance-top:5.65pt;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" filled="f" stroked="f" strokeweight=".5pt">
                <v:textbox>
                  <w:txbxContent>
                    <w:p w14:paraId="0898B0B7" w14:textId="77777777" w:rsidR="00B151FA" w:rsidRPr="00DA2A85" w:rsidRDefault="00B151FA" w:rsidP="00B151FA">
                      <w:pPr>
                        <w:spacing w:before="60" w:after="60"/>
                        <w:rPr>
                          <w:rFonts w:ascii="Candara" w:hAnsi="Candara"/>
                          <w:b/>
                          <w:bCs/>
                          <w:i/>
                          <w:iCs/>
                          <w:color w:val="3B3838" w:themeColor="background2" w:themeShade="40"/>
                          <w:sz w:val="21"/>
                          <w:szCs w:val="21"/>
                          <w:lang w:val="en-US"/>
                        </w:rPr>
                      </w:pPr>
                      <w:r w:rsidRPr="00DA2A85">
                        <w:rPr>
                          <w:rFonts w:ascii="Candara" w:hAnsi="Candara"/>
                          <w:b/>
                          <w:bCs/>
                          <w:i/>
                          <w:iCs/>
                          <w:color w:val="3B3838" w:themeColor="background2" w:themeShade="40"/>
                          <w:sz w:val="21"/>
                          <w:szCs w:val="21"/>
                          <w:lang w:val="en-US"/>
                        </w:rPr>
                        <w:t>Meeting the needs of the Asian population</w:t>
                      </w:r>
                    </w:p>
                    <w:p w14:paraId="64C00E15" w14:textId="2D1748E1" w:rsidR="00B151FA" w:rsidRPr="00DA2A85" w:rsidRDefault="00B151FA" w:rsidP="006C49C0">
                      <w:pPr>
                        <w:spacing w:line="276" w:lineRule="auto"/>
                        <w:rPr>
                          <w:rFonts w:ascii="Candara" w:hAnsi="Candara"/>
                          <w:i/>
                          <w:iCs/>
                          <w:color w:val="3B3838" w:themeColor="background2" w:themeShade="40"/>
                          <w:sz w:val="21"/>
                          <w:szCs w:val="21"/>
                        </w:rPr>
                      </w:pPr>
                      <w:r w:rsidRPr="00DA2A85">
                        <w:rPr>
                          <w:rFonts w:ascii="Candara" w:hAnsi="Candara"/>
                          <w:i/>
                          <w:iCs/>
                          <w:color w:val="3B3838" w:themeColor="background2" w:themeShade="40"/>
                          <w:sz w:val="21"/>
                          <w:szCs w:val="21"/>
                        </w:rPr>
                        <w:t xml:space="preserve">The Asian population in New Zealand is a diverse group of ethnicities, cultures and languages. The most common cause of cancer death for Asians in NZ is lung cancer, followed by breast cancer and colorectal cancer.  Currently, engagement with BSA screening is </w:t>
                      </w:r>
                      <w:r w:rsidR="00C01408" w:rsidRPr="00DA2A85">
                        <w:rPr>
                          <w:rFonts w:ascii="Candara" w:hAnsi="Candara"/>
                          <w:i/>
                          <w:iCs/>
                          <w:color w:val="3B3838" w:themeColor="background2" w:themeShade="40"/>
                          <w:sz w:val="21"/>
                          <w:szCs w:val="21"/>
                        </w:rPr>
                        <w:t>59</w:t>
                      </w:r>
                      <w:r w:rsidRPr="00DA2A85">
                        <w:rPr>
                          <w:rFonts w:ascii="Candara" w:hAnsi="Candara"/>
                          <w:i/>
                          <w:iCs/>
                          <w:color w:val="3B3838" w:themeColor="background2" w:themeShade="40"/>
                          <w:sz w:val="21"/>
                          <w:szCs w:val="21"/>
                        </w:rPr>
                        <w:t>%.</w:t>
                      </w:r>
                    </w:p>
                    <w:p w14:paraId="36E91EE9" w14:textId="209F05F2" w:rsidR="00B151FA" w:rsidRPr="00DA2A85" w:rsidRDefault="00B151FA" w:rsidP="006C49C0">
                      <w:pPr>
                        <w:spacing w:before="60" w:after="60" w:line="276" w:lineRule="auto"/>
                        <w:rPr>
                          <w:rFonts w:ascii="Candara" w:hAnsi="Candara"/>
                          <w:i/>
                          <w:iCs/>
                          <w:color w:val="3B3838" w:themeColor="background2" w:themeShade="40"/>
                          <w:sz w:val="21"/>
                          <w:szCs w:val="21"/>
                          <w:lang w:val="en-US"/>
                        </w:rPr>
                      </w:pPr>
                      <w:r w:rsidRPr="00DA2A85">
                        <w:rPr>
                          <w:rFonts w:ascii="Candara" w:hAnsi="Candara"/>
                          <w:i/>
                          <w:iCs/>
                          <w:color w:val="3B3838" w:themeColor="background2" w:themeShade="40"/>
                          <w:sz w:val="21"/>
                          <w:szCs w:val="21"/>
                          <w:lang w:val="en-US"/>
                        </w:rPr>
                        <w:t>The capacity modelling report shows that by 203</w:t>
                      </w:r>
                      <w:r w:rsidR="0050404E" w:rsidRPr="00DA2A85">
                        <w:rPr>
                          <w:rFonts w:ascii="Candara" w:hAnsi="Candara"/>
                          <w:i/>
                          <w:iCs/>
                          <w:color w:val="3B3838" w:themeColor="background2" w:themeShade="40"/>
                          <w:sz w:val="21"/>
                          <w:szCs w:val="21"/>
                          <w:lang w:val="en-US"/>
                        </w:rPr>
                        <w:t>3</w:t>
                      </w:r>
                      <w:r w:rsidRPr="00DA2A85">
                        <w:rPr>
                          <w:rFonts w:ascii="Candara" w:hAnsi="Candara"/>
                          <w:i/>
                          <w:iCs/>
                          <w:color w:val="3B3838" w:themeColor="background2" w:themeShade="40"/>
                          <w:sz w:val="21"/>
                          <w:szCs w:val="21"/>
                          <w:lang w:val="en-US"/>
                        </w:rPr>
                        <w:t>, with strong population growth</w:t>
                      </w:r>
                      <w:r w:rsidR="0050404E" w:rsidRPr="00DA2A85">
                        <w:rPr>
                          <w:rFonts w:ascii="Candara" w:hAnsi="Candara"/>
                          <w:i/>
                          <w:iCs/>
                          <w:color w:val="3B3838" w:themeColor="background2" w:themeShade="40"/>
                          <w:sz w:val="21"/>
                          <w:szCs w:val="21"/>
                          <w:lang w:val="en-US"/>
                        </w:rPr>
                        <w:t>, age extension</w:t>
                      </w:r>
                      <w:r w:rsidRPr="00DA2A85">
                        <w:rPr>
                          <w:rFonts w:ascii="Candara" w:hAnsi="Candara"/>
                          <w:i/>
                          <w:iCs/>
                          <w:color w:val="3B3838" w:themeColor="background2" w:themeShade="40"/>
                          <w:sz w:val="21"/>
                          <w:szCs w:val="21"/>
                          <w:lang w:val="en-US"/>
                        </w:rPr>
                        <w:t xml:space="preserve"> and aiming for equitable engagement with the programme (72% of population), the number of screens for wāhine who identify with Asian ethnicity will grow </w:t>
                      </w:r>
                      <w:r w:rsidR="0050404E" w:rsidRPr="00DA2A85">
                        <w:rPr>
                          <w:rFonts w:ascii="Candara" w:hAnsi="Candara"/>
                          <w:i/>
                          <w:iCs/>
                          <w:color w:val="3B3838" w:themeColor="background2" w:themeShade="40"/>
                          <w:sz w:val="21"/>
                          <w:szCs w:val="21"/>
                          <w:lang w:val="en-US"/>
                        </w:rPr>
                        <w:t>to</w:t>
                      </w:r>
                      <w:r w:rsidRPr="00DA2A85">
                        <w:rPr>
                          <w:rFonts w:ascii="Candara" w:hAnsi="Candara"/>
                          <w:i/>
                          <w:iCs/>
                          <w:color w:val="3B3838" w:themeColor="background2" w:themeShade="40"/>
                          <w:sz w:val="21"/>
                          <w:szCs w:val="21"/>
                          <w:lang w:val="en-US"/>
                        </w:rPr>
                        <w:t xml:space="preserve"> </w:t>
                      </w:r>
                      <w:r w:rsidR="0050404E" w:rsidRPr="00DA2A85">
                        <w:rPr>
                          <w:rFonts w:ascii="Candara" w:hAnsi="Candara"/>
                          <w:i/>
                          <w:iCs/>
                          <w:color w:val="3B3838" w:themeColor="background2" w:themeShade="40"/>
                          <w:sz w:val="21"/>
                          <w:szCs w:val="21"/>
                          <w:lang w:val="en-US"/>
                        </w:rPr>
                        <w:t>8</w:t>
                      </w:r>
                      <w:r w:rsidRPr="00DA2A85">
                        <w:rPr>
                          <w:rFonts w:ascii="Candara" w:hAnsi="Candara"/>
                          <w:i/>
                          <w:iCs/>
                          <w:color w:val="3B3838" w:themeColor="background2" w:themeShade="40"/>
                          <w:sz w:val="21"/>
                          <w:szCs w:val="21"/>
                          <w:lang w:val="en-US"/>
                        </w:rPr>
                        <w:t>0,000</w:t>
                      </w:r>
                      <w:r w:rsidR="0050404E" w:rsidRPr="00DA2A85">
                        <w:rPr>
                          <w:rFonts w:ascii="Candara" w:hAnsi="Candara"/>
                          <w:i/>
                          <w:iCs/>
                          <w:color w:val="3B3838" w:themeColor="background2" w:themeShade="40"/>
                          <w:sz w:val="21"/>
                          <w:szCs w:val="21"/>
                          <w:lang w:val="en-US"/>
                        </w:rPr>
                        <w:t xml:space="preserve"> per annum</w:t>
                      </w:r>
                      <w:r w:rsidRPr="00DA2A85">
                        <w:rPr>
                          <w:rFonts w:ascii="Candara" w:hAnsi="Candara"/>
                          <w:i/>
                          <w:iCs/>
                          <w:color w:val="3B3838" w:themeColor="background2" w:themeShade="40"/>
                          <w:sz w:val="21"/>
                          <w:szCs w:val="21"/>
                          <w:lang w:val="en-US"/>
                        </w:rPr>
                        <w:t>. Most of this growth will be in Auckland region. However, there is also expected to be a doubling of the Asian population in parts of the South Island.</w:t>
                      </w:r>
                    </w:p>
                    <w:p w14:paraId="28539DF9" w14:textId="77777777" w:rsidR="00B151FA" w:rsidRPr="00DA2A85" w:rsidRDefault="00B151FA" w:rsidP="006C49C0">
                      <w:pPr>
                        <w:spacing w:line="276" w:lineRule="auto"/>
                        <w:rPr>
                          <w:rFonts w:ascii="Candara" w:hAnsi="Candara"/>
                          <w:i/>
                          <w:iCs/>
                          <w:color w:val="3B3838" w:themeColor="background2" w:themeShade="40"/>
                          <w:sz w:val="21"/>
                          <w:szCs w:val="21"/>
                        </w:rPr>
                      </w:pPr>
                      <w:r w:rsidRPr="00DA2A85">
                        <w:rPr>
                          <w:rFonts w:ascii="Candara" w:hAnsi="Candara"/>
                          <w:i/>
                          <w:iCs/>
                          <w:color w:val="3B3838" w:themeColor="background2" w:themeShade="40"/>
                          <w:sz w:val="21"/>
                          <w:szCs w:val="21"/>
                        </w:rPr>
                        <w:t xml:space="preserve">An Asian Network report showed that racism and discrimination are important determinants of Asian health, particularly since the pandemic; and that funding for Asian-specific health projects remains challenging. </w:t>
                      </w:r>
                    </w:p>
                  </w:txbxContent>
                </v:textbox>
                <w10:wrap type="square"/>
              </v:shape>
            </w:pict>
          </mc:Fallback>
        </mc:AlternateContent>
      </w:r>
      <w:r w:rsidR="00B151FA" w:rsidRPr="00FE3D9F">
        <w:rPr>
          <w:rFonts w:ascii="Candara" w:hAnsi="Candara" w:cstheme="majorHAnsi"/>
          <w:color w:val="3B3838" w:themeColor="background2" w:themeShade="40"/>
          <w:sz w:val="20"/>
          <w:szCs w:val="20"/>
          <w:lang w:val="en-GB"/>
        </w:rPr>
        <w:t>For example, deliberate policies, underpinned by theory, and enacted by Māori leadership with resourcing for Māori support staff have helped lift the percentage of Māori medical graduates from only 3-4% twenty years ago, to 20% today at Otago University</w:t>
      </w:r>
      <w:r w:rsidR="00B151FA" w:rsidRPr="00FE3D9F">
        <w:rPr>
          <w:rFonts w:ascii="Candara" w:hAnsi="Candara" w:cstheme="majorHAnsi"/>
          <w:color w:val="3B3838" w:themeColor="background2" w:themeShade="40"/>
          <w:sz w:val="20"/>
          <w:szCs w:val="20"/>
          <w:vertAlign w:val="superscript"/>
          <w:lang w:val="en-GB"/>
        </w:rPr>
        <w:endnoteReference w:id="5"/>
      </w:r>
      <w:r w:rsidR="00B151FA" w:rsidRPr="00FE3D9F">
        <w:rPr>
          <w:rFonts w:ascii="Candara" w:hAnsi="Candara" w:cstheme="majorHAnsi"/>
          <w:color w:val="3B3838" w:themeColor="background2" w:themeShade="40"/>
          <w:sz w:val="20"/>
          <w:szCs w:val="20"/>
          <w:lang w:val="en-GB"/>
        </w:rPr>
        <w:t xml:space="preserve">. </w:t>
      </w:r>
    </w:p>
    <w:p w14:paraId="7E5A5274" w14:textId="26DB05A8" w:rsidR="00F25AFC" w:rsidRPr="00C53A6E" w:rsidRDefault="006C49C0" w:rsidP="002E15B0">
      <w:pPr>
        <w:keepLines/>
        <w:widowControl w:val="0"/>
        <w:spacing w:before="180" w:after="180"/>
        <w:ind w:left="426" w:right="5761"/>
        <w:jc w:val="center"/>
        <w:rPr>
          <w:rFonts w:ascii="Candara" w:hAnsi="Candara" w:cstheme="majorHAnsi"/>
          <w:b/>
          <w:bCs/>
          <w:i/>
          <w:iCs/>
          <w:color w:val="AABFED"/>
          <w:sz w:val="22"/>
          <w:szCs w:val="22"/>
          <w:lang w:val="en-GB"/>
        </w:rPr>
      </w:pPr>
      <w:r w:rsidRPr="00C53A6E">
        <w:rPr>
          <w:rFonts w:ascii="Candara" w:hAnsi="Candara" w:cstheme="majorHAnsi"/>
          <w:b/>
          <w:bCs/>
          <w:i/>
          <w:iCs/>
          <w:color w:val="AABFED"/>
          <w:sz w:val="22"/>
          <w:szCs w:val="22"/>
          <w:lang w:val="en-GB"/>
        </w:rPr>
        <w:t>“</w:t>
      </w:r>
      <w:r w:rsidR="00F25AFC" w:rsidRPr="00C53A6E">
        <w:rPr>
          <w:rFonts w:ascii="Candara" w:hAnsi="Candara" w:cstheme="majorHAnsi"/>
          <w:b/>
          <w:bCs/>
          <w:i/>
          <w:iCs/>
          <w:color w:val="AABFED"/>
          <w:sz w:val="22"/>
          <w:szCs w:val="22"/>
          <w:lang w:val="en-GB"/>
        </w:rPr>
        <w:t xml:space="preserve">I don’t know how they select students, but requirements are very high. So, this is difficult for some Māori students who tend to not do as well in high school. There is an interim science </w:t>
      </w:r>
      <w:r w:rsidR="007E346A" w:rsidRPr="00C53A6E">
        <w:rPr>
          <w:rFonts w:ascii="Candara" w:hAnsi="Candara" w:cstheme="majorHAnsi"/>
          <w:b/>
          <w:bCs/>
          <w:i/>
          <w:iCs/>
          <w:color w:val="AABFED"/>
          <w:sz w:val="22"/>
          <w:szCs w:val="22"/>
          <w:lang w:val="en-GB"/>
        </w:rPr>
        <w:t>course,</w:t>
      </w:r>
      <w:r w:rsidR="00F25AFC" w:rsidRPr="00C53A6E">
        <w:rPr>
          <w:rFonts w:ascii="Candara" w:hAnsi="Candara" w:cstheme="majorHAnsi"/>
          <w:b/>
          <w:bCs/>
          <w:i/>
          <w:iCs/>
          <w:color w:val="AABFED"/>
          <w:sz w:val="22"/>
          <w:szCs w:val="22"/>
          <w:lang w:val="en-GB"/>
        </w:rPr>
        <w:t xml:space="preserve"> but</w:t>
      </w:r>
      <w:r w:rsidR="00181A6F" w:rsidRPr="00C53A6E">
        <w:rPr>
          <w:rFonts w:ascii="Candara" w:hAnsi="Candara" w:cstheme="majorHAnsi"/>
          <w:b/>
          <w:bCs/>
          <w:i/>
          <w:iCs/>
          <w:color w:val="AABFED"/>
          <w:sz w:val="22"/>
          <w:szCs w:val="22"/>
          <w:lang w:val="en-GB"/>
        </w:rPr>
        <w:t xml:space="preserve"> </w:t>
      </w:r>
      <w:r w:rsidR="00F25AFC" w:rsidRPr="00C53A6E">
        <w:rPr>
          <w:rFonts w:ascii="Candara" w:hAnsi="Candara" w:cstheme="majorHAnsi"/>
          <w:b/>
          <w:bCs/>
          <w:i/>
          <w:iCs/>
          <w:color w:val="AABFED"/>
          <w:sz w:val="22"/>
          <w:szCs w:val="22"/>
          <w:lang w:val="en-GB"/>
        </w:rPr>
        <w:t>the bar is set quite high.</w:t>
      </w:r>
      <w:r w:rsidRPr="00C53A6E">
        <w:rPr>
          <w:rFonts w:ascii="Candara" w:hAnsi="Candara" w:cstheme="majorHAnsi"/>
          <w:b/>
          <w:bCs/>
          <w:i/>
          <w:iCs/>
          <w:color w:val="AABFED"/>
          <w:sz w:val="22"/>
          <w:szCs w:val="22"/>
          <w:lang w:val="en-GB"/>
        </w:rPr>
        <w:t>”</w:t>
      </w:r>
    </w:p>
    <w:p w14:paraId="3B568027" w14:textId="33AFCB43" w:rsidR="00B151FA" w:rsidRDefault="007B1487" w:rsidP="0099105C">
      <w:pPr>
        <w:widowControl w:val="0"/>
        <w:spacing w:before="120" w:after="120"/>
        <w:ind w:right="4910"/>
        <w:jc w:val="both"/>
        <w:rPr>
          <w:rFonts w:ascii="Candara" w:hAnsi="Candara" w:cstheme="majorHAnsi"/>
          <w:color w:val="3B3838" w:themeColor="background2" w:themeShade="40"/>
          <w:sz w:val="20"/>
          <w:szCs w:val="20"/>
          <w:lang w:val="en-GB"/>
        </w:rPr>
      </w:pPr>
      <w:r>
        <w:rPr>
          <w:rFonts w:ascii="Candara" w:hAnsi="Candara" w:cstheme="majorHAnsi"/>
          <w:color w:val="3B3838" w:themeColor="background2" w:themeShade="40"/>
          <w:sz w:val="20"/>
          <w:szCs w:val="20"/>
          <w:lang w:val="en-GB"/>
        </w:rPr>
        <w:t>However, t</w:t>
      </w:r>
      <w:r w:rsidR="00B151FA">
        <w:rPr>
          <w:rFonts w:ascii="Candara" w:hAnsi="Candara" w:cstheme="majorHAnsi"/>
          <w:color w:val="3B3838" w:themeColor="background2" w:themeShade="40"/>
          <w:sz w:val="20"/>
          <w:szCs w:val="20"/>
          <w:lang w:val="en-GB"/>
        </w:rPr>
        <w:t>he availability of c</w:t>
      </w:r>
      <w:r w:rsidR="00B151FA" w:rsidRPr="00FE3D9F">
        <w:rPr>
          <w:rFonts w:ascii="Candara" w:hAnsi="Candara" w:cstheme="majorHAnsi"/>
          <w:color w:val="3B3838" w:themeColor="background2" w:themeShade="40"/>
          <w:sz w:val="20"/>
          <w:szCs w:val="20"/>
          <w:lang w:val="en-GB"/>
        </w:rPr>
        <w:t xml:space="preserve">linical placements </w:t>
      </w:r>
      <w:r w:rsidR="00AB3F98">
        <w:rPr>
          <w:rFonts w:ascii="Candara" w:hAnsi="Candara" w:cstheme="majorHAnsi"/>
          <w:color w:val="3B3838" w:themeColor="background2" w:themeShade="40"/>
          <w:sz w:val="20"/>
          <w:szCs w:val="20"/>
          <w:lang w:val="en-GB"/>
        </w:rPr>
        <w:t>is a</w:t>
      </w:r>
      <w:r w:rsidR="00B151FA" w:rsidRPr="00FE3D9F">
        <w:rPr>
          <w:rFonts w:ascii="Candara" w:hAnsi="Candara" w:cstheme="majorHAnsi"/>
          <w:color w:val="3B3838" w:themeColor="background2" w:themeShade="40"/>
          <w:sz w:val="20"/>
          <w:szCs w:val="20"/>
          <w:lang w:val="en-GB"/>
        </w:rPr>
        <w:t xml:space="preserve"> limit</w:t>
      </w:r>
      <w:r w:rsidR="00AB3F98">
        <w:rPr>
          <w:rFonts w:ascii="Candara" w:hAnsi="Candara" w:cstheme="majorHAnsi"/>
          <w:color w:val="3B3838" w:themeColor="background2" w:themeShade="40"/>
          <w:sz w:val="20"/>
          <w:szCs w:val="20"/>
          <w:lang w:val="en-GB"/>
        </w:rPr>
        <w:t>ing factor on</w:t>
      </w:r>
      <w:r w:rsidR="00B151FA" w:rsidRPr="00FE3D9F">
        <w:rPr>
          <w:rFonts w:ascii="Candara" w:hAnsi="Candara" w:cstheme="majorHAnsi"/>
          <w:color w:val="3B3838" w:themeColor="background2" w:themeShade="40"/>
          <w:sz w:val="20"/>
          <w:szCs w:val="20"/>
          <w:lang w:val="en-GB"/>
        </w:rPr>
        <w:t xml:space="preserve"> entry into courses. For example, undergraduate MIT, which is a requirement for mammographers, is competitive and one university noted that of 150 applicants they </w:t>
      </w:r>
      <w:r w:rsidR="0098759F">
        <w:rPr>
          <w:rFonts w:ascii="Candara" w:hAnsi="Candara" w:cstheme="majorHAnsi"/>
          <w:color w:val="3B3838" w:themeColor="background2" w:themeShade="40"/>
          <w:sz w:val="20"/>
          <w:szCs w:val="20"/>
          <w:lang w:val="en-GB"/>
        </w:rPr>
        <w:t xml:space="preserve">only </w:t>
      </w:r>
      <w:r w:rsidR="00B151FA" w:rsidRPr="00FE3D9F">
        <w:rPr>
          <w:rFonts w:ascii="Candara" w:hAnsi="Candara" w:cstheme="majorHAnsi"/>
          <w:color w:val="3B3838" w:themeColor="background2" w:themeShade="40"/>
          <w:sz w:val="20"/>
          <w:szCs w:val="20"/>
          <w:lang w:val="en-GB"/>
        </w:rPr>
        <w:t xml:space="preserve">have placements for 40 in the course. </w:t>
      </w:r>
    </w:p>
    <w:p w14:paraId="26694123" w14:textId="3CA19AC9" w:rsidR="00B151FA" w:rsidRDefault="00B151FA" w:rsidP="0099105C">
      <w:pPr>
        <w:spacing w:before="120" w:after="120"/>
        <w:ind w:right="4910"/>
        <w:jc w:val="both"/>
        <w:rPr>
          <w:rFonts w:ascii="Candara" w:hAnsi="Candara" w:cstheme="majorHAnsi"/>
          <w:color w:val="3B3838" w:themeColor="background2" w:themeShade="40"/>
          <w:sz w:val="20"/>
          <w:szCs w:val="20"/>
          <w:lang w:val="en-GB"/>
        </w:rPr>
      </w:pPr>
      <w:r w:rsidRPr="00FE3D9F">
        <w:rPr>
          <w:rFonts w:ascii="Candara" w:hAnsi="Candara" w:cstheme="majorHAnsi"/>
          <w:color w:val="3B3838" w:themeColor="background2" w:themeShade="40"/>
          <w:sz w:val="20"/>
          <w:szCs w:val="20"/>
          <w:lang w:val="en-GB"/>
        </w:rPr>
        <w:t>Demonstrating workforce cultural capability to enable a culturally safe environment is also essential to support wāhine entering screening for the first time, as well as influencing their decision to return. Providers felt that this was very important for ‘front of house’ staff - those recruiting women into the programme and welcoming women into the service for their screening appointment</w:t>
      </w:r>
      <w:r w:rsidR="00C659CB">
        <w:rPr>
          <w:rFonts w:ascii="Candara" w:hAnsi="Candara" w:cstheme="majorHAnsi"/>
          <w:color w:val="3B3838" w:themeColor="background2" w:themeShade="40"/>
          <w:sz w:val="20"/>
          <w:szCs w:val="20"/>
          <w:lang w:val="en-GB"/>
        </w:rPr>
        <w:t>s</w:t>
      </w:r>
      <w:r w:rsidRPr="00FE3D9F">
        <w:rPr>
          <w:rFonts w:ascii="Candara" w:hAnsi="Candara" w:cstheme="majorHAnsi"/>
          <w:color w:val="3B3838" w:themeColor="background2" w:themeShade="40"/>
          <w:sz w:val="20"/>
          <w:szCs w:val="20"/>
          <w:lang w:val="en-GB"/>
        </w:rPr>
        <w:t>.</w:t>
      </w:r>
    </w:p>
    <w:p w14:paraId="2EF49393" w14:textId="5EB81A09" w:rsidR="00B151FA" w:rsidRDefault="00B151FA" w:rsidP="0099105C">
      <w:pPr>
        <w:spacing w:before="120" w:after="120"/>
        <w:ind w:right="4910"/>
        <w:jc w:val="both"/>
        <w:rPr>
          <w:rFonts w:ascii="Candara" w:hAnsi="Candara" w:cstheme="majorHAnsi"/>
          <w:color w:val="3B3838" w:themeColor="background2" w:themeShade="40"/>
          <w:sz w:val="20"/>
          <w:szCs w:val="20"/>
          <w:lang w:val="en-GB"/>
        </w:rPr>
      </w:pPr>
      <w:r w:rsidRPr="00B151FA">
        <w:rPr>
          <w:rFonts w:ascii="Candara" w:hAnsi="Candara" w:cstheme="majorHAnsi"/>
          <w:color w:val="3B3838" w:themeColor="background2" w:themeShade="40"/>
          <w:sz w:val="20"/>
          <w:szCs w:val="20"/>
          <w:lang w:val="en-GB"/>
        </w:rPr>
        <w:t>Being able to operate with this level of care, compassion and consideration of cultural and physical needs requires principles and values to be embedded within the</w:t>
      </w:r>
      <w:r w:rsidRPr="00FE3D9F">
        <w:rPr>
          <w:rFonts w:ascii="Candara" w:hAnsi="Candara" w:cstheme="majorHAnsi"/>
          <w:color w:val="3B3838" w:themeColor="background2" w:themeShade="40"/>
          <w:sz w:val="20"/>
          <w:szCs w:val="20"/>
          <w:lang w:val="en-GB"/>
        </w:rPr>
        <w:t xml:space="preserve"> workforce and organisation. Most providers trained their teams in cultural safety, including mammographers, but also felt this could be more consistent across the BSA workforce in general.</w:t>
      </w:r>
    </w:p>
    <w:p w14:paraId="1D88E199" w14:textId="06F57CFB" w:rsidR="00B151FA" w:rsidRPr="00C53A6E" w:rsidRDefault="006C49C0" w:rsidP="002E15B0">
      <w:pPr>
        <w:keepLines/>
        <w:widowControl w:val="0"/>
        <w:spacing w:before="180" w:after="180"/>
        <w:ind w:left="426" w:right="5761"/>
        <w:jc w:val="center"/>
        <w:rPr>
          <w:rFonts w:ascii="Candara" w:hAnsi="Candara" w:cstheme="majorHAnsi"/>
          <w:b/>
          <w:bCs/>
          <w:i/>
          <w:iCs/>
          <w:color w:val="AABFED"/>
          <w:sz w:val="22"/>
          <w:szCs w:val="22"/>
          <w:lang w:val="en-GB"/>
        </w:rPr>
      </w:pPr>
      <w:r w:rsidRPr="00C53A6E">
        <w:rPr>
          <w:rFonts w:ascii="Candara" w:hAnsi="Candara" w:cstheme="majorHAnsi"/>
          <w:b/>
          <w:bCs/>
          <w:i/>
          <w:iCs/>
          <w:color w:val="AABFED"/>
          <w:sz w:val="22"/>
          <w:szCs w:val="22"/>
          <w:lang w:val="en-GB"/>
        </w:rPr>
        <w:t>“</w:t>
      </w:r>
      <w:r w:rsidR="00B151FA" w:rsidRPr="00C53A6E">
        <w:rPr>
          <w:rFonts w:ascii="Candara" w:hAnsi="Candara" w:cstheme="majorHAnsi"/>
          <w:b/>
          <w:bCs/>
          <w:i/>
          <w:iCs/>
          <w:color w:val="AABFED"/>
          <w:sz w:val="22"/>
          <w:szCs w:val="22"/>
          <w:lang w:val="en-GB"/>
        </w:rPr>
        <w:t>Breast Care nurses are often the ones delivering news and supporting women through their journey. It would be fantastic to have more M</w:t>
      </w:r>
      <w:r w:rsidRPr="00C53A6E">
        <w:rPr>
          <w:rFonts w:ascii="Candara" w:hAnsi="Candara" w:cstheme="majorHAnsi"/>
          <w:b/>
          <w:bCs/>
          <w:i/>
          <w:iCs/>
          <w:color w:val="AABFED"/>
          <w:sz w:val="22"/>
          <w:szCs w:val="22"/>
          <w:lang w:val="en-GB"/>
        </w:rPr>
        <w:t>ā</w:t>
      </w:r>
      <w:r w:rsidR="00B151FA" w:rsidRPr="00C53A6E">
        <w:rPr>
          <w:rFonts w:ascii="Candara" w:hAnsi="Candara" w:cstheme="majorHAnsi"/>
          <w:b/>
          <w:bCs/>
          <w:i/>
          <w:iCs/>
          <w:color w:val="AABFED"/>
          <w:sz w:val="22"/>
          <w:szCs w:val="22"/>
          <w:lang w:val="en-GB"/>
        </w:rPr>
        <w:t>ori Breast Care nurses, and more diversity in general, particularly with an ability to operate under Māori health models.</w:t>
      </w:r>
      <w:r w:rsidRPr="00C53A6E">
        <w:rPr>
          <w:rFonts w:ascii="Candara" w:hAnsi="Candara" w:cstheme="majorHAnsi"/>
          <w:b/>
          <w:bCs/>
          <w:i/>
          <w:iCs/>
          <w:color w:val="AABFED"/>
          <w:sz w:val="22"/>
          <w:szCs w:val="22"/>
          <w:lang w:val="en-GB"/>
        </w:rPr>
        <w:t>”</w:t>
      </w:r>
    </w:p>
    <w:p w14:paraId="3F3659F3" w14:textId="1BF09D4B" w:rsidR="00B151FA" w:rsidRPr="00980092" w:rsidRDefault="00B151FA" w:rsidP="0099105C">
      <w:pPr>
        <w:widowControl w:val="0"/>
        <w:spacing w:before="120" w:after="120"/>
        <w:ind w:right="4910"/>
        <w:jc w:val="both"/>
        <w:rPr>
          <w:rFonts w:ascii="Candara" w:hAnsi="Candara" w:cstheme="majorHAnsi"/>
          <w:color w:val="3B3838" w:themeColor="background2" w:themeShade="40"/>
          <w:sz w:val="20"/>
          <w:szCs w:val="20"/>
          <w:lang w:val="en-GB"/>
        </w:rPr>
      </w:pPr>
      <w:r w:rsidRPr="00980092">
        <w:rPr>
          <w:rFonts w:ascii="Candara" w:hAnsi="Candara" w:cstheme="majorHAnsi"/>
          <w:color w:val="3B3838" w:themeColor="background2" w:themeShade="40"/>
          <w:sz w:val="20"/>
          <w:szCs w:val="20"/>
          <w:lang w:val="en-GB"/>
        </w:rPr>
        <w:t>From the workforce we heard a strong desire to achieve equity across population groups, but particularly for t</w:t>
      </w:r>
      <w:r>
        <w:rPr>
          <w:rFonts w:ascii="Candara" w:hAnsi="Candara" w:cstheme="majorHAnsi"/>
          <w:color w:val="3B3838" w:themeColor="background2" w:themeShade="40"/>
          <w:sz w:val="20"/>
          <w:szCs w:val="20"/>
          <w:lang w:val="en-GB"/>
        </w:rPr>
        <w:t>a</w:t>
      </w:r>
      <w:r w:rsidRPr="00980092">
        <w:rPr>
          <w:rFonts w:ascii="Candara" w:hAnsi="Candara" w:cstheme="majorHAnsi"/>
          <w:color w:val="3B3838" w:themeColor="background2" w:themeShade="40"/>
          <w:sz w:val="20"/>
          <w:szCs w:val="20"/>
          <w:lang w:val="en-GB"/>
        </w:rPr>
        <w:t>ngata whenua. There was frustration at not being able to achieve this in some regions</w:t>
      </w:r>
      <w:r w:rsidR="007E0937">
        <w:rPr>
          <w:rFonts w:ascii="Candara" w:hAnsi="Candara" w:cstheme="majorHAnsi"/>
          <w:color w:val="3B3838" w:themeColor="background2" w:themeShade="40"/>
          <w:sz w:val="20"/>
          <w:szCs w:val="20"/>
          <w:lang w:val="en-GB"/>
        </w:rPr>
        <w:t xml:space="preserve"> which has been exacerbated by </w:t>
      </w:r>
      <w:r w:rsidRPr="00980092">
        <w:rPr>
          <w:rFonts w:ascii="Candara" w:hAnsi="Candara" w:cstheme="majorHAnsi"/>
          <w:color w:val="3B3838" w:themeColor="background2" w:themeShade="40"/>
          <w:sz w:val="20"/>
          <w:szCs w:val="20"/>
          <w:lang w:val="en-GB"/>
        </w:rPr>
        <w:t xml:space="preserve">the continuing impact of </w:t>
      </w:r>
      <w:r>
        <w:rPr>
          <w:rFonts w:ascii="Candara" w:hAnsi="Candara" w:cstheme="majorHAnsi"/>
          <w:color w:val="3B3838" w:themeColor="background2" w:themeShade="40"/>
          <w:sz w:val="20"/>
          <w:szCs w:val="20"/>
          <w:lang w:val="en-GB"/>
        </w:rPr>
        <w:t>C</w:t>
      </w:r>
      <w:r w:rsidR="00F46A93">
        <w:rPr>
          <w:rFonts w:ascii="Candara" w:hAnsi="Candara" w:cstheme="majorHAnsi"/>
          <w:color w:val="3B3838" w:themeColor="background2" w:themeShade="40"/>
          <w:sz w:val="20"/>
          <w:szCs w:val="20"/>
          <w:lang w:val="en-GB"/>
        </w:rPr>
        <w:t>OVID-19</w:t>
      </w:r>
      <w:r w:rsidRPr="00980092">
        <w:rPr>
          <w:rFonts w:ascii="Candara" w:hAnsi="Candara" w:cstheme="majorHAnsi"/>
          <w:color w:val="3B3838" w:themeColor="background2" w:themeShade="40"/>
          <w:sz w:val="20"/>
          <w:szCs w:val="20"/>
          <w:lang w:val="en-GB"/>
        </w:rPr>
        <w:t xml:space="preserve"> on both the anxiety levels of wāhine and opportunities </w:t>
      </w:r>
      <w:r>
        <w:rPr>
          <w:rFonts w:ascii="Candara" w:hAnsi="Candara" w:cstheme="majorHAnsi"/>
          <w:color w:val="3B3838" w:themeColor="background2" w:themeShade="40"/>
          <w:sz w:val="20"/>
          <w:szCs w:val="20"/>
          <w:lang w:val="en-GB"/>
        </w:rPr>
        <w:t xml:space="preserve">for them </w:t>
      </w:r>
      <w:r w:rsidRPr="00980092">
        <w:rPr>
          <w:rFonts w:ascii="Candara" w:hAnsi="Candara" w:cstheme="majorHAnsi"/>
          <w:color w:val="3B3838" w:themeColor="background2" w:themeShade="40"/>
          <w:sz w:val="20"/>
          <w:szCs w:val="20"/>
          <w:lang w:val="en-GB"/>
        </w:rPr>
        <w:t>to engage with services</w:t>
      </w:r>
      <w:r w:rsidR="007E0937">
        <w:rPr>
          <w:rFonts w:ascii="Candara" w:hAnsi="Candara" w:cstheme="majorHAnsi"/>
          <w:color w:val="3B3838" w:themeColor="background2" w:themeShade="40"/>
          <w:sz w:val="20"/>
          <w:szCs w:val="20"/>
          <w:lang w:val="en-GB"/>
        </w:rPr>
        <w:t xml:space="preserve">. </w:t>
      </w:r>
      <w:r w:rsidR="00976F32">
        <w:rPr>
          <w:rFonts w:ascii="Candara" w:hAnsi="Candara" w:cstheme="majorHAnsi"/>
          <w:color w:val="3B3838" w:themeColor="background2" w:themeShade="40"/>
          <w:sz w:val="20"/>
          <w:szCs w:val="20"/>
          <w:lang w:val="en-GB"/>
        </w:rPr>
        <w:t xml:space="preserve">This is </w:t>
      </w:r>
      <w:r w:rsidRPr="00980092">
        <w:rPr>
          <w:rFonts w:ascii="Candara" w:hAnsi="Candara" w:cstheme="majorHAnsi"/>
          <w:color w:val="3B3838" w:themeColor="background2" w:themeShade="40"/>
          <w:sz w:val="20"/>
          <w:szCs w:val="20"/>
          <w:lang w:val="en-GB"/>
        </w:rPr>
        <w:t xml:space="preserve">coupled with the impact of higher </w:t>
      </w:r>
      <w:r w:rsidR="00976F32">
        <w:rPr>
          <w:rFonts w:ascii="Candara" w:hAnsi="Candara" w:cstheme="majorHAnsi"/>
          <w:color w:val="3B3838" w:themeColor="background2" w:themeShade="40"/>
          <w:sz w:val="20"/>
          <w:szCs w:val="20"/>
          <w:lang w:val="en-GB"/>
        </w:rPr>
        <w:t xml:space="preserve">living </w:t>
      </w:r>
      <w:r w:rsidRPr="00980092">
        <w:rPr>
          <w:rFonts w:ascii="Candara" w:hAnsi="Candara" w:cstheme="majorHAnsi"/>
          <w:color w:val="3B3838" w:themeColor="background2" w:themeShade="40"/>
          <w:sz w:val="20"/>
          <w:szCs w:val="20"/>
          <w:lang w:val="en-GB"/>
        </w:rPr>
        <w:t>cost</w:t>
      </w:r>
      <w:r w:rsidR="00976F32">
        <w:rPr>
          <w:rFonts w:ascii="Candara" w:hAnsi="Candara" w:cstheme="majorHAnsi"/>
          <w:color w:val="3B3838" w:themeColor="background2" w:themeShade="40"/>
          <w:sz w:val="20"/>
          <w:szCs w:val="20"/>
          <w:lang w:val="en-GB"/>
        </w:rPr>
        <w:t>s</w:t>
      </w:r>
      <w:r w:rsidRPr="00980092">
        <w:rPr>
          <w:rFonts w:ascii="Candara" w:hAnsi="Candara" w:cstheme="majorHAnsi"/>
          <w:color w:val="3B3838" w:themeColor="background2" w:themeShade="40"/>
          <w:sz w:val="20"/>
          <w:szCs w:val="20"/>
          <w:lang w:val="en-GB"/>
        </w:rPr>
        <w:t xml:space="preserve"> and </w:t>
      </w:r>
      <w:r w:rsidR="00976F32">
        <w:rPr>
          <w:rFonts w:ascii="Candara" w:hAnsi="Candara" w:cstheme="majorHAnsi"/>
          <w:color w:val="3B3838" w:themeColor="background2" w:themeShade="40"/>
          <w:sz w:val="20"/>
          <w:szCs w:val="20"/>
          <w:lang w:val="en-GB"/>
        </w:rPr>
        <w:t xml:space="preserve">the </w:t>
      </w:r>
      <w:r w:rsidRPr="00980092">
        <w:rPr>
          <w:rFonts w:ascii="Candara" w:hAnsi="Candara" w:cstheme="majorHAnsi"/>
          <w:color w:val="3B3838" w:themeColor="background2" w:themeShade="40"/>
          <w:sz w:val="20"/>
          <w:szCs w:val="20"/>
          <w:lang w:val="en-GB"/>
        </w:rPr>
        <w:t xml:space="preserve">practical barriers of time and cost to engage with screening services. </w:t>
      </w:r>
    </w:p>
    <w:p w14:paraId="2325A375" w14:textId="767CBF85" w:rsidR="00B151FA" w:rsidRDefault="00B151FA" w:rsidP="0099105C">
      <w:pPr>
        <w:widowControl w:val="0"/>
        <w:spacing w:before="120" w:after="120"/>
        <w:ind w:right="4910"/>
        <w:jc w:val="both"/>
        <w:rPr>
          <w:rFonts w:ascii="Candara" w:hAnsi="Candara" w:cstheme="majorHAnsi"/>
          <w:color w:val="3B3838" w:themeColor="background2" w:themeShade="40"/>
          <w:sz w:val="20"/>
          <w:szCs w:val="20"/>
          <w:lang w:val="en-GB"/>
        </w:rPr>
      </w:pPr>
      <w:r w:rsidRPr="00980092">
        <w:rPr>
          <w:rFonts w:ascii="Candara" w:hAnsi="Candara" w:cstheme="majorHAnsi"/>
          <w:color w:val="3B3838" w:themeColor="background2" w:themeShade="40"/>
          <w:sz w:val="20"/>
          <w:szCs w:val="20"/>
          <w:lang w:val="en-GB"/>
        </w:rPr>
        <w:t>Reducing access barriers was important to lead providers, and although most could not offer financial incentives to attend (e</w:t>
      </w:r>
      <w:r>
        <w:rPr>
          <w:rFonts w:ascii="Candara" w:hAnsi="Candara" w:cstheme="majorHAnsi"/>
          <w:color w:val="3B3838" w:themeColor="background2" w:themeShade="40"/>
          <w:sz w:val="20"/>
          <w:szCs w:val="20"/>
          <w:lang w:val="en-GB"/>
        </w:rPr>
        <w:t>.</w:t>
      </w:r>
      <w:r w:rsidRPr="00980092">
        <w:rPr>
          <w:rFonts w:ascii="Candara" w:hAnsi="Candara" w:cstheme="majorHAnsi"/>
          <w:color w:val="3B3838" w:themeColor="background2" w:themeShade="40"/>
          <w:sz w:val="20"/>
          <w:szCs w:val="20"/>
          <w:lang w:val="en-GB"/>
        </w:rPr>
        <w:t xml:space="preserve">g. taxi vouchers), they tried to ensure wāhine were accessing services at a convenient time and location, to reduce travel and cost impacts. </w:t>
      </w:r>
    </w:p>
    <w:p w14:paraId="75FC93B8" w14:textId="615345E4" w:rsidR="00B151FA" w:rsidRPr="00980092" w:rsidRDefault="00B151FA" w:rsidP="0099105C">
      <w:pPr>
        <w:widowControl w:val="0"/>
        <w:spacing w:before="120" w:after="120"/>
        <w:ind w:right="4910"/>
        <w:jc w:val="both"/>
        <w:rPr>
          <w:rFonts w:ascii="Candara" w:hAnsi="Candara" w:cstheme="majorHAnsi"/>
          <w:color w:val="3B3838" w:themeColor="background2" w:themeShade="40"/>
          <w:sz w:val="20"/>
          <w:szCs w:val="20"/>
          <w:lang w:val="en-GB"/>
        </w:rPr>
      </w:pPr>
      <w:r w:rsidRPr="00980092">
        <w:rPr>
          <w:rFonts w:ascii="Candara" w:hAnsi="Candara" w:cstheme="majorHAnsi"/>
          <w:color w:val="3B3838" w:themeColor="background2" w:themeShade="40"/>
          <w:sz w:val="20"/>
          <w:szCs w:val="20"/>
          <w:lang w:val="en-GB"/>
        </w:rPr>
        <w:t xml:space="preserve">This also included offering choice to </w:t>
      </w:r>
      <w:r w:rsidR="00AE17B3">
        <w:rPr>
          <w:rFonts w:ascii="Candara" w:hAnsi="Candara" w:cstheme="majorHAnsi"/>
          <w:color w:val="3B3838" w:themeColor="background2" w:themeShade="40"/>
          <w:sz w:val="20"/>
          <w:szCs w:val="20"/>
          <w:lang w:val="en-GB"/>
        </w:rPr>
        <w:t>w</w:t>
      </w:r>
      <w:r w:rsidR="00336EB5">
        <w:rPr>
          <w:rFonts w:ascii="Candara" w:hAnsi="Candara" w:cstheme="majorHAnsi"/>
          <w:color w:val="3B3838" w:themeColor="background2" w:themeShade="40"/>
          <w:sz w:val="20"/>
          <w:szCs w:val="20"/>
          <w:lang w:val="en-GB"/>
        </w:rPr>
        <w:t>āhine Māori and Pacific women</w:t>
      </w:r>
      <w:proofErr w:type="gramStart"/>
      <w:r w:rsidR="00336EB5">
        <w:rPr>
          <w:rFonts w:ascii="Candara" w:hAnsi="Candara" w:cstheme="majorHAnsi"/>
          <w:color w:val="3B3838" w:themeColor="background2" w:themeShade="40"/>
          <w:sz w:val="20"/>
          <w:szCs w:val="20"/>
          <w:lang w:val="en-GB"/>
        </w:rPr>
        <w:t>, in particul</w:t>
      </w:r>
      <w:r w:rsidR="0059742D">
        <w:rPr>
          <w:rFonts w:ascii="Candara" w:hAnsi="Candara" w:cstheme="majorHAnsi"/>
          <w:color w:val="3B3838" w:themeColor="background2" w:themeShade="40"/>
          <w:sz w:val="20"/>
          <w:szCs w:val="20"/>
          <w:lang w:val="en-GB"/>
        </w:rPr>
        <w:t>ar,</w:t>
      </w:r>
      <w:r w:rsidRPr="00980092">
        <w:rPr>
          <w:rFonts w:ascii="Candara" w:hAnsi="Candara" w:cstheme="majorHAnsi"/>
          <w:color w:val="3B3838" w:themeColor="background2" w:themeShade="40"/>
          <w:sz w:val="20"/>
          <w:szCs w:val="20"/>
          <w:lang w:val="en-GB"/>
        </w:rPr>
        <w:t xml:space="preserve"> to</w:t>
      </w:r>
      <w:proofErr w:type="gramEnd"/>
      <w:r w:rsidRPr="00980092">
        <w:rPr>
          <w:rFonts w:ascii="Candara" w:hAnsi="Candara" w:cstheme="majorHAnsi"/>
          <w:color w:val="3B3838" w:themeColor="background2" w:themeShade="40"/>
          <w:sz w:val="20"/>
          <w:szCs w:val="20"/>
          <w:lang w:val="en-GB"/>
        </w:rPr>
        <w:t xml:space="preserve"> engage with services where they wanted. For example, some wāhine</w:t>
      </w:r>
      <w:r w:rsidR="0059742D">
        <w:rPr>
          <w:rFonts w:ascii="Candara" w:hAnsi="Candara" w:cstheme="majorHAnsi"/>
          <w:color w:val="3B3838" w:themeColor="background2" w:themeShade="40"/>
          <w:sz w:val="20"/>
          <w:szCs w:val="20"/>
          <w:lang w:val="en-GB"/>
        </w:rPr>
        <w:t xml:space="preserve"> M</w:t>
      </w:r>
      <w:r w:rsidR="00F62A4F">
        <w:rPr>
          <w:rFonts w:ascii="Candara" w:hAnsi="Candara" w:cstheme="majorHAnsi"/>
          <w:color w:val="3B3838" w:themeColor="background2" w:themeShade="40"/>
          <w:sz w:val="20"/>
          <w:szCs w:val="20"/>
          <w:lang w:val="en-GB"/>
        </w:rPr>
        <w:t>ā</w:t>
      </w:r>
      <w:r w:rsidR="0059742D">
        <w:rPr>
          <w:rFonts w:ascii="Candara" w:hAnsi="Candara" w:cstheme="majorHAnsi"/>
          <w:color w:val="3B3838" w:themeColor="background2" w:themeShade="40"/>
          <w:sz w:val="20"/>
          <w:szCs w:val="20"/>
          <w:lang w:val="en-GB"/>
        </w:rPr>
        <w:t>ori</w:t>
      </w:r>
      <w:r w:rsidRPr="00980092">
        <w:rPr>
          <w:rFonts w:ascii="Candara" w:hAnsi="Candara" w:cstheme="majorHAnsi"/>
          <w:color w:val="3B3838" w:themeColor="background2" w:themeShade="40"/>
          <w:sz w:val="20"/>
          <w:szCs w:val="20"/>
          <w:lang w:val="en-GB"/>
        </w:rPr>
        <w:t xml:space="preserve"> were more comfortable access</w:t>
      </w:r>
      <w:r>
        <w:rPr>
          <w:rFonts w:ascii="Candara" w:hAnsi="Candara" w:cstheme="majorHAnsi"/>
          <w:color w:val="3B3838" w:themeColor="background2" w:themeShade="40"/>
          <w:sz w:val="20"/>
          <w:szCs w:val="20"/>
          <w:lang w:val="en-GB"/>
        </w:rPr>
        <w:t>ing</w:t>
      </w:r>
      <w:r w:rsidRPr="00980092">
        <w:rPr>
          <w:rFonts w:ascii="Candara" w:hAnsi="Candara" w:cstheme="majorHAnsi"/>
          <w:color w:val="3B3838" w:themeColor="background2" w:themeShade="40"/>
          <w:sz w:val="20"/>
          <w:szCs w:val="20"/>
          <w:lang w:val="en-GB"/>
        </w:rPr>
        <w:t xml:space="preserve"> the mobile unit on a marae, whereas others wanted anonymity of another location. </w:t>
      </w:r>
    </w:p>
    <w:p w14:paraId="4865E53E" w14:textId="4EEF9179" w:rsidR="00B151FA" w:rsidRPr="00980092" w:rsidRDefault="00B151FA" w:rsidP="00402499">
      <w:pPr>
        <w:spacing w:before="120" w:after="120"/>
        <w:ind w:right="4910"/>
        <w:rPr>
          <w:rFonts w:ascii="Candara" w:hAnsi="Candara" w:cstheme="majorHAnsi"/>
          <w:color w:val="3B3838" w:themeColor="background2" w:themeShade="40"/>
          <w:sz w:val="20"/>
          <w:szCs w:val="20"/>
          <w:lang w:val="en-GB"/>
        </w:rPr>
      </w:pPr>
      <w:r w:rsidRPr="00980092">
        <w:rPr>
          <w:rFonts w:ascii="Candara" w:hAnsi="Candara" w:cstheme="majorHAnsi"/>
          <w:color w:val="3B3838" w:themeColor="background2" w:themeShade="40"/>
          <w:sz w:val="20"/>
          <w:szCs w:val="20"/>
          <w:lang w:val="en-GB"/>
        </w:rPr>
        <w:t>We also heard of the importance of the screening environment and providing manaakitanga</w:t>
      </w:r>
      <w:r w:rsidR="00C01408">
        <w:rPr>
          <w:rFonts w:ascii="Candara" w:hAnsi="Candara" w:cstheme="majorHAnsi"/>
          <w:color w:val="3B3838" w:themeColor="background2" w:themeShade="40"/>
          <w:sz w:val="20"/>
          <w:szCs w:val="20"/>
          <w:lang w:val="en-GB"/>
        </w:rPr>
        <w:t xml:space="preserve"> and wairuatanga</w:t>
      </w:r>
      <w:r w:rsidRPr="00980092">
        <w:rPr>
          <w:rFonts w:ascii="Candara" w:hAnsi="Candara" w:cstheme="majorHAnsi"/>
          <w:color w:val="3B3838" w:themeColor="background2" w:themeShade="40"/>
          <w:sz w:val="20"/>
          <w:szCs w:val="20"/>
          <w:lang w:val="en-GB"/>
        </w:rPr>
        <w:t xml:space="preserve"> both for staff, </w:t>
      </w:r>
      <w:r w:rsidR="009E1900">
        <w:rPr>
          <w:rFonts w:ascii="Candara" w:hAnsi="Candara" w:cstheme="majorHAnsi"/>
          <w:noProof/>
          <w:color w:val="9AA8B3"/>
          <w:sz w:val="21"/>
          <w:szCs w:val="21"/>
          <w:lang w:val="en-GB"/>
        </w:rPr>
        <mc:AlternateContent>
          <mc:Choice Requires="wps">
            <w:drawing>
              <wp:anchor distT="0" distB="0" distL="114300" distR="114300" simplePos="0" relativeHeight="251658240" behindDoc="1" locked="0" layoutInCell="1" allowOverlap="1" wp14:anchorId="719D69E4" wp14:editId="6EBCC829">
                <wp:simplePos x="0" y="0"/>
                <wp:positionH relativeFrom="column">
                  <wp:posOffset>6863787</wp:posOffset>
                </wp:positionH>
                <wp:positionV relativeFrom="paragraph">
                  <wp:posOffset>-639597</wp:posOffset>
                </wp:positionV>
                <wp:extent cx="3356659" cy="7592992"/>
                <wp:effectExtent l="0" t="0" r="0" b="1905"/>
                <wp:wrapNone/>
                <wp:docPr id="33" name="Rectangle 33"/>
                <wp:cNvGraphicFramePr/>
                <a:graphic xmlns:a="http://schemas.openxmlformats.org/drawingml/2006/main">
                  <a:graphicData uri="http://schemas.microsoft.com/office/word/2010/wordprocessingShape">
                    <wps:wsp>
                      <wps:cNvSpPr/>
                      <wps:spPr>
                        <a:xfrm>
                          <a:off x="0" y="0"/>
                          <a:ext cx="3356659" cy="7592992"/>
                        </a:xfrm>
                        <a:prstGeom prst="rect">
                          <a:avLst/>
                        </a:prstGeom>
                        <a:solidFill>
                          <a:srgbClr val="FBF3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oel="http://schemas.microsoft.com/office/2019/extlst">
            <w:pict>
              <v:rect w14:anchorId="7465C0C8" id="Rectangle 33" o:spid="_x0000_s1026" style="position:absolute;margin-left:540.45pt;margin-top:-50.35pt;width:264.3pt;height:597.8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" fillcolor="#fbf3f3" stroked="f" strokeweight="1pt"/>
            </w:pict>
          </mc:Fallback>
        </mc:AlternateContent>
      </w:r>
      <w:r w:rsidRPr="00980092">
        <w:rPr>
          <w:rFonts w:ascii="Candara" w:hAnsi="Candara" w:cstheme="majorHAnsi"/>
          <w:color w:val="3B3838" w:themeColor="background2" w:themeShade="40"/>
          <w:sz w:val="20"/>
          <w:szCs w:val="20"/>
          <w:lang w:val="en-GB"/>
        </w:rPr>
        <w:t>and wāhine and whānau. Suggestions included training for staff to support whānau to feel welcome and acco</w:t>
      </w:r>
      <w:r>
        <w:rPr>
          <w:rFonts w:ascii="Candara" w:hAnsi="Candara" w:cstheme="majorHAnsi"/>
          <w:color w:val="3B3838" w:themeColor="background2" w:themeShade="40"/>
          <w:sz w:val="20"/>
          <w:szCs w:val="20"/>
          <w:lang w:val="en-GB"/>
        </w:rPr>
        <w:t>m</w:t>
      </w:r>
      <w:r w:rsidRPr="00980092">
        <w:rPr>
          <w:rFonts w:ascii="Candara" w:hAnsi="Candara" w:cstheme="majorHAnsi"/>
          <w:color w:val="3B3838" w:themeColor="background2" w:themeShade="40"/>
          <w:sz w:val="20"/>
          <w:szCs w:val="20"/>
          <w:lang w:val="en-GB"/>
        </w:rPr>
        <w:t>modated at screening clinics such as</w:t>
      </w:r>
      <w:r>
        <w:rPr>
          <w:rFonts w:ascii="Candara" w:hAnsi="Candara" w:cstheme="majorHAnsi"/>
          <w:color w:val="3B3838" w:themeColor="background2" w:themeShade="40"/>
          <w:sz w:val="20"/>
          <w:szCs w:val="20"/>
          <w:lang w:val="en-GB"/>
        </w:rPr>
        <w:t>:</w:t>
      </w:r>
      <w:r w:rsidRPr="00980092">
        <w:rPr>
          <w:rFonts w:ascii="Candara" w:hAnsi="Candara" w:cstheme="majorHAnsi"/>
          <w:color w:val="3B3838" w:themeColor="background2" w:themeShade="40"/>
          <w:sz w:val="20"/>
          <w:szCs w:val="20"/>
          <w:lang w:val="en-GB"/>
        </w:rPr>
        <w:t xml:space="preserve"> </w:t>
      </w:r>
    </w:p>
    <w:p w14:paraId="291D9796" w14:textId="3A603401" w:rsidR="00C01408" w:rsidRDefault="00C01408">
      <w:pPr>
        <w:pStyle w:val="ListParagraph"/>
        <w:numPr>
          <w:ilvl w:val="0"/>
          <w:numId w:val="6"/>
        </w:numPr>
        <w:spacing w:before="120" w:after="120"/>
        <w:ind w:left="284" w:right="4910" w:hanging="284"/>
        <w:rPr>
          <w:rFonts w:ascii="Candara" w:hAnsi="Candara" w:cstheme="majorHAnsi"/>
          <w:color w:val="3B3838" w:themeColor="background2" w:themeShade="40"/>
          <w:sz w:val="20"/>
          <w:szCs w:val="20"/>
          <w:lang w:val="en-GB"/>
        </w:rPr>
      </w:pPr>
      <w:r>
        <w:rPr>
          <w:rFonts w:ascii="Candara" w:hAnsi="Candara" w:cstheme="majorHAnsi"/>
          <w:color w:val="3B3838" w:themeColor="background2" w:themeShade="40"/>
          <w:sz w:val="20"/>
          <w:szCs w:val="20"/>
          <w:lang w:val="en-GB"/>
        </w:rPr>
        <w:t>Karakia before screening</w:t>
      </w:r>
    </w:p>
    <w:p w14:paraId="08185B10" w14:textId="33BC7DFD" w:rsidR="00B151FA" w:rsidRPr="00980092" w:rsidRDefault="00B151FA">
      <w:pPr>
        <w:pStyle w:val="ListParagraph"/>
        <w:numPr>
          <w:ilvl w:val="0"/>
          <w:numId w:val="6"/>
        </w:numPr>
        <w:spacing w:before="120" w:after="120"/>
        <w:ind w:left="284" w:right="4910" w:hanging="284"/>
        <w:rPr>
          <w:rFonts w:ascii="Candara" w:hAnsi="Candara" w:cstheme="majorHAnsi"/>
          <w:color w:val="3B3838" w:themeColor="background2" w:themeShade="40"/>
          <w:sz w:val="20"/>
          <w:szCs w:val="20"/>
          <w:lang w:val="en-GB"/>
        </w:rPr>
      </w:pPr>
      <w:r w:rsidRPr="00980092">
        <w:rPr>
          <w:rFonts w:ascii="Candara" w:hAnsi="Candara" w:cstheme="majorHAnsi"/>
          <w:color w:val="3B3838" w:themeColor="background2" w:themeShade="40"/>
          <w:sz w:val="20"/>
          <w:szCs w:val="20"/>
          <w:lang w:val="en-GB"/>
        </w:rPr>
        <w:t>Whānau rooms</w:t>
      </w:r>
    </w:p>
    <w:p w14:paraId="296A18A1" w14:textId="57D2C553" w:rsidR="00B151FA" w:rsidRPr="00980092" w:rsidRDefault="0099105C">
      <w:pPr>
        <w:pStyle w:val="ListParagraph"/>
        <w:numPr>
          <w:ilvl w:val="0"/>
          <w:numId w:val="6"/>
        </w:numPr>
        <w:spacing w:before="120" w:after="120"/>
        <w:ind w:left="284" w:right="4910" w:hanging="284"/>
        <w:rPr>
          <w:rFonts w:ascii="Candara" w:hAnsi="Candara" w:cstheme="majorHAnsi"/>
          <w:color w:val="3B3838" w:themeColor="background2" w:themeShade="40"/>
          <w:sz w:val="20"/>
          <w:szCs w:val="20"/>
          <w:lang w:val="en-GB"/>
        </w:rPr>
      </w:pPr>
      <w:r>
        <w:rPr>
          <w:rFonts w:ascii="Candara" w:hAnsi="Candara" w:cstheme="majorHAnsi"/>
          <w:noProof/>
          <w:color w:val="9AA8B3"/>
          <w:sz w:val="21"/>
          <w:szCs w:val="21"/>
          <w:lang w:val="en-GB"/>
        </w:rPr>
        <w:lastRenderedPageBreak/>
        <mc:AlternateContent>
          <mc:Choice Requires="wps">
            <w:drawing>
              <wp:anchor distT="0" distB="0" distL="114300" distR="114300" simplePos="0" relativeHeight="251658281" behindDoc="1" locked="0" layoutInCell="1" allowOverlap="1" wp14:anchorId="3F151FC8" wp14:editId="1F8FCFBF">
                <wp:simplePos x="0" y="0"/>
                <wp:positionH relativeFrom="column">
                  <wp:posOffset>6851650</wp:posOffset>
                </wp:positionH>
                <wp:positionV relativeFrom="paragraph">
                  <wp:posOffset>-568236</wp:posOffset>
                </wp:positionV>
                <wp:extent cx="3356659" cy="7592992"/>
                <wp:effectExtent l="0" t="0" r="0" b="1905"/>
                <wp:wrapNone/>
                <wp:docPr id="11" name="Rectangle 11"/>
                <wp:cNvGraphicFramePr/>
                <a:graphic xmlns:a="http://schemas.openxmlformats.org/drawingml/2006/main">
                  <a:graphicData uri="http://schemas.microsoft.com/office/word/2010/wordprocessingShape">
                    <wps:wsp>
                      <wps:cNvSpPr/>
                      <wps:spPr>
                        <a:xfrm>
                          <a:off x="0" y="0"/>
                          <a:ext cx="3356659" cy="7592992"/>
                        </a:xfrm>
                        <a:prstGeom prst="rect">
                          <a:avLst/>
                        </a:prstGeom>
                        <a:solidFill>
                          <a:srgbClr val="FBF3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oel="http://schemas.microsoft.com/office/2019/extlst">
            <w:pict>
              <v:rect w14:anchorId="417841C2" id="Rectangle 11" o:spid="_x0000_s1026" style="position:absolute;margin-left:539.5pt;margin-top:-44.75pt;width:264.3pt;height:597.85pt;z-index:-2516581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" fillcolor="#fbf3f3" stroked="f" strokeweight="1pt"/>
            </w:pict>
          </mc:Fallback>
        </mc:AlternateContent>
      </w:r>
      <w:r w:rsidR="00B151FA" w:rsidRPr="00980092">
        <w:rPr>
          <w:rFonts w:ascii="Candara" w:hAnsi="Candara" w:cstheme="majorHAnsi"/>
          <w:color w:val="3B3838" w:themeColor="background2" w:themeShade="40"/>
          <w:sz w:val="20"/>
          <w:szCs w:val="20"/>
          <w:lang w:val="en-GB"/>
        </w:rPr>
        <w:t>Wāhine days</w:t>
      </w:r>
    </w:p>
    <w:p w14:paraId="663FAB95" w14:textId="53B6DCC6" w:rsidR="00B151FA" w:rsidRPr="00980092" w:rsidRDefault="00B151FA">
      <w:pPr>
        <w:pStyle w:val="ListParagraph"/>
        <w:numPr>
          <w:ilvl w:val="0"/>
          <w:numId w:val="6"/>
        </w:numPr>
        <w:spacing w:before="120" w:after="120"/>
        <w:ind w:left="284" w:right="4910" w:hanging="284"/>
        <w:rPr>
          <w:rFonts w:ascii="Candara" w:hAnsi="Candara" w:cstheme="majorHAnsi"/>
          <w:color w:val="3B3838" w:themeColor="background2" w:themeShade="40"/>
          <w:sz w:val="20"/>
          <w:szCs w:val="20"/>
          <w:lang w:val="en-GB"/>
        </w:rPr>
      </w:pPr>
      <w:r w:rsidRPr="00980092">
        <w:rPr>
          <w:rFonts w:ascii="Candara" w:hAnsi="Candara" w:cstheme="majorHAnsi"/>
          <w:color w:val="3B3838" w:themeColor="background2" w:themeShade="40"/>
          <w:sz w:val="20"/>
          <w:szCs w:val="20"/>
          <w:lang w:val="en-GB"/>
        </w:rPr>
        <w:t>Gown</w:t>
      </w:r>
      <w:r>
        <w:rPr>
          <w:rFonts w:ascii="Candara" w:hAnsi="Candara" w:cstheme="majorHAnsi"/>
          <w:color w:val="3B3838" w:themeColor="background2" w:themeShade="40"/>
          <w:sz w:val="20"/>
          <w:szCs w:val="20"/>
          <w:lang w:val="en-GB"/>
        </w:rPr>
        <w:t xml:space="preserve"> sizes</w:t>
      </w:r>
      <w:r w:rsidRPr="00980092">
        <w:rPr>
          <w:rFonts w:ascii="Candara" w:hAnsi="Candara" w:cstheme="majorHAnsi"/>
          <w:color w:val="3B3838" w:themeColor="background2" w:themeShade="40"/>
          <w:sz w:val="20"/>
          <w:szCs w:val="20"/>
          <w:lang w:val="en-GB"/>
        </w:rPr>
        <w:t xml:space="preserve"> that fit a</w:t>
      </w:r>
      <w:r>
        <w:rPr>
          <w:rFonts w:ascii="Candara" w:hAnsi="Candara" w:cstheme="majorHAnsi"/>
          <w:color w:val="3B3838" w:themeColor="background2" w:themeShade="40"/>
          <w:sz w:val="20"/>
          <w:szCs w:val="20"/>
          <w:lang w:val="en-GB"/>
        </w:rPr>
        <w:t>ll</w:t>
      </w:r>
      <w:r w:rsidRPr="00980092">
        <w:rPr>
          <w:rFonts w:ascii="Candara" w:hAnsi="Candara" w:cstheme="majorHAnsi"/>
          <w:color w:val="3B3838" w:themeColor="background2" w:themeShade="40"/>
          <w:sz w:val="20"/>
          <w:szCs w:val="20"/>
          <w:lang w:val="en-GB"/>
        </w:rPr>
        <w:t xml:space="preserve"> wom</w:t>
      </w:r>
      <w:r>
        <w:rPr>
          <w:rFonts w:ascii="Candara" w:hAnsi="Candara" w:cstheme="majorHAnsi"/>
          <w:color w:val="3B3838" w:themeColor="background2" w:themeShade="40"/>
          <w:sz w:val="20"/>
          <w:szCs w:val="20"/>
          <w:lang w:val="en-GB"/>
        </w:rPr>
        <w:t>e</w:t>
      </w:r>
      <w:r w:rsidRPr="00980092">
        <w:rPr>
          <w:rFonts w:ascii="Candara" w:hAnsi="Candara" w:cstheme="majorHAnsi"/>
          <w:color w:val="3B3838" w:themeColor="background2" w:themeShade="40"/>
          <w:sz w:val="20"/>
          <w:szCs w:val="20"/>
          <w:lang w:val="en-GB"/>
        </w:rPr>
        <w:t>n</w:t>
      </w:r>
    </w:p>
    <w:p w14:paraId="33A65DD4" w14:textId="223A340F" w:rsidR="00B151FA" w:rsidRPr="00980092" w:rsidRDefault="00B151FA">
      <w:pPr>
        <w:pStyle w:val="ListParagraph"/>
        <w:numPr>
          <w:ilvl w:val="0"/>
          <w:numId w:val="6"/>
        </w:numPr>
        <w:spacing w:before="120" w:after="120"/>
        <w:ind w:left="284" w:right="4910" w:hanging="284"/>
        <w:rPr>
          <w:rFonts w:ascii="Candara" w:hAnsi="Candara" w:cstheme="majorHAnsi"/>
          <w:color w:val="3B3838" w:themeColor="background2" w:themeShade="40"/>
          <w:sz w:val="20"/>
          <w:szCs w:val="20"/>
          <w:lang w:val="en-GB"/>
        </w:rPr>
      </w:pPr>
      <w:r w:rsidRPr="00980092">
        <w:rPr>
          <w:rFonts w:ascii="Candara" w:hAnsi="Candara" w:cstheme="majorHAnsi"/>
          <w:color w:val="3B3838" w:themeColor="background2" w:themeShade="40"/>
          <w:sz w:val="20"/>
          <w:szCs w:val="20"/>
          <w:lang w:val="en-GB"/>
        </w:rPr>
        <w:t>Kai</w:t>
      </w:r>
      <w:r>
        <w:rPr>
          <w:rFonts w:ascii="Candara" w:hAnsi="Candara" w:cstheme="majorHAnsi"/>
          <w:color w:val="3B3838" w:themeColor="background2" w:themeShade="40"/>
          <w:sz w:val="20"/>
          <w:szCs w:val="20"/>
          <w:lang w:val="en-GB"/>
        </w:rPr>
        <w:t>ā</w:t>
      </w:r>
      <w:r w:rsidRPr="00980092">
        <w:rPr>
          <w:rFonts w:ascii="Candara" w:hAnsi="Candara" w:cstheme="majorHAnsi"/>
          <w:color w:val="3B3838" w:themeColor="background2" w:themeShade="40"/>
          <w:sz w:val="20"/>
          <w:szCs w:val="20"/>
          <w:lang w:val="en-GB"/>
        </w:rPr>
        <w:t>whina roles to welcome and navigate through screening process</w:t>
      </w:r>
    </w:p>
    <w:p w14:paraId="106A5AAC" w14:textId="4814AAAB" w:rsidR="00B151FA" w:rsidRPr="00980092" w:rsidRDefault="00B151FA">
      <w:pPr>
        <w:pStyle w:val="ListParagraph"/>
        <w:numPr>
          <w:ilvl w:val="0"/>
          <w:numId w:val="6"/>
        </w:numPr>
        <w:spacing w:before="120" w:after="180"/>
        <w:ind w:left="284" w:right="4910" w:hanging="284"/>
        <w:rPr>
          <w:rFonts w:ascii="Candara" w:hAnsi="Candara" w:cstheme="majorHAnsi"/>
          <w:color w:val="3B3838" w:themeColor="background2" w:themeShade="40"/>
          <w:sz w:val="20"/>
          <w:szCs w:val="20"/>
          <w:lang w:val="en-GB"/>
        </w:rPr>
      </w:pPr>
      <w:r w:rsidRPr="00980092">
        <w:rPr>
          <w:rFonts w:ascii="Candara" w:hAnsi="Candara" w:cstheme="majorHAnsi"/>
          <w:color w:val="3B3838" w:themeColor="background2" w:themeShade="40"/>
          <w:sz w:val="20"/>
          <w:szCs w:val="20"/>
          <w:lang w:val="en-GB"/>
        </w:rPr>
        <w:t xml:space="preserve">Practical support such as location of service delivery, childcare options, flexible hours of operation, and support with transport etc. </w:t>
      </w:r>
    </w:p>
    <w:p w14:paraId="5B2524FE" w14:textId="547D3B77" w:rsidR="00B151FA" w:rsidRPr="00C53A6E" w:rsidRDefault="009E1900" w:rsidP="00B2045E">
      <w:pPr>
        <w:keepLines/>
        <w:widowControl w:val="0"/>
        <w:spacing w:before="180" w:after="180"/>
        <w:ind w:left="426" w:right="5761"/>
        <w:jc w:val="center"/>
        <w:rPr>
          <w:rFonts w:ascii="Candara" w:hAnsi="Candara" w:cstheme="majorHAnsi"/>
          <w:b/>
          <w:bCs/>
          <w:i/>
          <w:iCs/>
          <w:color w:val="AABFED"/>
          <w:sz w:val="22"/>
          <w:szCs w:val="22"/>
          <w:lang w:val="en-GB"/>
        </w:rPr>
      </w:pPr>
      <w:r w:rsidRPr="00C53A6E">
        <w:rPr>
          <w:rFonts w:ascii="Candara" w:hAnsi="Candara" w:cstheme="majorHAnsi"/>
          <w:b/>
          <w:bCs/>
          <w:i/>
          <w:iCs/>
          <w:color w:val="AABFED"/>
          <w:sz w:val="22"/>
          <w:szCs w:val="22"/>
          <w:lang w:val="en-GB"/>
        </w:rPr>
        <w:t>“</w:t>
      </w:r>
      <w:r w:rsidR="00B151FA" w:rsidRPr="00C53A6E">
        <w:rPr>
          <w:rFonts w:ascii="Candara" w:hAnsi="Candara" w:cstheme="majorHAnsi"/>
          <w:b/>
          <w:bCs/>
          <w:i/>
          <w:iCs/>
          <w:color w:val="AABFED"/>
          <w:sz w:val="22"/>
          <w:szCs w:val="22"/>
          <w:lang w:val="en-GB"/>
        </w:rPr>
        <w:t>There is little manaakitanga when you arrive at reception. From the moment you walk through the door it’s the whole picture of how they come in and how they’re greeted. Bringing down the anxiety level is half the battle.</w:t>
      </w:r>
      <w:r w:rsidRPr="00C53A6E">
        <w:rPr>
          <w:rFonts w:ascii="Candara" w:hAnsi="Candara" w:cstheme="majorHAnsi"/>
          <w:b/>
          <w:bCs/>
          <w:i/>
          <w:iCs/>
          <w:color w:val="AABFED"/>
          <w:sz w:val="22"/>
          <w:szCs w:val="22"/>
          <w:lang w:val="en-GB"/>
        </w:rPr>
        <w:t>”</w:t>
      </w:r>
    </w:p>
    <w:bookmarkStart w:id="9" w:name="_Toc109655963"/>
    <w:p w14:paraId="3B08FA11" w14:textId="66B68678" w:rsidR="00B151FA" w:rsidRPr="00320E01" w:rsidRDefault="0099105C">
      <w:pPr>
        <w:pStyle w:val="Heading3"/>
        <w:numPr>
          <w:ilvl w:val="0"/>
          <w:numId w:val="16"/>
        </w:numPr>
        <w:spacing w:before="240" w:after="180"/>
        <w:ind w:left="284" w:hanging="284"/>
        <w:rPr>
          <w:rFonts w:ascii="Candara" w:hAnsi="Candara"/>
          <w:b/>
          <w:bCs/>
          <w:color w:val="3B3838" w:themeColor="background2" w:themeShade="40"/>
          <w:sz w:val="22"/>
          <w:szCs w:val="22"/>
          <w:lang w:val="en-GB"/>
        </w:rPr>
      </w:pPr>
      <w:r w:rsidRPr="00320E01">
        <w:rPr>
          <w:rFonts w:ascii="Candara" w:hAnsi="Candara"/>
          <w:b/>
          <w:bCs/>
          <w:noProof/>
          <w:color w:val="3B3838" w:themeColor="background2" w:themeShade="40"/>
          <w:sz w:val="22"/>
          <w:szCs w:val="22"/>
          <w:lang w:val="en-GB"/>
        </w:rPr>
        <mc:AlternateContent>
          <mc:Choice Requires="wps">
            <w:drawing>
              <wp:anchor distT="0" distB="0" distL="114300" distR="114300" simplePos="0" relativeHeight="251658251" behindDoc="0" locked="0" layoutInCell="1" allowOverlap="1" wp14:anchorId="14B09D0A" wp14:editId="4EFA3125">
                <wp:simplePos x="0" y="0"/>
                <wp:positionH relativeFrom="column">
                  <wp:posOffset>7077919</wp:posOffset>
                </wp:positionH>
                <wp:positionV relativeFrom="paragraph">
                  <wp:posOffset>-1494798</wp:posOffset>
                </wp:positionV>
                <wp:extent cx="2939415" cy="6261100"/>
                <wp:effectExtent l="0" t="0" r="0" b="0"/>
                <wp:wrapSquare wrapText="bothSides"/>
                <wp:docPr id="418021892" name="Text Box 418021892"/>
                <wp:cNvGraphicFramePr/>
                <a:graphic xmlns:a="http://schemas.openxmlformats.org/drawingml/2006/main">
                  <a:graphicData uri="http://schemas.microsoft.com/office/word/2010/wordprocessingShape">
                    <wps:wsp>
                      <wps:cNvSpPr txBox="1"/>
                      <wps:spPr>
                        <a:xfrm>
                          <a:off x="0" y="0"/>
                          <a:ext cx="2939415" cy="6261100"/>
                        </a:xfrm>
                        <a:prstGeom prst="rect">
                          <a:avLst/>
                        </a:prstGeom>
                        <a:noFill/>
                        <a:ln w="6350">
                          <a:noFill/>
                        </a:ln>
                      </wps:spPr>
                      <wps:txbx>
                        <w:txbxContent>
                          <w:p w14:paraId="40A65159" w14:textId="466F9067" w:rsidR="005C55CC" w:rsidRPr="00DC1712" w:rsidRDefault="005C55CC" w:rsidP="00DC1712">
                            <w:pPr>
                              <w:spacing w:after="60" w:line="276" w:lineRule="auto"/>
                              <w:rPr>
                                <w:rFonts w:ascii="Candara" w:hAnsi="Candara"/>
                                <w:b/>
                                <w:bCs/>
                                <w:i/>
                                <w:iCs/>
                                <w:color w:val="3B3838" w:themeColor="background2" w:themeShade="40"/>
                                <w:sz w:val="21"/>
                                <w:szCs w:val="21"/>
                              </w:rPr>
                            </w:pPr>
                            <w:r w:rsidRPr="00DC1712">
                              <w:rPr>
                                <w:rFonts w:ascii="Candara" w:hAnsi="Candara"/>
                                <w:b/>
                                <w:bCs/>
                                <w:i/>
                                <w:iCs/>
                                <w:color w:val="3B3838" w:themeColor="background2" w:themeShade="40"/>
                                <w:sz w:val="21"/>
                                <w:szCs w:val="21"/>
                              </w:rPr>
                              <w:t>Cultural safety</w:t>
                            </w:r>
                            <w:r w:rsidR="00DC1712" w:rsidRPr="00DC1712">
                              <w:rPr>
                                <w:rFonts w:ascii="Candara" w:hAnsi="Candara"/>
                                <w:b/>
                                <w:bCs/>
                                <w:i/>
                                <w:iCs/>
                                <w:color w:val="3B3838" w:themeColor="background2" w:themeShade="40"/>
                                <w:sz w:val="21"/>
                                <w:szCs w:val="21"/>
                              </w:rPr>
                              <w:t xml:space="preserve"> in the health workforce</w:t>
                            </w:r>
                          </w:p>
                          <w:p w14:paraId="2AE01E51" w14:textId="10E1C745" w:rsidR="00B151FA" w:rsidRPr="000B0E71" w:rsidRDefault="00B151FA" w:rsidP="00DC1712">
                            <w:pPr>
                              <w:spacing w:after="60" w:line="276" w:lineRule="auto"/>
                              <w:rPr>
                                <w:rFonts w:ascii="Candara" w:hAnsi="Candara"/>
                                <w:i/>
                                <w:iCs/>
                                <w:color w:val="3B3838" w:themeColor="background2" w:themeShade="40"/>
                                <w:sz w:val="21"/>
                                <w:szCs w:val="21"/>
                              </w:rPr>
                            </w:pPr>
                            <w:r w:rsidRPr="000B0E71">
                              <w:rPr>
                                <w:rFonts w:ascii="Candara" w:hAnsi="Candara"/>
                                <w:i/>
                                <w:iCs/>
                                <w:color w:val="3B3838" w:themeColor="background2" w:themeShade="40"/>
                                <w:sz w:val="21"/>
                                <w:szCs w:val="21"/>
                              </w:rPr>
                              <w:t xml:space="preserve">The Medical Council of NZ, together with Te Oho Rata o Aotearoa (te ORA), released a report into the cultural safety and health equity of doctors practising in Aotearoa with the aim of achieving equity in healthcare through developing the practice of doctors and improving patient experience. </w:t>
                            </w:r>
                          </w:p>
                          <w:p w14:paraId="72F7E07D" w14:textId="77777777" w:rsidR="00B151FA" w:rsidRPr="000B0E71" w:rsidRDefault="00B151FA" w:rsidP="00DC1712">
                            <w:pPr>
                              <w:spacing w:after="60" w:line="276" w:lineRule="auto"/>
                              <w:rPr>
                                <w:rFonts w:ascii="Candara" w:hAnsi="Candara"/>
                                <w:i/>
                                <w:iCs/>
                                <w:color w:val="3B3838" w:themeColor="background2" w:themeShade="40"/>
                                <w:sz w:val="21"/>
                                <w:szCs w:val="21"/>
                              </w:rPr>
                            </w:pPr>
                            <w:r w:rsidRPr="000B0E71">
                              <w:rPr>
                                <w:rFonts w:ascii="Candara" w:hAnsi="Candara"/>
                                <w:i/>
                                <w:iCs/>
                                <w:color w:val="3B3838" w:themeColor="background2" w:themeShade="40"/>
                                <w:sz w:val="21"/>
                                <w:szCs w:val="21"/>
                              </w:rPr>
                              <w:t xml:space="preserve">These findings can be applied to other sectors of the health workforce, including breast screening: </w:t>
                            </w:r>
                          </w:p>
                          <w:p w14:paraId="2A6C1E29" w14:textId="77777777" w:rsidR="00B151FA" w:rsidRPr="000B0E71" w:rsidRDefault="00B151FA">
                            <w:pPr>
                              <w:pStyle w:val="ListParagraph"/>
                              <w:numPr>
                                <w:ilvl w:val="0"/>
                                <w:numId w:val="7"/>
                              </w:numPr>
                              <w:spacing w:line="276" w:lineRule="auto"/>
                              <w:ind w:left="284" w:hanging="284"/>
                              <w:rPr>
                                <w:rFonts w:ascii="Candara" w:hAnsi="Candara"/>
                                <w:i/>
                                <w:iCs/>
                                <w:color w:val="3B3838" w:themeColor="background2" w:themeShade="40"/>
                                <w:sz w:val="21"/>
                                <w:szCs w:val="21"/>
                              </w:rPr>
                            </w:pPr>
                            <w:r w:rsidRPr="000B0E71">
                              <w:rPr>
                                <w:rFonts w:ascii="Candara" w:hAnsi="Candara"/>
                                <w:b/>
                                <w:bCs/>
                                <w:i/>
                                <w:iCs/>
                                <w:color w:val="3B3838" w:themeColor="background2" w:themeShade="40"/>
                                <w:sz w:val="21"/>
                                <w:szCs w:val="21"/>
                              </w:rPr>
                              <w:t>Acknowledging systemic racism</w:t>
                            </w:r>
                            <w:r w:rsidRPr="000B0E71">
                              <w:rPr>
                                <w:rFonts w:ascii="Candara" w:hAnsi="Candara"/>
                                <w:i/>
                                <w:iCs/>
                                <w:color w:val="3B3838" w:themeColor="background2" w:themeShade="40"/>
                                <w:sz w:val="21"/>
                                <w:szCs w:val="21"/>
                              </w:rPr>
                              <w:t xml:space="preserve"> and privilege in the health system, with doctors reflecting on their own cultural views and biases to make positive change</w:t>
                            </w:r>
                          </w:p>
                          <w:p w14:paraId="10CDE363" w14:textId="77777777" w:rsidR="00B151FA" w:rsidRPr="000B0E71" w:rsidRDefault="00B151FA">
                            <w:pPr>
                              <w:pStyle w:val="ListParagraph"/>
                              <w:numPr>
                                <w:ilvl w:val="0"/>
                                <w:numId w:val="7"/>
                              </w:numPr>
                              <w:spacing w:line="276" w:lineRule="auto"/>
                              <w:ind w:left="284" w:hanging="284"/>
                              <w:rPr>
                                <w:rFonts w:ascii="Candara" w:hAnsi="Candara"/>
                                <w:i/>
                                <w:iCs/>
                                <w:color w:val="3B3838" w:themeColor="background2" w:themeShade="40"/>
                                <w:sz w:val="21"/>
                                <w:szCs w:val="21"/>
                              </w:rPr>
                            </w:pPr>
                            <w:r w:rsidRPr="000B0E71">
                              <w:rPr>
                                <w:rFonts w:ascii="Candara" w:hAnsi="Candara"/>
                                <w:b/>
                                <w:bCs/>
                                <w:i/>
                                <w:iCs/>
                                <w:color w:val="3B3838" w:themeColor="background2" w:themeShade="40"/>
                                <w:sz w:val="21"/>
                                <w:szCs w:val="21"/>
                              </w:rPr>
                              <w:t>Removing structural barriers</w:t>
                            </w:r>
                            <w:r w:rsidRPr="000B0E71">
                              <w:rPr>
                                <w:rFonts w:ascii="Candara" w:hAnsi="Candara"/>
                                <w:i/>
                                <w:iCs/>
                                <w:color w:val="3B3838" w:themeColor="background2" w:themeShade="40"/>
                                <w:sz w:val="21"/>
                                <w:szCs w:val="21"/>
                              </w:rPr>
                              <w:t xml:space="preserve"> to engagement including short sessions, the focus on meeting immediate needs, and limited time to build relationships for re-engagement. </w:t>
                            </w:r>
                          </w:p>
                          <w:p w14:paraId="4599144C" w14:textId="77777777" w:rsidR="00B151FA" w:rsidRPr="000B0E71" w:rsidRDefault="00B151FA">
                            <w:pPr>
                              <w:pStyle w:val="ListParagraph"/>
                              <w:numPr>
                                <w:ilvl w:val="0"/>
                                <w:numId w:val="7"/>
                              </w:numPr>
                              <w:spacing w:line="276" w:lineRule="auto"/>
                              <w:ind w:left="284" w:hanging="284"/>
                              <w:rPr>
                                <w:rFonts w:ascii="Candara" w:hAnsi="Candara"/>
                                <w:i/>
                                <w:iCs/>
                                <w:color w:val="3B3838" w:themeColor="background2" w:themeShade="40"/>
                                <w:sz w:val="21"/>
                                <w:szCs w:val="21"/>
                              </w:rPr>
                            </w:pPr>
                            <w:r w:rsidRPr="000B0E71">
                              <w:rPr>
                                <w:rFonts w:ascii="Candara" w:hAnsi="Candara"/>
                                <w:b/>
                                <w:bCs/>
                                <w:i/>
                                <w:iCs/>
                                <w:color w:val="3B3838" w:themeColor="background2" w:themeShade="40"/>
                                <w:sz w:val="21"/>
                                <w:szCs w:val="21"/>
                              </w:rPr>
                              <w:t>Recognising wairuatanga</w:t>
                            </w:r>
                            <w:r w:rsidRPr="000B0E71">
                              <w:rPr>
                                <w:rFonts w:ascii="Candara" w:hAnsi="Candara"/>
                                <w:i/>
                                <w:iCs/>
                                <w:color w:val="3B3838" w:themeColor="background2" w:themeShade="40"/>
                                <w:sz w:val="21"/>
                                <w:szCs w:val="21"/>
                              </w:rPr>
                              <w:t xml:space="preserve"> to consider specific values and practices. </w:t>
                            </w:r>
                          </w:p>
                          <w:p w14:paraId="1CAC7E74" w14:textId="77777777" w:rsidR="00B151FA" w:rsidRPr="000B0E71" w:rsidRDefault="00B151FA">
                            <w:pPr>
                              <w:pStyle w:val="ListParagraph"/>
                              <w:numPr>
                                <w:ilvl w:val="0"/>
                                <w:numId w:val="7"/>
                              </w:numPr>
                              <w:spacing w:line="276" w:lineRule="auto"/>
                              <w:ind w:left="284" w:hanging="284"/>
                              <w:rPr>
                                <w:rFonts w:ascii="Candara" w:hAnsi="Candara"/>
                                <w:i/>
                                <w:iCs/>
                                <w:color w:val="3B3838" w:themeColor="background2" w:themeShade="40"/>
                                <w:sz w:val="21"/>
                                <w:szCs w:val="21"/>
                              </w:rPr>
                            </w:pPr>
                            <w:r w:rsidRPr="000B0E71">
                              <w:rPr>
                                <w:rFonts w:ascii="Candara" w:hAnsi="Candara"/>
                                <w:b/>
                                <w:bCs/>
                                <w:i/>
                                <w:iCs/>
                                <w:color w:val="3B3838" w:themeColor="background2" w:themeShade="40"/>
                                <w:sz w:val="21"/>
                                <w:szCs w:val="21"/>
                              </w:rPr>
                              <w:t>Recognising the cultural loading</w:t>
                            </w:r>
                            <w:r w:rsidRPr="000B0E71">
                              <w:rPr>
                                <w:rFonts w:ascii="Candara" w:hAnsi="Candara"/>
                                <w:i/>
                                <w:iCs/>
                                <w:color w:val="3B3838" w:themeColor="background2" w:themeShade="40"/>
                                <w:sz w:val="21"/>
                                <w:szCs w:val="21"/>
                              </w:rPr>
                              <w:t xml:space="preserve"> that Māori doctors experience, including their out-of-work responsibilities to whānau, hapū, iwi and advisory roles</w:t>
                            </w:r>
                          </w:p>
                          <w:p w14:paraId="207BEFA0" w14:textId="77777777" w:rsidR="00B151FA" w:rsidRPr="000B0E71" w:rsidRDefault="00B151FA">
                            <w:pPr>
                              <w:pStyle w:val="ListParagraph"/>
                              <w:numPr>
                                <w:ilvl w:val="0"/>
                                <w:numId w:val="7"/>
                              </w:numPr>
                              <w:spacing w:line="276" w:lineRule="auto"/>
                              <w:ind w:left="284" w:hanging="284"/>
                              <w:rPr>
                                <w:rFonts w:ascii="Candara" w:hAnsi="Candara"/>
                                <w:i/>
                                <w:iCs/>
                                <w:color w:val="3B3838" w:themeColor="background2" w:themeShade="40"/>
                                <w:sz w:val="21"/>
                                <w:szCs w:val="21"/>
                              </w:rPr>
                            </w:pPr>
                            <w:r w:rsidRPr="000B0E71">
                              <w:rPr>
                                <w:rFonts w:ascii="Candara" w:hAnsi="Candara"/>
                                <w:b/>
                                <w:bCs/>
                                <w:i/>
                                <w:iCs/>
                                <w:color w:val="3B3838" w:themeColor="background2" w:themeShade="40"/>
                                <w:sz w:val="21"/>
                                <w:szCs w:val="21"/>
                              </w:rPr>
                              <w:t>Setting workforce goals</w:t>
                            </w:r>
                            <w:r w:rsidRPr="000B0E71">
                              <w:rPr>
                                <w:rFonts w:ascii="Candara" w:hAnsi="Candara"/>
                                <w:i/>
                                <w:iCs/>
                                <w:color w:val="3B3838" w:themeColor="background2" w:themeShade="40"/>
                                <w:sz w:val="21"/>
                                <w:szCs w:val="21"/>
                              </w:rPr>
                              <w:t xml:space="preserve"> to achieve equity</w:t>
                            </w:r>
                          </w:p>
                          <w:p w14:paraId="4DA48B8A" w14:textId="77777777" w:rsidR="00B151FA" w:rsidRPr="000B0E71" w:rsidRDefault="00B151FA">
                            <w:pPr>
                              <w:pStyle w:val="ListParagraph"/>
                              <w:numPr>
                                <w:ilvl w:val="0"/>
                                <w:numId w:val="7"/>
                              </w:numPr>
                              <w:spacing w:line="276" w:lineRule="auto"/>
                              <w:ind w:left="284" w:hanging="284"/>
                              <w:rPr>
                                <w:rFonts w:ascii="Candara" w:hAnsi="Candara"/>
                                <w:i/>
                                <w:iCs/>
                                <w:color w:val="3B3838" w:themeColor="background2" w:themeShade="40"/>
                                <w:sz w:val="21"/>
                                <w:szCs w:val="21"/>
                              </w:rPr>
                            </w:pPr>
                            <w:r w:rsidRPr="000B0E71">
                              <w:rPr>
                                <w:rFonts w:ascii="Candara" w:hAnsi="Candara"/>
                                <w:b/>
                                <w:bCs/>
                                <w:i/>
                                <w:iCs/>
                                <w:color w:val="3B3838" w:themeColor="background2" w:themeShade="40"/>
                                <w:sz w:val="21"/>
                                <w:szCs w:val="21"/>
                              </w:rPr>
                              <w:t>Partnering with Māori</w:t>
                            </w:r>
                            <w:r w:rsidRPr="000B0E71">
                              <w:rPr>
                                <w:rFonts w:ascii="Candara" w:hAnsi="Candara"/>
                                <w:i/>
                                <w:iCs/>
                                <w:color w:val="3B3838" w:themeColor="background2" w:themeShade="40"/>
                                <w:sz w:val="21"/>
                                <w:szCs w:val="21"/>
                              </w:rPr>
                              <w:t xml:space="preserve"> in governance and strengthening participation</w:t>
                            </w:r>
                          </w:p>
                          <w:p w14:paraId="3C8A12BC" w14:textId="77777777" w:rsidR="00B151FA" w:rsidRPr="000B0E71" w:rsidRDefault="00B151FA">
                            <w:pPr>
                              <w:pStyle w:val="ListParagraph"/>
                              <w:numPr>
                                <w:ilvl w:val="0"/>
                                <w:numId w:val="7"/>
                              </w:numPr>
                              <w:spacing w:line="276" w:lineRule="auto"/>
                              <w:ind w:left="284" w:hanging="284"/>
                              <w:rPr>
                                <w:rFonts w:ascii="Candara" w:hAnsi="Candara"/>
                                <w:i/>
                                <w:iCs/>
                                <w:color w:val="3B3838" w:themeColor="background2" w:themeShade="40"/>
                                <w:sz w:val="21"/>
                                <w:szCs w:val="21"/>
                              </w:rPr>
                            </w:pPr>
                            <w:r w:rsidRPr="000B0E71">
                              <w:rPr>
                                <w:rFonts w:ascii="Candara" w:hAnsi="Candara"/>
                                <w:i/>
                                <w:iCs/>
                                <w:color w:val="3B3838" w:themeColor="background2" w:themeShade="40"/>
                                <w:sz w:val="21"/>
                                <w:szCs w:val="21"/>
                              </w:rPr>
                              <w:t xml:space="preserve">Prioritising </w:t>
                            </w:r>
                            <w:r w:rsidRPr="000B0E71">
                              <w:rPr>
                                <w:rFonts w:ascii="Candara" w:hAnsi="Candara"/>
                                <w:b/>
                                <w:bCs/>
                                <w:i/>
                                <w:iCs/>
                                <w:color w:val="3B3838" w:themeColor="background2" w:themeShade="40"/>
                                <w:sz w:val="21"/>
                                <w:szCs w:val="21"/>
                              </w:rPr>
                              <w:t>robust and consistent data collection</w:t>
                            </w:r>
                            <w:r w:rsidRPr="000B0E71">
                              <w:rPr>
                                <w:rFonts w:ascii="Candara" w:hAnsi="Candara"/>
                                <w:i/>
                                <w:iCs/>
                                <w:color w:val="3B3838" w:themeColor="background2" w:themeShade="40"/>
                                <w:sz w:val="21"/>
                                <w:szCs w:val="21"/>
                              </w:rPr>
                              <w:t xml:space="preserve"> to understand present state and track change</w:t>
                            </w:r>
                          </w:p>
                          <w:p w14:paraId="17FD9BD4" w14:textId="77777777" w:rsidR="00B151FA" w:rsidRPr="00C94EAD" w:rsidRDefault="00B151FA" w:rsidP="00B151FA">
                            <w:pPr>
                              <w:rPr>
                                <w:rFonts w:ascii="Candara" w:hAnsi="Candara"/>
                                <w:i/>
                                <w:iCs/>
                                <w:sz w:val="16"/>
                                <w:szCs w:val="16"/>
                              </w:rPr>
                            </w:pPr>
                            <w:r w:rsidRPr="00C94EAD">
                              <w:rPr>
                                <w:rFonts w:ascii="Candara" w:hAnsi="Candara"/>
                                <w:i/>
                                <w:iCs/>
                                <w:sz w:val="16"/>
                                <w:szCs w:val="16"/>
                              </w:rPr>
                              <w:br/>
                            </w:r>
                            <w:hyperlink r:id="rId31" w:history="1">
                              <w:r w:rsidRPr="00C94EAD">
                                <w:rPr>
                                  <w:rStyle w:val="Hyperlink"/>
                                  <w:rFonts w:ascii="Candara" w:hAnsi="Candara"/>
                                  <w:i/>
                                  <w:iCs/>
                                  <w:sz w:val="16"/>
                                  <w:szCs w:val="16"/>
                                </w:rPr>
                                <w:t>https://www.mcnz.org.nz/assets/Publications/Reports/f5c692d6b0/Cultural-Safety-Baseline-Data-Report-FINAL-September-2020.pdf</w:t>
                              </w:r>
                            </w:hyperlink>
                          </w:p>
                        </w:txbxContent>
                      </wps:txbx>
                      <wps:bodyPr rot="0" spcFirstLastPara="0" vertOverflow="overflow" horzOverflow="overflow" vert="horz" wrap="square" lIns="108000" tIns="108000" rIns="108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4B09D0A" id="Text Box 418021892" o:spid="_x0000_s1048" type="#_x0000_t202" style="position:absolute;left:0;text-align:left;margin-left:557.3pt;margin-top:-117.7pt;width:231.45pt;height:493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" filled="f" stroked="f" strokeweight=".5pt">
                <v:textbox inset="3mm,3mm,3mm,1mm">
                  <w:txbxContent>
                    <w:p w14:paraId="40A65159" w14:textId="466F9067" w:rsidR="005C55CC" w:rsidRPr="00DC1712" w:rsidRDefault="005C55CC" w:rsidP="00DC1712">
                      <w:pPr>
                        <w:spacing w:after="60" w:line="276" w:lineRule="auto"/>
                        <w:rPr>
                          <w:rFonts w:ascii="Candara" w:hAnsi="Candara"/>
                          <w:b/>
                          <w:bCs/>
                          <w:i/>
                          <w:iCs/>
                          <w:color w:val="3B3838" w:themeColor="background2" w:themeShade="40"/>
                          <w:sz w:val="21"/>
                          <w:szCs w:val="21"/>
                        </w:rPr>
                      </w:pPr>
                      <w:r w:rsidRPr="00DC1712">
                        <w:rPr>
                          <w:rFonts w:ascii="Candara" w:hAnsi="Candara"/>
                          <w:b/>
                          <w:bCs/>
                          <w:i/>
                          <w:iCs/>
                          <w:color w:val="3B3838" w:themeColor="background2" w:themeShade="40"/>
                          <w:sz w:val="21"/>
                          <w:szCs w:val="21"/>
                        </w:rPr>
                        <w:t>Cultural safety</w:t>
                      </w:r>
                      <w:r w:rsidR="00DC1712" w:rsidRPr="00DC1712">
                        <w:rPr>
                          <w:rFonts w:ascii="Candara" w:hAnsi="Candara"/>
                          <w:b/>
                          <w:bCs/>
                          <w:i/>
                          <w:iCs/>
                          <w:color w:val="3B3838" w:themeColor="background2" w:themeShade="40"/>
                          <w:sz w:val="21"/>
                          <w:szCs w:val="21"/>
                        </w:rPr>
                        <w:t xml:space="preserve"> in the health workforce</w:t>
                      </w:r>
                    </w:p>
                    <w:p w14:paraId="2AE01E51" w14:textId="10E1C745" w:rsidR="00B151FA" w:rsidRPr="000B0E71" w:rsidRDefault="00B151FA" w:rsidP="00DC1712">
                      <w:pPr>
                        <w:spacing w:after="60" w:line="276" w:lineRule="auto"/>
                        <w:rPr>
                          <w:rFonts w:ascii="Candara" w:hAnsi="Candara"/>
                          <w:i/>
                          <w:iCs/>
                          <w:color w:val="3B3838" w:themeColor="background2" w:themeShade="40"/>
                          <w:sz w:val="21"/>
                          <w:szCs w:val="21"/>
                        </w:rPr>
                      </w:pPr>
                      <w:r w:rsidRPr="000B0E71">
                        <w:rPr>
                          <w:rFonts w:ascii="Candara" w:hAnsi="Candara"/>
                          <w:i/>
                          <w:iCs/>
                          <w:color w:val="3B3838" w:themeColor="background2" w:themeShade="40"/>
                          <w:sz w:val="21"/>
                          <w:szCs w:val="21"/>
                        </w:rPr>
                        <w:t xml:space="preserve">The Medical Council of NZ, together with Te Oho Rata o Aotearoa (te ORA), released a report into the cultural safety and health equity of doctors practising in Aotearoa with the aim of achieving equity in healthcare through developing the practice of doctors and improving patient experience. </w:t>
                      </w:r>
                    </w:p>
                    <w:p w14:paraId="72F7E07D" w14:textId="77777777" w:rsidR="00B151FA" w:rsidRPr="000B0E71" w:rsidRDefault="00B151FA" w:rsidP="00DC1712">
                      <w:pPr>
                        <w:spacing w:after="60" w:line="276" w:lineRule="auto"/>
                        <w:rPr>
                          <w:rFonts w:ascii="Candara" w:hAnsi="Candara"/>
                          <w:i/>
                          <w:iCs/>
                          <w:color w:val="3B3838" w:themeColor="background2" w:themeShade="40"/>
                          <w:sz w:val="21"/>
                          <w:szCs w:val="21"/>
                        </w:rPr>
                      </w:pPr>
                      <w:r w:rsidRPr="000B0E71">
                        <w:rPr>
                          <w:rFonts w:ascii="Candara" w:hAnsi="Candara"/>
                          <w:i/>
                          <w:iCs/>
                          <w:color w:val="3B3838" w:themeColor="background2" w:themeShade="40"/>
                          <w:sz w:val="21"/>
                          <w:szCs w:val="21"/>
                        </w:rPr>
                        <w:t xml:space="preserve">These findings can be applied to other sectors of the health workforce, including breast screening: </w:t>
                      </w:r>
                    </w:p>
                    <w:p w14:paraId="2A6C1E29" w14:textId="77777777" w:rsidR="00B151FA" w:rsidRPr="000B0E71" w:rsidRDefault="00B151FA">
                      <w:pPr>
                        <w:pStyle w:val="ListParagraph"/>
                        <w:numPr>
                          <w:ilvl w:val="0"/>
                          <w:numId w:val="7"/>
                        </w:numPr>
                        <w:spacing w:line="276" w:lineRule="auto"/>
                        <w:ind w:left="284" w:hanging="284"/>
                        <w:rPr>
                          <w:rFonts w:ascii="Candara" w:hAnsi="Candara"/>
                          <w:i/>
                          <w:iCs/>
                          <w:color w:val="3B3838" w:themeColor="background2" w:themeShade="40"/>
                          <w:sz w:val="21"/>
                          <w:szCs w:val="21"/>
                        </w:rPr>
                      </w:pPr>
                      <w:r w:rsidRPr="000B0E71">
                        <w:rPr>
                          <w:rFonts w:ascii="Candara" w:hAnsi="Candara"/>
                          <w:b/>
                          <w:bCs/>
                          <w:i/>
                          <w:iCs/>
                          <w:color w:val="3B3838" w:themeColor="background2" w:themeShade="40"/>
                          <w:sz w:val="21"/>
                          <w:szCs w:val="21"/>
                        </w:rPr>
                        <w:t>Acknowledging systemic racism</w:t>
                      </w:r>
                      <w:r w:rsidRPr="000B0E71">
                        <w:rPr>
                          <w:rFonts w:ascii="Candara" w:hAnsi="Candara"/>
                          <w:i/>
                          <w:iCs/>
                          <w:color w:val="3B3838" w:themeColor="background2" w:themeShade="40"/>
                          <w:sz w:val="21"/>
                          <w:szCs w:val="21"/>
                        </w:rPr>
                        <w:t xml:space="preserve"> and privilege in the health system, with doctors reflecting on their own cultural views and biases to make positive change</w:t>
                      </w:r>
                    </w:p>
                    <w:p w14:paraId="10CDE363" w14:textId="77777777" w:rsidR="00B151FA" w:rsidRPr="000B0E71" w:rsidRDefault="00B151FA">
                      <w:pPr>
                        <w:pStyle w:val="ListParagraph"/>
                        <w:numPr>
                          <w:ilvl w:val="0"/>
                          <w:numId w:val="7"/>
                        </w:numPr>
                        <w:spacing w:line="276" w:lineRule="auto"/>
                        <w:ind w:left="284" w:hanging="284"/>
                        <w:rPr>
                          <w:rFonts w:ascii="Candara" w:hAnsi="Candara"/>
                          <w:i/>
                          <w:iCs/>
                          <w:color w:val="3B3838" w:themeColor="background2" w:themeShade="40"/>
                          <w:sz w:val="21"/>
                          <w:szCs w:val="21"/>
                        </w:rPr>
                      </w:pPr>
                      <w:r w:rsidRPr="000B0E71">
                        <w:rPr>
                          <w:rFonts w:ascii="Candara" w:hAnsi="Candara"/>
                          <w:b/>
                          <w:bCs/>
                          <w:i/>
                          <w:iCs/>
                          <w:color w:val="3B3838" w:themeColor="background2" w:themeShade="40"/>
                          <w:sz w:val="21"/>
                          <w:szCs w:val="21"/>
                        </w:rPr>
                        <w:t>Removing structural barriers</w:t>
                      </w:r>
                      <w:r w:rsidRPr="000B0E71">
                        <w:rPr>
                          <w:rFonts w:ascii="Candara" w:hAnsi="Candara"/>
                          <w:i/>
                          <w:iCs/>
                          <w:color w:val="3B3838" w:themeColor="background2" w:themeShade="40"/>
                          <w:sz w:val="21"/>
                          <w:szCs w:val="21"/>
                        </w:rPr>
                        <w:t xml:space="preserve"> to engagement including short sessions, the focus on meeting immediate needs, and limited time to build relationships for re-engagement. </w:t>
                      </w:r>
                    </w:p>
                    <w:p w14:paraId="4599144C" w14:textId="77777777" w:rsidR="00B151FA" w:rsidRPr="000B0E71" w:rsidRDefault="00B151FA">
                      <w:pPr>
                        <w:pStyle w:val="ListParagraph"/>
                        <w:numPr>
                          <w:ilvl w:val="0"/>
                          <w:numId w:val="7"/>
                        </w:numPr>
                        <w:spacing w:line="276" w:lineRule="auto"/>
                        <w:ind w:left="284" w:hanging="284"/>
                        <w:rPr>
                          <w:rFonts w:ascii="Candara" w:hAnsi="Candara"/>
                          <w:i/>
                          <w:iCs/>
                          <w:color w:val="3B3838" w:themeColor="background2" w:themeShade="40"/>
                          <w:sz w:val="21"/>
                          <w:szCs w:val="21"/>
                        </w:rPr>
                      </w:pPr>
                      <w:r w:rsidRPr="000B0E71">
                        <w:rPr>
                          <w:rFonts w:ascii="Candara" w:hAnsi="Candara"/>
                          <w:b/>
                          <w:bCs/>
                          <w:i/>
                          <w:iCs/>
                          <w:color w:val="3B3838" w:themeColor="background2" w:themeShade="40"/>
                          <w:sz w:val="21"/>
                          <w:szCs w:val="21"/>
                        </w:rPr>
                        <w:t>Recognising wairuatanga</w:t>
                      </w:r>
                      <w:r w:rsidRPr="000B0E71">
                        <w:rPr>
                          <w:rFonts w:ascii="Candara" w:hAnsi="Candara"/>
                          <w:i/>
                          <w:iCs/>
                          <w:color w:val="3B3838" w:themeColor="background2" w:themeShade="40"/>
                          <w:sz w:val="21"/>
                          <w:szCs w:val="21"/>
                        </w:rPr>
                        <w:t xml:space="preserve"> to consider specific values and practices. </w:t>
                      </w:r>
                    </w:p>
                    <w:p w14:paraId="1CAC7E74" w14:textId="77777777" w:rsidR="00B151FA" w:rsidRPr="000B0E71" w:rsidRDefault="00B151FA">
                      <w:pPr>
                        <w:pStyle w:val="ListParagraph"/>
                        <w:numPr>
                          <w:ilvl w:val="0"/>
                          <w:numId w:val="7"/>
                        </w:numPr>
                        <w:spacing w:line="276" w:lineRule="auto"/>
                        <w:ind w:left="284" w:hanging="284"/>
                        <w:rPr>
                          <w:rFonts w:ascii="Candara" w:hAnsi="Candara"/>
                          <w:i/>
                          <w:iCs/>
                          <w:color w:val="3B3838" w:themeColor="background2" w:themeShade="40"/>
                          <w:sz w:val="21"/>
                          <w:szCs w:val="21"/>
                        </w:rPr>
                      </w:pPr>
                      <w:r w:rsidRPr="000B0E71">
                        <w:rPr>
                          <w:rFonts w:ascii="Candara" w:hAnsi="Candara"/>
                          <w:b/>
                          <w:bCs/>
                          <w:i/>
                          <w:iCs/>
                          <w:color w:val="3B3838" w:themeColor="background2" w:themeShade="40"/>
                          <w:sz w:val="21"/>
                          <w:szCs w:val="21"/>
                        </w:rPr>
                        <w:t>Recognising the cultural loading</w:t>
                      </w:r>
                      <w:r w:rsidRPr="000B0E71">
                        <w:rPr>
                          <w:rFonts w:ascii="Candara" w:hAnsi="Candara"/>
                          <w:i/>
                          <w:iCs/>
                          <w:color w:val="3B3838" w:themeColor="background2" w:themeShade="40"/>
                          <w:sz w:val="21"/>
                          <w:szCs w:val="21"/>
                        </w:rPr>
                        <w:t xml:space="preserve"> that Māori doctors experience, including their out-of-work responsibilities to whānau, hapū, iwi and advisory roles</w:t>
                      </w:r>
                    </w:p>
                    <w:p w14:paraId="207BEFA0" w14:textId="77777777" w:rsidR="00B151FA" w:rsidRPr="000B0E71" w:rsidRDefault="00B151FA">
                      <w:pPr>
                        <w:pStyle w:val="ListParagraph"/>
                        <w:numPr>
                          <w:ilvl w:val="0"/>
                          <w:numId w:val="7"/>
                        </w:numPr>
                        <w:spacing w:line="276" w:lineRule="auto"/>
                        <w:ind w:left="284" w:hanging="284"/>
                        <w:rPr>
                          <w:rFonts w:ascii="Candara" w:hAnsi="Candara"/>
                          <w:i/>
                          <w:iCs/>
                          <w:color w:val="3B3838" w:themeColor="background2" w:themeShade="40"/>
                          <w:sz w:val="21"/>
                          <w:szCs w:val="21"/>
                        </w:rPr>
                      </w:pPr>
                      <w:r w:rsidRPr="000B0E71">
                        <w:rPr>
                          <w:rFonts w:ascii="Candara" w:hAnsi="Candara"/>
                          <w:b/>
                          <w:bCs/>
                          <w:i/>
                          <w:iCs/>
                          <w:color w:val="3B3838" w:themeColor="background2" w:themeShade="40"/>
                          <w:sz w:val="21"/>
                          <w:szCs w:val="21"/>
                        </w:rPr>
                        <w:t>Setting workforce goals</w:t>
                      </w:r>
                      <w:r w:rsidRPr="000B0E71">
                        <w:rPr>
                          <w:rFonts w:ascii="Candara" w:hAnsi="Candara"/>
                          <w:i/>
                          <w:iCs/>
                          <w:color w:val="3B3838" w:themeColor="background2" w:themeShade="40"/>
                          <w:sz w:val="21"/>
                          <w:szCs w:val="21"/>
                        </w:rPr>
                        <w:t xml:space="preserve"> to achieve equity</w:t>
                      </w:r>
                    </w:p>
                    <w:p w14:paraId="4DA48B8A" w14:textId="77777777" w:rsidR="00B151FA" w:rsidRPr="000B0E71" w:rsidRDefault="00B151FA">
                      <w:pPr>
                        <w:pStyle w:val="ListParagraph"/>
                        <w:numPr>
                          <w:ilvl w:val="0"/>
                          <w:numId w:val="7"/>
                        </w:numPr>
                        <w:spacing w:line="276" w:lineRule="auto"/>
                        <w:ind w:left="284" w:hanging="284"/>
                        <w:rPr>
                          <w:rFonts w:ascii="Candara" w:hAnsi="Candara"/>
                          <w:i/>
                          <w:iCs/>
                          <w:color w:val="3B3838" w:themeColor="background2" w:themeShade="40"/>
                          <w:sz w:val="21"/>
                          <w:szCs w:val="21"/>
                        </w:rPr>
                      </w:pPr>
                      <w:r w:rsidRPr="000B0E71">
                        <w:rPr>
                          <w:rFonts w:ascii="Candara" w:hAnsi="Candara"/>
                          <w:b/>
                          <w:bCs/>
                          <w:i/>
                          <w:iCs/>
                          <w:color w:val="3B3838" w:themeColor="background2" w:themeShade="40"/>
                          <w:sz w:val="21"/>
                          <w:szCs w:val="21"/>
                        </w:rPr>
                        <w:t>Partnering with Māori</w:t>
                      </w:r>
                      <w:r w:rsidRPr="000B0E71">
                        <w:rPr>
                          <w:rFonts w:ascii="Candara" w:hAnsi="Candara"/>
                          <w:i/>
                          <w:iCs/>
                          <w:color w:val="3B3838" w:themeColor="background2" w:themeShade="40"/>
                          <w:sz w:val="21"/>
                          <w:szCs w:val="21"/>
                        </w:rPr>
                        <w:t xml:space="preserve"> in governance and strengthening participation</w:t>
                      </w:r>
                    </w:p>
                    <w:p w14:paraId="3C8A12BC" w14:textId="77777777" w:rsidR="00B151FA" w:rsidRPr="000B0E71" w:rsidRDefault="00B151FA">
                      <w:pPr>
                        <w:pStyle w:val="ListParagraph"/>
                        <w:numPr>
                          <w:ilvl w:val="0"/>
                          <w:numId w:val="7"/>
                        </w:numPr>
                        <w:spacing w:line="276" w:lineRule="auto"/>
                        <w:ind w:left="284" w:hanging="284"/>
                        <w:rPr>
                          <w:rFonts w:ascii="Candara" w:hAnsi="Candara"/>
                          <w:i/>
                          <w:iCs/>
                          <w:color w:val="3B3838" w:themeColor="background2" w:themeShade="40"/>
                          <w:sz w:val="21"/>
                          <w:szCs w:val="21"/>
                        </w:rPr>
                      </w:pPr>
                      <w:r w:rsidRPr="000B0E71">
                        <w:rPr>
                          <w:rFonts w:ascii="Candara" w:hAnsi="Candara"/>
                          <w:i/>
                          <w:iCs/>
                          <w:color w:val="3B3838" w:themeColor="background2" w:themeShade="40"/>
                          <w:sz w:val="21"/>
                          <w:szCs w:val="21"/>
                        </w:rPr>
                        <w:t xml:space="preserve">Prioritising </w:t>
                      </w:r>
                      <w:r w:rsidRPr="000B0E71">
                        <w:rPr>
                          <w:rFonts w:ascii="Candara" w:hAnsi="Candara"/>
                          <w:b/>
                          <w:bCs/>
                          <w:i/>
                          <w:iCs/>
                          <w:color w:val="3B3838" w:themeColor="background2" w:themeShade="40"/>
                          <w:sz w:val="21"/>
                          <w:szCs w:val="21"/>
                        </w:rPr>
                        <w:t>robust and consistent data collection</w:t>
                      </w:r>
                      <w:r w:rsidRPr="000B0E71">
                        <w:rPr>
                          <w:rFonts w:ascii="Candara" w:hAnsi="Candara"/>
                          <w:i/>
                          <w:iCs/>
                          <w:color w:val="3B3838" w:themeColor="background2" w:themeShade="40"/>
                          <w:sz w:val="21"/>
                          <w:szCs w:val="21"/>
                        </w:rPr>
                        <w:t xml:space="preserve"> to understand present state and track change</w:t>
                      </w:r>
                    </w:p>
                    <w:p w14:paraId="17FD9BD4" w14:textId="77777777" w:rsidR="00B151FA" w:rsidRPr="00C94EAD" w:rsidRDefault="00B151FA" w:rsidP="00B151FA">
                      <w:pPr>
                        <w:rPr>
                          <w:rFonts w:ascii="Candara" w:hAnsi="Candara"/>
                          <w:i/>
                          <w:iCs/>
                          <w:sz w:val="16"/>
                          <w:szCs w:val="16"/>
                        </w:rPr>
                      </w:pPr>
                      <w:r w:rsidRPr="00C94EAD">
                        <w:rPr>
                          <w:rFonts w:ascii="Candara" w:hAnsi="Candara"/>
                          <w:i/>
                          <w:iCs/>
                          <w:sz w:val="16"/>
                          <w:szCs w:val="16"/>
                        </w:rPr>
                        <w:br/>
                      </w:r>
                      <w:hyperlink r:id="rId32" w:history="1">
                        <w:r w:rsidRPr="00C94EAD">
                          <w:rPr>
                            <w:rStyle w:val="Hyperlink"/>
                            <w:rFonts w:ascii="Candara" w:hAnsi="Candara"/>
                            <w:i/>
                            <w:iCs/>
                            <w:sz w:val="16"/>
                            <w:szCs w:val="16"/>
                          </w:rPr>
                          <w:t>https://www.mcnz.org.nz/assets/Publications/Reports/f5c692d6b0/Cultural-Safety-Baseline-Data-Report-FINAL-September-2020.pdf</w:t>
                        </w:r>
                      </w:hyperlink>
                    </w:p>
                  </w:txbxContent>
                </v:textbox>
                <w10:wrap type="square"/>
              </v:shape>
            </w:pict>
          </mc:Fallback>
        </mc:AlternateContent>
      </w:r>
      <w:r w:rsidR="00B151FA" w:rsidRPr="00320E01">
        <w:rPr>
          <w:rFonts w:ascii="Candara" w:hAnsi="Candara"/>
          <w:b/>
          <w:bCs/>
          <w:color w:val="3B3838" w:themeColor="background2" w:themeShade="40"/>
          <w:sz w:val="22"/>
          <w:szCs w:val="22"/>
          <w:lang w:val="en-GB"/>
        </w:rPr>
        <w:t xml:space="preserve">DEVELOPING </w:t>
      </w:r>
      <w:r w:rsidR="00B151FA" w:rsidRPr="00320E01">
        <w:rPr>
          <w:rFonts w:ascii="Candara" w:hAnsi="Candara"/>
          <w:color w:val="3B3838" w:themeColor="background2" w:themeShade="40"/>
          <w:sz w:val="22"/>
          <w:szCs w:val="22"/>
          <w:lang w:val="en-GB"/>
        </w:rPr>
        <w:t>RECRUITMENT AND RETENTION STRATEGIES</w:t>
      </w:r>
      <w:bookmarkEnd w:id="9"/>
      <w:r w:rsidR="00B151FA" w:rsidRPr="00320E01">
        <w:rPr>
          <w:rFonts w:ascii="Candara" w:hAnsi="Candara"/>
          <w:b/>
          <w:bCs/>
          <w:color w:val="3B3838" w:themeColor="background2" w:themeShade="40"/>
          <w:sz w:val="22"/>
          <w:szCs w:val="22"/>
          <w:lang w:val="en-GB"/>
        </w:rPr>
        <w:t xml:space="preserve">   </w:t>
      </w:r>
    </w:p>
    <w:p w14:paraId="626E3730" w14:textId="61EAD6D3" w:rsidR="00B151FA" w:rsidRPr="00254027" w:rsidRDefault="00B151FA" w:rsidP="00A25F11">
      <w:pPr>
        <w:spacing w:before="120" w:after="120"/>
        <w:ind w:right="4910"/>
        <w:jc w:val="both"/>
        <w:rPr>
          <w:rFonts w:ascii="Candara" w:hAnsi="Candara" w:cstheme="majorHAnsi"/>
          <w:color w:val="3B3838" w:themeColor="background2" w:themeShade="40"/>
          <w:sz w:val="20"/>
          <w:szCs w:val="20"/>
          <w:lang w:val="en-GB"/>
        </w:rPr>
      </w:pPr>
      <w:r w:rsidRPr="00254027">
        <w:rPr>
          <w:rFonts w:ascii="Candara" w:hAnsi="Candara" w:cstheme="majorHAnsi"/>
          <w:color w:val="3B3838" w:themeColor="background2" w:themeShade="40"/>
          <w:sz w:val="20"/>
          <w:szCs w:val="20"/>
          <w:lang w:val="en-GB"/>
        </w:rPr>
        <w:t xml:space="preserve">Good recruitment policies will ensure </w:t>
      </w:r>
      <w:r>
        <w:rPr>
          <w:rFonts w:ascii="Candara" w:hAnsi="Candara" w:cstheme="majorHAnsi"/>
          <w:color w:val="3B3838" w:themeColor="background2" w:themeShade="40"/>
          <w:sz w:val="20"/>
          <w:szCs w:val="20"/>
          <w:lang w:val="en-GB"/>
        </w:rPr>
        <w:t xml:space="preserve">that </w:t>
      </w:r>
      <w:r w:rsidRPr="00254027">
        <w:rPr>
          <w:rFonts w:ascii="Candara" w:hAnsi="Candara" w:cstheme="majorHAnsi"/>
          <w:color w:val="3B3838" w:themeColor="background2" w:themeShade="40"/>
          <w:sz w:val="20"/>
          <w:szCs w:val="20"/>
          <w:lang w:val="en-GB"/>
        </w:rPr>
        <w:t>well-trained staff − including Māori, Pacific and Asian practitioners</w:t>
      </w:r>
      <w:r>
        <w:rPr>
          <w:rFonts w:ascii="Candara" w:hAnsi="Candara" w:cstheme="majorHAnsi"/>
          <w:color w:val="3B3838" w:themeColor="background2" w:themeShade="40"/>
          <w:sz w:val="20"/>
          <w:szCs w:val="20"/>
          <w:lang w:val="en-GB"/>
        </w:rPr>
        <w:t xml:space="preserve"> - </w:t>
      </w:r>
      <w:r w:rsidRPr="00254027">
        <w:rPr>
          <w:rFonts w:ascii="Candara" w:hAnsi="Candara" w:cstheme="majorHAnsi"/>
          <w:color w:val="3B3838" w:themeColor="background2" w:themeShade="40"/>
          <w:sz w:val="20"/>
          <w:szCs w:val="20"/>
          <w:lang w:val="en-GB"/>
        </w:rPr>
        <w:t xml:space="preserve">are attracted to </w:t>
      </w:r>
      <w:r>
        <w:rPr>
          <w:rFonts w:ascii="Candara" w:hAnsi="Candara" w:cstheme="majorHAnsi"/>
          <w:color w:val="3B3838" w:themeColor="background2" w:themeShade="40"/>
          <w:sz w:val="20"/>
          <w:szCs w:val="20"/>
          <w:lang w:val="en-GB"/>
        </w:rPr>
        <w:t>an</w:t>
      </w:r>
      <w:r w:rsidRPr="00254027">
        <w:rPr>
          <w:rFonts w:ascii="Candara" w:hAnsi="Candara" w:cstheme="majorHAnsi"/>
          <w:color w:val="3B3838" w:themeColor="background2" w:themeShade="40"/>
          <w:sz w:val="20"/>
          <w:szCs w:val="20"/>
          <w:lang w:val="en-GB"/>
        </w:rPr>
        <w:t xml:space="preserve"> organisation. </w:t>
      </w:r>
      <w:r>
        <w:rPr>
          <w:rFonts w:ascii="Candara" w:hAnsi="Candara" w:cstheme="majorHAnsi"/>
          <w:color w:val="3B3838" w:themeColor="background2" w:themeShade="40"/>
          <w:sz w:val="20"/>
          <w:szCs w:val="20"/>
          <w:lang w:val="en-GB"/>
        </w:rPr>
        <w:t xml:space="preserve">However, </w:t>
      </w:r>
      <w:r w:rsidRPr="00254027">
        <w:rPr>
          <w:rFonts w:ascii="Candara" w:hAnsi="Candara" w:cstheme="majorHAnsi"/>
          <w:color w:val="3B3838" w:themeColor="background2" w:themeShade="40"/>
          <w:sz w:val="20"/>
          <w:szCs w:val="20"/>
          <w:lang w:val="en-GB"/>
        </w:rPr>
        <w:t>recruitment policies can only be effective when there is a pool of appropriately qualified workers to recruit from.</w:t>
      </w:r>
      <w:r>
        <w:rPr>
          <w:rFonts w:ascii="Candara" w:hAnsi="Candara" w:cstheme="majorHAnsi"/>
          <w:color w:val="3B3838" w:themeColor="background2" w:themeShade="40"/>
          <w:sz w:val="20"/>
          <w:szCs w:val="20"/>
          <w:lang w:val="en-GB"/>
        </w:rPr>
        <w:t xml:space="preserve"> R</w:t>
      </w:r>
      <w:r w:rsidRPr="00254027">
        <w:rPr>
          <w:rFonts w:ascii="Candara" w:hAnsi="Candara" w:cstheme="majorHAnsi"/>
          <w:color w:val="3B3838" w:themeColor="background2" w:themeShade="40"/>
          <w:sz w:val="20"/>
          <w:szCs w:val="20"/>
          <w:lang w:val="en-GB"/>
        </w:rPr>
        <w:t>ecruitment</w:t>
      </w:r>
      <w:r w:rsidR="004235BE">
        <w:rPr>
          <w:rFonts w:ascii="Candara" w:hAnsi="Candara" w:cstheme="majorHAnsi"/>
          <w:color w:val="3B3838" w:themeColor="background2" w:themeShade="40"/>
          <w:sz w:val="20"/>
          <w:szCs w:val="20"/>
          <w:lang w:val="en-GB"/>
        </w:rPr>
        <w:t>,</w:t>
      </w:r>
      <w:r w:rsidRPr="00254027">
        <w:rPr>
          <w:rFonts w:ascii="Candara" w:hAnsi="Candara" w:cstheme="majorHAnsi"/>
          <w:color w:val="3B3838" w:themeColor="background2" w:themeShade="40"/>
          <w:sz w:val="20"/>
          <w:szCs w:val="20"/>
          <w:lang w:val="en-GB"/>
        </w:rPr>
        <w:t xml:space="preserve"> </w:t>
      </w:r>
      <w:r>
        <w:rPr>
          <w:rFonts w:ascii="Candara" w:hAnsi="Candara" w:cstheme="majorHAnsi"/>
          <w:color w:val="3B3838" w:themeColor="background2" w:themeShade="40"/>
          <w:sz w:val="20"/>
          <w:szCs w:val="20"/>
          <w:lang w:val="en-GB"/>
        </w:rPr>
        <w:t>therefore</w:t>
      </w:r>
      <w:r w:rsidR="004235BE">
        <w:rPr>
          <w:rFonts w:ascii="Candara" w:hAnsi="Candara" w:cstheme="majorHAnsi"/>
          <w:color w:val="3B3838" w:themeColor="background2" w:themeShade="40"/>
          <w:sz w:val="20"/>
          <w:szCs w:val="20"/>
          <w:lang w:val="en-GB"/>
        </w:rPr>
        <w:t>,</w:t>
      </w:r>
      <w:r>
        <w:rPr>
          <w:rFonts w:ascii="Candara" w:hAnsi="Candara" w:cstheme="majorHAnsi"/>
          <w:color w:val="3B3838" w:themeColor="background2" w:themeShade="40"/>
          <w:sz w:val="20"/>
          <w:szCs w:val="20"/>
          <w:lang w:val="en-GB"/>
        </w:rPr>
        <w:t xml:space="preserve"> relies on a</w:t>
      </w:r>
      <w:r w:rsidRPr="00254027">
        <w:rPr>
          <w:rFonts w:ascii="Candara" w:hAnsi="Candara" w:cstheme="majorHAnsi"/>
          <w:color w:val="3B3838" w:themeColor="background2" w:themeShade="40"/>
          <w:sz w:val="20"/>
          <w:szCs w:val="20"/>
          <w:lang w:val="en-GB"/>
        </w:rPr>
        <w:t xml:space="preserve"> well-functioning training and education system, and </w:t>
      </w:r>
      <w:r>
        <w:rPr>
          <w:rFonts w:ascii="Candara" w:hAnsi="Candara" w:cstheme="majorHAnsi"/>
          <w:color w:val="3B3838" w:themeColor="background2" w:themeShade="40"/>
          <w:sz w:val="20"/>
          <w:szCs w:val="20"/>
          <w:lang w:val="en-GB"/>
        </w:rPr>
        <w:t>is</w:t>
      </w:r>
      <w:r w:rsidRPr="00254027">
        <w:rPr>
          <w:rFonts w:ascii="Candara" w:hAnsi="Candara" w:cstheme="majorHAnsi"/>
          <w:color w:val="3B3838" w:themeColor="background2" w:themeShade="40"/>
          <w:sz w:val="20"/>
          <w:szCs w:val="20"/>
          <w:lang w:val="en-GB"/>
        </w:rPr>
        <w:t xml:space="preserve"> closely linked to organisational development activities, in </w:t>
      </w:r>
      <w:r w:rsidR="004235BE">
        <w:rPr>
          <w:rFonts w:ascii="Candara" w:hAnsi="Candara" w:cstheme="majorHAnsi"/>
          <w:color w:val="3B3838" w:themeColor="background2" w:themeShade="40"/>
          <w:sz w:val="20"/>
          <w:szCs w:val="20"/>
          <w:lang w:val="en-GB"/>
        </w:rPr>
        <w:t xml:space="preserve">so far as </w:t>
      </w:r>
      <w:r w:rsidRPr="00254027">
        <w:rPr>
          <w:rFonts w:ascii="Candara" w:hAnsi="Candara" w:cstheme="majorHAnsi"/>
          <w:color w:val="3B3838" w:themeColor="background2" w:themeShade="40"/>
          <w:sz w:val="20"/>
          <w:szCs w:val="20"/>
          <w:lang w:val="en-GB"/>
        </w:rPr>
        <w:t xml:space="preserve">healthy and well-designed work teams tend to attract staff. </w:t>
      </w:r>
    </w:p>
    <w:p w14:paraId="3948248C" w14:textId="4A6CF914" w:rsidR="00B151FA" w:rsidRPr="00980092" w:rsidRDefault="00B151FA" w:rsidP="00A25F11">
      <w:pPr>
        <w:spacing w:before="120" w:after="120"/>
        <w:ind w:right="4910"/>
        <w:jc w:val="both"/>
        <w:rPr>
          <w:rFonts w:ascii="Candara" w:hAnsi="Candara" w:cstheme="majorHAnsi"/>
          <w:color w:val="3B3838" w:themeColor="background2" w:themeShade="40"/>
          <w:sz w:val="20"/>
          <w:szCs w:val="20"/>
          <w:lang w:val="en-GB"/>
        </w:rPr>
      </w:pPr>
      <w:r w:rsidRPr="00980092">
        <w:rPr>
          <w:rFonts w:ascii="Candara" w:hAnsi="Candara" w:cstheme="majorHAnsi"/>
          <w:color w:val="3B3838" w:themeColor="background2" w:themeShade="40"/>
          <w:sz w:val="20"/>
          <w:szCs w:val="20"/>
          <w:lang w:val="en-GB"/>
        </w:rPr>
        <w:t>Most providers we spoke to identified mammographers and radiologists as being the two mandatory roles that they had most difficulty recruiting and retaining.</w:t>
      </w:r>
      <w:r>
        <w:rPr>
          <w:rFonts w:ascii="Candara" w:hAnsi="Candara" w:cstheme="majorHAnsi"/>
          <w:color w:val="3B3838" w:themeColor="background2" w:themeShade="40"/>
          <w:sz w:val="20"/>
          <w:szCs w:val="20"/>
          <w:lang w:val="en-GB"/>
        </w:rPr>
        <w:t xml:space="preserve"> B</w:t>
      </w:r>
      <w:r w:rsidRPr="00980092">
        <w:rPr>
          <w:rFonts w:ascii="Candara" w:hAnsi="Candara" w:cstheme="majorHAnsi"/>
          <w:color w:val="3B3838" w:themeColor="background2" w:themeShade="40"/>
          <w:sz w:val="20"/>
          <w:szCs w:val="20"/>
          <w:lang w:val="en-GB"/>
        </w:rPr>
        <w:t xml:space="preserve">oth roles require significant training and expertise to undertake, with extra BSA requirements to ensure </w:t>
      </w:r>
      <w:r>
        <w:rPr>
          <w:rFonts w:ascii="Candara" w:hAnsi="Candara" w:cstheme="majorHAnsi"/>
          <w:color w:val="3B3838" w:themeColor="background2" w:themeShade="40"/>
          <w:sz w:val="20"/>
          <w:szCs w:val="20"/>
          <w:lang w:val="en-GB"/>
        </w:rPr>
        <w:t xml:space="preserve">that </w:t>
      </w:r>
      <w:r w:rsidRPr="00980092">
        <w:rPr>
          <w:rFonts w:ascii="Candara" w:hAnsi="Candara" w:cstheme="majorHAnsi"/>
          <w:color w:val="3B3838" w:themeColor="background2" w:themeShade="40"/>
          <w:sz w:val="20"/>
          <w:szCs w:val="20"/>
          <w:lang w:val="en-GB"/>
        </w:rPr>
        <w:t xml:space="preserve">quality standards are maintained. </w:t>
      </w:r>
    </w:p>
    <w:p w14:paraId="1FAEEF38" w14:textId="6BE5BF36" w:rsidR="00B151FA" w:rsidRPr="00980092" w:rsidRDefault="00B151FA" w:rsidP="00A25F11">
      <w:pPr>
        <w:spacing w:before="120" w:after="120"/>
        <w:ind w:right="4910"/>
        <w:jc w:val="both"/>
        <w:rPr>
          <w:rFonts w:ascii="Candara" w:hAnsi="Candara" w:cstheme="majorHAnsi"/>
          <w:color w:val="3B3838" w:themeColor="background2" w:themeShade="40"/>
          <w:sz w:val="20"/>
          <w:szCs w:val="20"/>
          <w:lang w:val="en-GB"/>
        </w:rPr>
      </w:pPr>
      <w:r w:rsidRPr="00980092">
        <w:rPr>
          <w:rFonts w:ascii="Candara" w:hAnsi="Candara" w:cstheme="majorHAnsi"/>
          <w:color w:val="3B3838" w:themeColor="background2" w:themeShade="40"/>
          <w:sz w:val="20"/>
          <w:szCs w:val="20"/>
          <w:lang w:val="en-GB"/>
        </w:rPr>
        <w:t xml:space="preserve">The modelling report shows that by 2033, there will be a need for an additional 24 FTE mammographers, and 5 new FTE radiologists without even counting workforce attrition through retirement, maternity leave, international travel, and resignation. </w:t>
      </w:r>
    </w:p>
    <w:p w14:paraId="151C0173" w14:textId="19C8B30D" w:rsidR="00B151FA" w:rsidRPr="00980092" w:rsidRDefault="00B151FA" w:rsidP="00A25F11">
      <w:pPr>
        <w:spacing w:before="120" w:after="120"/>
        <w:ind w:right="4910"/>
        <w:jc w:val="both"/>
        <w:rPr>
          <w:rFonts w:ascii="Candara" w:hAnsi="Candara" w:cstheme="majorHAnsi"/>
          <w:color w:val="3B3838" w:themeColor="background2" w:themeShade="40"/>
          <w:sz w:val="20"/>
          <w:szCs w:val="20"/>
          <w:lang w:val="en-GB"/>
        </w:rPr>
      </w:pPr>
      <w:r w:rsidRPr="00980092">
        <w:rPr>
          <w:rFonts w:ascii="Candara" w:hAnsi="Candara" w:cstheme="majorHAnsi"/>
          <w:color w:val="3B3838" w:themeColor="background2" w:themeShade="40"/>
          <w:sz w:val="20"/>
          <w:szCs w:val="20"/>
          <w:lang w:val="en-GB"/>
        </w:rPr>
        <w:t xml:space="preserve">Currently, most providers are recruiting in one form or another, which </w:t>
      </w:r>
      <w:r w:rsidR="001F7B0A">
        <w:rPr>
          <w:rFonts w:ascii="Candara" w:hAnsi="Candara" w:cstheme="majorHAnsi"/>
          <w:color w:val="3B3838" w:themeColor="background2" w:themeShade="40"/>
          <w:sz w:val="20"/>
          <w:szCs w:val="20"/>
          <w:lang w:val="en-GB"/>
        </w:rPr>
        <w:t>i</w:t>
      </w:r>
      <w:r w:rsidRPr="00980092">
        <w:rPr>
          <w:rFonts w:ascii="Candara" w:hAnsi="Candara" w:cstheme="majorHAnsi"/>
          <w:color w:val="3B3838" w:themeColor="background2" w:themeShade="40"/>
          <w:sz w:val="20"/>
          <w:szCs w:val="20"/>
          <w:lang w:val="en-GB"/>
        </w:rPr>
        <w:t xml:space="preserve">s both costly and time consuming. Some providers </w:t>
      </w:r>
      <w:r>
        <w:rPr>
          <w:rFonts w:ascii="Candara" w:hAnsi="Candara" w:cstheme="majorHAnsi"/>
          <w:color w:val="3B3838" w:themeColor="background2" w:themeShade="40"/>
          <w:sz w:val="20"/>
          <w:szCs w:val="20"/>
          <w:lang w:val="en-GB"/>
        </w:rPr>
        <w:t xml:space="preserve">run </w:t>
      </w:r>
      <w:r w:rsidRPr="00980092">
        <w:rPr>
          <w:rFonts w:ascii="Candara" w:hAnsi="Candara" w:cstheme="majorHAnsi"/>
          <w:color w:val="3B3838" w:themeColor="background2" w:themeShade="40"/>
          <w:sz w:val="20"/>
          <w:szCs w:val="20"/>
          <w:lang w:val="en-GB"/>
        </w:rPr>
        <w:t>a continual ad</w:t>
      </w:r>
      <w:r>
        <w:rPr>
          <w:rFonts w:ascii="Candara" w:hAnsi="Candara" w:cstheme="majorHAnsi"/>
          <w:color w:val="3B3838" w:themeColor="background2" w:themeShade="40"/>
          <w:sz w:val="20"/>
          <w:szCs w:val="20"/>
          <w:lang w:val="en-GB"/>
        </w:rPr>
        <w:t>vert</w:t>
      </w:r>
      <w:r w:rsidRPr="00980092">
        <w:rPr>
          <w:rFonts w:ascii="Candara" w:hAnsi="Candara" w:cstheme="majorHAnsi"/>
          <w:color w:val="3B3838" w:themeColor="background2" w:themeShade="40"/>
          <w:sz w:val="20"/>
          <w:szCs w:val="20"/>
          <w:lang w:val="en-GB"/>
        </w:rPr>
        <w:t xml:space="preserve"> for radiographers</w:t>
      </w:r>
      <w:r>
        <w:rPr>
          <w:rFonts w:ascii="Candara" w:hAnsi="Candara" w:cstheme="majorHAnsi"/>
          <w:color w:val="3B3838" w:themeColor="background2" w:themeShade="40"/>
          <w:sz w:val="20"/>
          <w:szCs w:val="20"/>
          <w:lang w:val="en-GB"/>
        </w:rPr>
        <w:t xml:space="preserve"> </w:t>
      </w:r>
      <w:r w:rsidRPr="00980092">
        <w:rPr>
          <w:rFonts w:ascii="Candara" w:hAnsi="Candara" w:cstheme="majorHAnsi"/>
          <w:color w:val="3B3838" w:themeColor="background2" w:themeShade="40"/>
          <w:sz w:val="20"/>
          <w:szCs w:val="20"/>
          <w:lang w:val="en-GB"/>
        </w:rPr>
        <w:t>/</w:t>
      </w:r>
      <w:r>
        <w:rPr>
          <w:rFonts w:ascii="Candara" w:hAnsi="Candara" w:cstheme="majorHAnsi"/>
          <w:color w:val="3B3838" w:themeColor="background2" w:themeShade="40"/>
          <w:sz w:val="20"/>
          <w:szCs w:val="20"/>
          <w:lang w:val="en-GB"/>
        </w:rPr>
        <w:t xml:space="preserve"> </w:t>
      </w:r>
      <w:r w:rsidRPr="00980092">
        <w:rPr>
          <w:rFonts w:ascii="Candara" w:hAnsi="Candara" w:cstheme="majorHAnsi"/>
          <w:color w:val="3B3838" w:themeColor="background2" w:themeShade="40"/>
          <w:sz w:val="20"/>
          <w:szCs w:val="20"/>
          <w:lang w:val="en-GB"/>
        </w:rPr>
        <w:t xml:space="preserve">mammographers. </w:t>
      </w:r>
      <w:r>
        <w:rPr>
          <w:rFonts w:ascii="Candara" w:hAnsi="Candara" w:cstheme="majorHAnsi"/>
          <w:color w:val="3B3838" w:themeColor="background2" w:themeShade="40"/>
          <w:sz w:val="20"/>
          <w:szCs w:val="20"/>
          <w:lang w:val="en-GB"/>
        </w:rPr>
        <w:t>W</w:t>
      </w:r>
      <w:r w:rsidRPr="00980092">
        <w:rPr>
          <w:rFonts w:ascii="Candara" w:hAnsi="Candara" w:cstheme="majorHAnsi"/>
          <w:color w:val="3B3838" w:themeColor="background2" w:themeShade="40"/>
          <w:sz w:val="20"/>
          <w:szCs w:val="20"/>
          <w:lang w:val="en-GB"/>
        </w:rPr>
        <w:t>e heard of three main barriers to recruitment</w:t>
      </w:r>
      <w:r>
        <w:rPr>
          <w:rFonts w:ascii="Candara" w:hAnsi="Candara" w:cstheme="majorHAnsi"/>
          <w:color w:val="3B3838" w:themeColor="background2" w:themeShade="40"/>
          <w:sz w:val="20"/>
          <w:szCs w:val="20"/>
          <w:lang w:val="en-GB"/>
        </w:rPr>
        <w:t>:</w:t>
      </w:r>
      <w:r w:rsidRPr="00980092">
        <w:rPr>
          <w:rFonts w:ascii="Candara" w:hAnsi="Candara" w:cstheme="majorHAnsi"/>
          <w:color w:val="3B3838" w:themeColor="background2" w:themeShade="40"/>
          <w:sz w:val="20"/>
          <w:szCs w:val="20"/>
          <w:lang w:val="en-GB"/>
        </w:rPr>
        <w:t xml:space="preserve"> </w:t>
      </w:r>
    </w:p>
    <w:p w14:paraId="6E7064E7" w14:textId="77777777" w:rsidR="00B151FA" w:rsidRPr="00980092" w:rsidRDefault="00B151FA">
      <w:pPr>
        <w:pStyle w:val="ListParagraph"/>
        <w:numPr>
          <w:ilvl w:val="0"/>
          <w:numId w:val="6"/>
        </w:numPr>
        <w:spacing w:before="120" w:after="120"/>
        <w:ind w:left="284" w:right="4910" w:hanging="284"/>
        <w:contextualSpacing w:val="0"/>
        <w:jc w:val="both"/>
        <w:rPr>
          <w:rFonts w:ascii="Candara" w:hAnsi="Candara" w:cstheme="majorHAnsi"/>
          <w:color w:val="3B3838" w:themeColor="background2" w:themeShade="40"/>
          <w:sz w:val="20"/>
          <w:szCs w:val="20"/>
          <w:lang w:val="en-GB"/>
        </w:rPr>
      </w:pPr>
      <w:r w:rsidRPr="00980092">
        <w:rPr>
          <w:rFonts w:ascii="Candara" w:hAnsi="Candara" w:cstheme="majorHAnsi"/>
          <w:b/>
          <w:bCs/>
          <w:color w:val="3B3838" w:themeColor="background2" w:themeShade="40"/>
          <w:sz w:val="20"/>
          <w:szCs w:val="20"/>
          <w:lang w:val="en-GB"/>
        </w:rPr>
        <w:t xml:space="preserve">Availability </w:t>
      </w:r>
      <w:r w:rsidRPr="00980092">
        <w:rPr>
          <w:rFonts w:ascii="Candara" w:hAnsi="Candara" w:cstheme="majorHAnsi"/>
          <w:color w:val="3B3838" w:themeColor="background2" w:themeShade="40"/>
          <w:sz w:val="20"/>
          <w:szCs w:val="20"/>
          <w:lang w:val="en-GB"/>
        </w:rPr>
        <w:t xml:space="preserve">– limited domestic pool of radiographers and radiologists meant recruiting workforce within Aotearoa quite often means taking </w:t>
      </w:r>
      <w:r>
        <w:rPr>
          <w:rFonts w:ascii="Candara" w:hAnsi="Candara" w:cstheme="majorHAnsi"/>
          <w:color w:val="3B3838" w:themeColor="background2" w:themeShade="40"/>
          <w:sz w:val="20"/>
          <w:szCs w:val="20"/>
          <w:lang w:val="en-GB"/>
        </w:rPr>
        <w:t>staff</w:t>
      </w:r>
      <w:r w:rsidRPr="00980092">
        <w:rPr>
          <w:rFonts w:ascii="Candara" w:hAnsi="Candara" w:cstheme="majorHAnsi"/>
          <w:color w:val="3B3838" w:themeColor="background2" w:themeShade="40"/>
          <w:sz w:val="20"/>
          <w:szCs w:val="20"/>
          <w:lang w:val="en-GB"/>
        </w:rPr>
        <w:t xml:space="preserve"> from another provider. </w:t>
      </w:r>
    </w:p>
    <w:p w14:paraId="68DBE0BC" w14:textId="135BA46D" w:rsidR="00B151FA" w:rsidRPr="00980092" w:rsidRDefault="00B151FA">
      <w:pPr>
        <w:pStyle w:val="ListParagraph"/>
        <w:numPr>
          <w:ilvl w:val="0"/>
          <w:numId w:val="6"/>
        </w:numPr>
        <w:spacing w:before="120" w:after="120"/>
        <w:ind w:left="284" w:right="4910" w:hanging="284"/>
        <w:contextualSpacing w:val="0"/>
        <w:jc w:val="both"/>
        <w:rPr>
          <w:rFonts w:ascii="Candara" w:hAnsi="Candara" w:cstheme="majorHAnsi"/>
          <w:color w:val="3B3838" w:themeColor="background2" w:themeShade="40"/>
          <w:sz w:val="20"/>
          <w:szCs w:val="20"/>
          <w:lang w:val="en-GB"/>
        </w:rPr>
      </w:pPr>
      <w:r w:rsidRPr="00980092">
        <w:rPr>
          <w:rFonts w:ascii="Candara" w:hAnsi="Candara" w:cstheme="majorHAnsi"/>
          <w:b/>
          <w:bCs/>
          <w:color w:val="3B3838" w:themeColor="background2" w:themeShade="40"/>
          <w:sz w:val="20"/>
          <w:szCs w:val="20"/>
          <w:lang w:val="en-GB"/>
        </w:rPr>
        <w:t>Immigration process</w:t>
      </w:r>
      <w:r w:rsidRPr="00980092">
        <w:rPr>
          <w:rFonts w:ascii="Candara" w:hAnsi="Candara" w:cstheme="majorHAnsi"/>
          <w:color w:val="3B3838" w:themeColor="background2" w:themeShade="40"/>
          <w:sz w:val="20"/>
          <w:szCs w:val="20"/>
          <w:lang w:val="en-GB"/>
        </w:rPr>
        <w:t xml:space="preserve"> –can be time consuming and was especially impacted by </w:t>
      </w:r>
      <w:r>
        <w:rPr>
          <w:rFonts w:ascii="Candara" w:hAnsi="Candara" w:cstheme="majorHAnsi"/>
          <w:color w:val="3B3838" w:themeColor="background2" w:themeShade="40"/>
          <w:sz w:val="20"/>
          <w:szCs w:val="20"/>
          <w:lang w:val="en-GB"/>
        </w:rPr>
        <w:t>C</w:t>
      </w:r>
      <w:r w:rsidR="00C26DB5">
        <w:rPr>
          <w:rFonts w:ascii="Candara" w:hAnsi="Candara" w:cstheme="majorHAnsi"/>
          <w:color w:val="3B3838" w:themeColor="background2" w:themeShade="40"/>
          <w:sz w:val="20"/>
          <w:szCs w:val="20"/>
          <w:lang w:val="en-GB"/>
        </w:rPr>
        <w:t>OVID-19</w:t>
      </w:r>
      <w:r w:rsidRPr="00980092">
        <w:rPr>
          <w:rFonts w:ascii="Candara" w:hAnsi="Candara" w:cstheme="majorHAnsi"/>
          <w:color w:val="3B3838" w:themeColor="background2" w:themeShade="40"/>
          <w:sz w:val="20"/>
          <w:szCs w:val="20"/>
          <w:lang w:val="en-GB"/>
        </w:rPr>
        <w:t>. Several radiologists during this time changed their mind</w:t>
      </w:r>
      <w:r>
        <w:rPr>
          <w:rFonts w:ascii="Candara" w:hAnsi="Candara" w:cstheme="majorHAnsi"/>
          <w:color w:val="3B3838" w:themeColor="background2" w:themeShade="40"/>
          <w:sz w:val="20"/>
          <w:szCs w:val="20"/>
          <w:lang w:val="en-GB"/>
        </w:rPr>
        <w:t xml:space="preserve"> or</w:t>
      </w:r>
      <w:r w:rsidRPr="00980092">
        <w:rPr>
          <w:rFonts w:ascii="Candara" w:hAnsi="Candara" w:cstheme="majorHAnsi"/>
          <w:color w:val="3B3838" w:themeColor="background2" w:themeShade="40"/>
          <w:sz w:val="20"/>
          <w:szCs w:val="20"/>
          <w:lang w:val="en-GB"/>
        </w:rPr>
        <w:t xml:space="preserve"> were offered work elsewhere. </w:t>
      </w:r>
    </w:p>
    <w:p w14:paraId="56497F03" w14:textId="3DF787EA" w:rsidR="00B151FA" w:rsidRPr="00980092" w:rsidRDefault="00B151FA">
      <w:pPr>
        <w:pStyle w:val="ListParagraph"/>
        <w:numPr>
          <w:ilvl w:val="0"/>
          <w:numId w:val="6"/>
        </w:numPr>
        <w:spacing w:before="120" w:after="180"/>
        <w:ind w:left="284" w:right="4910" w:hanging="284"/>
        <w:jc w:val="both"/>
        <w:rPr>
          <w:rFonts w:ascii="Candara" w:hAnsi="Candara" w:cstheme="majorHAnsi"/>
          <w:color w:val="3B3838" w:themeColor="background2" w:themeShade="40"/>
          <w:sz w:val="20"/>
          <w:szCs w:val="20"/>
          <w:lang w:val="en-GB"/>
        </w:rPr>
      </w:pPr>
      <w:r w:rsidRPr="00980092">
        <w:rPr>
          <w:rFonts w:ascii="Candara" w:hAnsi="Candara" w:cstheme="majorHAnsi"/>
          <w:b/>
          <w:bCs/>
          <w:color w:val="3B3838" w:themeColor="background2" w:themeShade="40"/>
          <w:sz w:val="20"/>
          <w:szCs w:val="20"/>
          <w:lang w:val="en-GB"/>
        </w:rPr>
        <w:t xml:space="preserve">Registration and supervision process </w:t>
      </w:r>
      <w:r w:rsidRPr="00980092">
        <w:rPr>
          <w:rFonts w:ascii="Candara" w:hAnsi="Candara" w:cstheme="majorHAnsi"/>
          <w:color w:val="3B3838" w:themeColor="background2" w:themeShade="40"/>
          <w:sz w:val="20"/>
          <w:szCs w:val="20"/>
          <w:lang w:val="en-GB"/>
        </w:rPr>
        <w:t xml:space="preserve">– the process, particularly for </w:t>
      </w:r>
      <w:r w:rsidR="00E04C77">
        <w:rPr>
          <w:rFonts w:ascii="Candara" w:hAnsi="Candara" w:cstheme="majorHAnsi"/>
          <w:color w:val="3B3838" w:themeColor="background2" w:themeShade="40"/>
          <w:sz w:val="20"/>
          <w:szCs w:val="20"/>
          <w:lang w:val="en-GB"/>
        </w:rPr>
        <w:t xml:space="preserve">international </w:t>
      </w:r>
      <w:r w:rsidRPr="00980092">
        <w:rPr>
          <w:rFonts w:ascii="Candara" w:hAnsi="Candara" w:cstheme="majorHAnsi"/>
          <w:color w:val="3B3838" w:themeColor="background2" w:themeShade="40"/>
          <w:sz w:val="20"/>
          <w:szCs w:val="20"/>
          <w:lang w:val="en-GB"/>
        </w:rPr>
        <w:t xml:space="preserve">radiologists, can be obstructive and time consuming. For mammographers, they can be rapidly </w:t>
      </w:r>
      <w:r w:rsidR="00694D86" w:rsidRPr="00980092">
        <w:rPr>
          <w:rFonts w:ascii="Candara" w:hAnsi="Candara" w:cstheme="majorHAnsi"/>
          <w:color w:val="3B3838" w:themeColor="background2" w:themeShade="40"/>
          <w:sz w:val="20"/>
          <w:szCs w:val="20"/>
          <w:lang w:val="en-GB"/>
        </w:rPr>
        <w:t>approved,</w:t>
      </w:r>
      <w:r w:rsidRPr="00980092">
        <w:rPr>
          <w:rFonts w:ascii="Candara" w:hAnsi="Candara" w:cstheme="majorHAnsi"/>
          <w:color w:val="3B3838" w:themeColor="background2" w:themeShade="40"/>
          <w:sz w:val="20"/>
          <w:szCs w:val="20"/>
          <w:lang w:val="en-GB"/>
        </w:rPr>
        <w:t xml:space="preserve"> but </w:t>
      </w:r>
      <w:r w:rsidR="00E04C77">
        <w:rPr>
          <w:rFonts w:ascii="Candara" w:hAnsi="Candara" w:cstheme="majorHAnsi"/>
          <w:color w:val="3B3838" w:themeColor="background2" w:themeShade="40"/>
          <w:sz w:val="20"/>
          <w:szCs w:val="20"/>
          <w:lang w:val="en-GB"/>
        </w:rPr>
        <w:t xml:space="preserve">some international </w:t>
      </w:r>
      <w:r w:rsidR="00471720">
        <w:rPr>
          <w:rFonts w:ascii="Candara" w:hAnsi="Candara" w:cstheme="majorHAnsi"/>
          <w:color w:val="3B3838" w:themeColor="background2" w:themeShade="40"/>
          <w:sz w:val="20"/>
          <w:szCs w:val="20"/>
          <w:lang w:val="en-GB"/>
        </w:rPr>
        <w:t xml:space="preserve">recruits </w:t>
      </w:r>
      <w:r w:rsidR="00E04C77">
        <w:rPr>
          <w:rFonts w:ascii="Candara" w:hAnsi="Candara" w:cstheme="majorHAnsi"/>
          <w:color w:val="3B3838" w:themeColor="background2" w:themeShade="40"/>
          <w:sz w:val="20"/>
          <w:szCs w:val="20"/>
          <w:lang w:val="en-GB"/>
        </w:rPr>
        <w:t>may</w:t>
      </w:r>
      <w:r w:rsidRPr="00980092">
        <w:rPr>
          <w:rFonts w:ascii="Candara" w:hAnsi="Candara" w:cstheme="majorHAnsi"/>
          <w:color w:val="3B3838" w:themeColor="background2" w:themeShade="40"/>
          <w:sz w:val="20"/>
          <w:szCs w:val="20"/>
          <w:lang w:val="en-GB"/>
        </w:rPr>
        <w:t xml:space="preserve"> require </w:t>
      </w:r>
      <w:r w:rsidR="00ED0145">
        <w:rPr>
          <w:rFonts w:ascii="Candara" w:hAnsi="Candara" w:cstheme="majorHAnsi"/>
          <w:color w:val="3B3838" w:themeColor="background2" w:themeShade="40"/>
          <w:sz w:val="20"/>
          <w:szCs w:val="20"/>
          <w:lang w:val="en-GB"/>
        </w:rPr>
        <w:t xml:space="preserve">an </w:t>
      </w:r>
      <w:r w:rsidRPr="00980092">
        <w:rPr>
          <w:rFonts w:ascii="Candara" w:hAnsi="Candara" w:cstheme="majorHAnsi"/>
          <w:color w:val="3B3838" w:themeColor="background2" w:themeShade="40"/>
          <w:sz w:val="20"/>
          <w:szCs w:val="20"/>
          <w:lang w:val="en-GB"/>
        </w:rPr>
        <w:t xml:space="preserve">extensive supervision plan. </w:t>
      </w:r>
    </w:p>
    <w:p w14:paraId="5C9A7373" w14:textId="63DE6CBC" w:rsidR="00B151FA" w:rsidRPr="005A0731" w:rsidRDefault="00242C3C" w:rsidP="00927EAC">
      <w:pPr>
        <w:keepLines/>
        <w:widowControl w:val="0"/>
        <w:spacing w:before="180" w:after="180"/>
        <w:ind w:left="426" w:right="5761"/>
        <w:jc w:val="center"/>
        <w:rPr>
          <w:rFonts w:ascii="Candara" w:hAnsi="Candara" w:cstheme="majorHAnsi"/>
          <w:b/>
          <w:bCs/>
          <w:i/>
          <w:iCs/>
          <w:color w:val="405166"/>
          <w:sz w:val="22"/>
          <w:szCs w:val="22"/>
          <w:lang w:val="en-GB"/>
        </w:rPr>
      </w:pPr>
      <w:r w:rsidRPr="00702990">
        <w:rPr>
          <w:rFonts w:ascii="Candara" w:hAnsi="Candara" w:cstheme="majorHAnsi"/>
          <w:b/>
          <w:bCs/>
          <w:i/>
          <w:iCs/>
          <w:noProof/>
          <w:color w:val="AABFED"/>
          <w:sz w:val="22"/>
          <w:szCs w:val="22"/>
          <w:lang w:val="en-GB"/>
        </w:rPr>
        <w:lastRenderedPageBreak/>
        <mc:AlternateContent>
          <mc:Choice Requires="wpg">
            <w:drawing>
              <wp:anchor distT="0" distB="0" distL="114300" distR="114300" simplePos="0" relativeHeight="251658258" behindDoc="0" locked="0" layoutInCell="1" allowOverlap="1" wp14:anchorId="1431B795" wp14:editId="6F3C2B9C">
                <wp:simplePos x="0" y="0"/>
                <wp:positionH relativeFrom="column">
                  <wp:posOffset>8293100</wp:posOffset>
                </wp:positionH>
                <wp:positionV relativeFrom="paragraph">
                  <wp:posOffset>342710</wp:posOffset>
                </wp:positionV>
                <wp:extent cx="451774" cy="1247743"/>
                <wp:effectExtent l="0" t="0" r="0" b="0"/>
                <wp:wrapSquare wrapText="bothSides"/>
                <wp:docPr id="35" name="Group 35"/>
                <wp:cNvGraphicFramePr/>
                <a:graphic xmlns:a="http://schemas.openxmlformats.org/drawingml/2006/main">
                  <a:graphicData uri="http://schemas.microsoft.com/office/word/2010/wordprocessingGroup">
                    <wpg:wgp>
                      <wpg:cNvGrpSpPr/>
                      <wpg:grpSpPr>
                        <a:xfrm>
                          <a:off x="0" y="0"/>
                          <a:ext cx="451774" cy="1247743"/>
                          <a:chOff x="0" y="0"/>
                          <a:chExt cx="451774" cy="1247743"/>
                        </a:xfrm>
                      </wpg:grpSpPr>
                      <pic:pic xmlns:pic="http://schemas.openxmlformats.org/drawingml/2006/picture">
                        <pic:nvPicPr>
                          <pic:cNvPr id="418021901" name="Graphic 418021901" descr="Money outline"/>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19100" cy="427355"/>
                          </a:xfrm>
                          <a:prstGeom prst="rect">
                            <a:avLst/>
                          </a:prstGeom>
                        </pic:spPr>
                      </pic:pic>
                      <pic:pic xmlns:pic="http://schemas.openxmlformats.org/drawingml/2006/picture">
                        <pic:nvPicPr>
                          <pic:cNvPr id="418021902" name="Graphic 418021902" descr="Piggy Bank outline"/>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23149" y="810228"/>
                            <a:ext cx="428625" cy="437515"/>
                          </a:xfrm>
                          <a:prstGeom prst="rect">
                            <a:avLst/>
                          </a:prstGeom>
                        </pic:spPr>
                      </pic:pic>
                      <pic:pic xmlns:pic="http://schemas.openxmlformats.org/drawingml/2006/picture">
                        <pic:nvPicPr>
                          <pic:cNvPr id="418021900" name="Graphic 418021900" descr="Holiday outline"/>
                          <pic:cNvPicPr>
                            <a:picLocks noChangeAspect="1"/>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23149" y="416688"/>
                            <a:ext cx="401320" cy="409575"/>
                          </a:xfrm>
                          <a:prstGeom prst="rect">
                            <a:avLst/>
                          </a:prstGeom>
                        </pic:spPr>
                      </pic:pic>
                    </wpg:wgp>
                  </a:graphicData>
                </a:graphic>
              </wp:anchor>
            </w:drawing>
          </mc:Choice>
          <mc:Fallback xmlns:arto="http://schemas.microsoft.com/office/word/2006/arto" xmlns:oel="http://schemas.microsoft.com/office/2019/extlst">
            <w:pict>
              <v:group w14:anchorId="3449AF32" id="Group 35" o:spid="_x0000_s1026" style="position:absolute;margin-left:653pt;margin-top:27pt;width:35.55pt;height:98.25pt;z-index:251658240" coordsize="4517,1247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">
                <v:shape id="Graphic 418021901" o:spid="_x0000_s1027" type="#_x0000_t75" alt="Money outline" style="position:absolute;width:4191;height:4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">
                  <v:imagedata r:id="rId39" o:title="Money outline"/>
                </v:shape>
                <v:shape id="Graphic 418021902" o:spid="_x0000_s1028" type="#_x0000_t75" alt="Piggy Bank outline" style="position:absolute;left:231;top:8102;width:4286;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">
                  <v:imagedata r:id="rId40" o:title="Piggy Bank outline"/>
                </v:shape>
                <v:shape id="Graphic 418021900" o:spid="_x0000_s1029" type="#_x0000_t75" alt="Holiday outline" style="position:absolute;left:231;top:4166;width:4013;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">
                  <v:imagedata r:id="rId41" o:title="Holiday outline"/>
                </v:shape>
                <w10:wrap type="square"/>
              </v:group>
            </w:pict>
          </mc:Fallback>
        </mc:AlternateContent>
      </w:r>
      <w:r w:rsidRPr="00702990">
        <w:rPr>
          <w:rFonts w:ascii="Candara" w:hAnsi="Candara" w:cstheme="majorHAnsi"/>
          <w:b/>
          <w:bCs/>
          <w:i/>
          <w:iCs/>
          <w:noProof/>
          <w:color w:val="AABFED"/>
          <w:sz w:val="22"/>
          <w:szCs w:val="22"/>
          <w:lang w:val="en-GB"/>
        </w:rPr>
        <mc:AlternateContent>
          <mc:Choice Requires="wps">
            <w:drawing>
              <wp:anchor distT="0" distB="0" distL="114300" distR="114300" simplePos="0" relativeHeight="251658257" behindDoc="0" locked="0" layoutInCell="1" allowOverlap="1" wp14:anchorId="6DEB02CC" wp14:editId="7261F156">
                <wp:simplePos x="0" y="0"/>
                <wp:positionH relativeFrom="column">
                  <wp:posOffset>8756015</wp:posOffset>
                </wp:positionH>
                <wp:positionV relativeFrom="paragraph">
                  <wp:posOffset>0</wp:posOffset>
                </wp:positionV>
                <wp:extent cx="1346835" cy="1585595"/>
                <wp:effectExtent l="0" t="0" r="0" b="0"/>
                <wp:wrapSquare wrapText="bothSides"/>
                <wp:docPr id="418021905" name="Text Box 418021905"/>
                <wp:cNvGraphicFramePr/>
                <a:graphic xmlns:a="http://schemas.openxmlformats.org/drawingml/2006/main">
                  <a:graphicData uri="http://schemas.microsoft.com/office/word/2010/wordprocessingShape">
                    <wps:wsp>
                      <wps:cNvSpPr txBox="1"/>
                      <wps:spPr>
                        <a:xfrm>
                          <a:off x="0" y="0"/>
                          <a:ext cx="1346835" cy="1585595"/>
                        </a:xfrm>
                        <a:prstGeom prst="rect">
                          <a:avLst/>
                        </a:prstGeom>
                        <a:noFill/>
                        <a:ln w="6350">
                          <a:noFill/>
                        </a:ln>
                      </wps:spPr>
                      <wps:txbx>
                        <w:txbxContent>
                          <w:p w14:paraId="2B96A314" w14:textId="321CA85A" w:rsidR="00B151FA" w:rsidRPr="00F14896" w:rsidRDefault="00B151FA" w:rsidP="00B151FA">
                            <w:pPr>
                              <w:rPr>
                                <w:b/>
                                <w:bCs/>
                                <w:color w:val="696A6B"/>
                                <w:sz w:val="22"/>
                                <w:szCs w:val="22"/>
                                <w:lang w:val="mi-NZ"/>
                              </w:rPr>
                            </w:pPr>
                            <w:r w:rsidRPr="00F14896">
                              <w:rPr>
                                <w:b/>
                                <w:bCs/>
                                <w:color w:val="696A6B"/>
                                <w:sz w:val="22"/>
                                <w:szCs w:val="22"/>
                                <w:lang w:val="mi-NZ"/>
                              </w:rPr>
                              <w:t>B</w:t>
                            </w:r>
                            <w:r w:rsidR="00125FC1" w:rsidRPr="00F14896">
                              <w:rPr>
                                <w:b/>
                                <w:bCs/>
                                <w:color w:val="696A6B"/>
                                <w:sz w:val="22"/>
                                <w:szCs w:val="22"/>
                                <w:lang w:val="mi-NZ"/>
                              </w:rPr>
                              <w:t>reast</w:t>
                            </w:r>
                            <w:r w:rsidRPr="00F14896">
                              <w:rPr>
                                <w:b/>
                                <w:bCs/>
                                <w:color w:val="696A6B"/>
                                <w:sz w:val="22"/>
                                <w:szCs w:val="22"/>
                                <w:lang w:val="mi-NZ"/>
                              </w:rPr>
                              <w:t>S</w:t>
                            </w:r>
                            <w:r w:rsidR="00125FC1" w:rsidRPr="00F14896">
                              <w:rPr>
                                <w:b/>
                                <w:bCs/>
                                <w:color w:val="696A6B"/>
                                <w:sz w:val="22"/>
                                <w:szCs w:val="22"/>
                                <w:lang w:val="mi-NZ"/>
                              </w:rPr>
                              <w:t>creen</w:t>
                            </w:r>
                            <w:r w:rsidRPr="00F14896">
                              <w:rPr>
                                <w:b/>
                                <w:bCs/>
                                <w:color w:val="696A6B"/>
                                <w:sz w:val="22"/>
                                <w:szCs w:val="22"/>
                                <w:lang w:val="mi-NZ"/>
                              </w:rPr>
                              <w:t xml:space="preserve"> Aotearoa</w:t>
                            </w:r>
                          </w:p>
                          <w:p w14:paraId="4CFAFCFF" w14:textId="77777777" w:rsidR="00B151FA" w:rsidRDefault="00B151FA" w:rsidP="00B151FA">
                            <w:pPr>
                              <w:rPr>
                                <w:color w:val="9AA8B3"/>
                                <w:sz w:val="22"/>
                                <w:szCs w:val="22"/>
                                <w:lang w:val="mi-NZ"/>
                              </w:rPr>
                            </w:pPr>
                          </w:p>
                          <w:p w14:paraId="53C8AE75" w14:textId="77777777" w:rsidR="00B151FA" w:rsidRPr="00980092" w:rsidRDefault="00B151FA" w:rsidP="00B151FA">
                            <w:pPr>
                              <w:spacing w:after="120"/>
                              <w:rPr>
                                <w:rFonts w:ascii="Candara" w:hAnsi="Candara"/>
                                <w:color w:val="3B3838" w:themeColor="background2" w:themeShade="40"/>
                                <w:sz w:val="20"/>
                                <w:szCs w:val="20"/>
                                <w:lang w:val="mi-NZ"/>
                              </w:rPr>
                            </w:pPr>
                            <w:r w:rsidRPr="00980092">
                              <w:rPr>
                                <w:rFonts w:ascii="Candara" w:hAnsi="Candara"/>
                                <w:color w:val="3B3838" w:themeColor="background2" w:themeShade="40"/>
                                <w:sz w:val="20"/>
                                <w:szCs w:val="20"/>
                                <w:lang w:val="mi-NZ"/>
                              </w:rPr>
                              <w:t>Starting salary - $</w:t>
                            </w:r>
                            <w:r>
                              <w:rPr>
                                <w:rFonts w:ascii="Candara" w:hAnsi="Candara"/>
                                <w:color w:val="3B3838" w:themeColor="background2" w:themeShade="40"/>
                                <w:sz w:val="20"/>
                                <w:szCs w:val="20"/>
                                <w:lang w:val="mi-NZ"/>
                              </w:rPr>
                              <w:t>57</w:t>
                            </w:r>
                            <w:r w:rsidRPr="00980092">
                              <w:rPr>
                                <w:rFonts w:ascii="Candara" w:hAnsi="Candara"/>
                                <w:color w:val="3B3838" w:themeColor="background2" w:themeShade="40"/>
                                <w:sz w:val="20"/>
                                <w:szCs w:val="20"/>
                                <w:lang w:val="mi-NZ"/>
                              </w:rPr>
                              <w:t>k</w:t>
                            </w:r>
                          </w:p>
                          <w:p w14:paraId="54D9A6F4" w14:textId="77777777" w:rsidR="00B151FA" w:rsidRPr="00980092" w:rsidRDefault="00B151FA" w:rsidP="00B151FA">
                            <w:pPr>
                              <w:rPr>
                                <w:rFonts w:ascii="Candara" w:hAnsi="Candara"/>
                                <w:color w:val="3B3838" w:themeColor="background2" w:themeShade="40"/>
                                <w:sz w:val="20"/>
                                <w:szCs w:val="20"/>
                                <w:lang w:val="mi-NZ"/>
                              </w:rPr>
                            </w:pPr>
                          </w:p>
                          <w:p w14:paraId="3CE6C06C" w14:textId="77777777" w:rsidR="00B151FA" w:rsidRPr="00980092" w:rsidRDefault="00B151FA" w:rsidP="00B151FA">
                            <w:pPr>
                              <w:spacing w:after="120"/>
                              <w:rPr>
                                <w:rFonts w:ascii="Candara" w:hAnsi="Candara"/>
                                <w:color w:val="3B3838" w:themeColor="background2" w:themeShade="40"/>
                                <w:sz w:val="20"/>
                                <w:szCs w:val="20"/>
                                <w:lang w:val="mi-NZ"/>
                              </w:rPr>
                            </w:pPr>
                            <w:r>
                              <w:rPr>
                                <w:rFonts w:ascii="Candara" w:hAnsi="Candara"/>
                                <w:color w:val="3B3838" w:themeColor="background2" w:themeShade="40"/>
                                <w:sz w:val="20"/>
                                <w:szCs w:val="20"/>
                                <w:lang w:val="mi-NZ"/>
                              </w:rPr>
                              <w:t>5</w:t>
                            </w:r>
                            <w:r w:rsidRPr="00980092">
                              <w:rPr>
                                <w:rFonts w:ascii="Candara" w:hAnsi="Candara"/>
                                <w:color w:val="3B3838" w:themeColor="background2" w:themeShade="40"/>
                                <w:sz w:val="20"/>
                                <w:szCs w:val="20"/>
                                <w:lang w:val="mi-NZ"/>
                              </w:rPr>
                              <w:t xml:space="preserve"> weeks leave</w:t>
                            </w:r>
                          </w:p>
                          <w:p w14:paraId="7B70CAA5" w14:textId="77777777" w:rsidR="00B151FA" w:rsidRDefault="00B151FA" w:rsidP="00B151FA">
                            <w:pPr>
                              <w:rPr>
                                <w:rFonts w:ascii="Candara" w:hAnsi="Candara"/>
                                <w:color w:val="3B3838" w:themeColor="background2" w:themeShade="40"/>
                                <w:sz w:val="20"/>
                                <w:szCs w:val="20"/>
                                <w:lang w:val="mi-NZ"/>
                              </w:rPr>
                            </w:pPr>
                          </w:p>
                          <w:p w14:paraId="311B0CDC" w14:textId="77777777" w:rsidR="00B151FA" w:rsidRPr="00980092" w:rsidRDefault="00B151FA" w:rsidP="00B151FA">
                            <w:pPr>
                              <w:rPr>
                                <w:rFonts w:ascii="Candara" w:hAnsi="Candara"/>
                                <w:color w:val="9AA8B3"/>
                                <w:sz w:val="21"/>
                                <w:szCs w:val="21"/>
                                <w:lang w:val="mi-NZ"/>
                              </w:rPr>
                            </w:pPr>
                            <w:r>
                              <w:rPr>
                                <w:rFonts w:ascii="Candara" w:hAnsi="Candara"/>
                                <w:color w:val="3B3838" w:themeColor="background2" w:themeShade="40"/>
                                <w:sz w:val="20"/>
                                <w:szCs w:val="20"/>
                                <w:lang w:val="mi-NZ"/>
                              </w:rPr>
                              <w:t>3</w:t>
                            </w:r>
                            <w:r w:rsidRPr="00980092">
                              <w:rPr>
                                <w:rFonts w:ascii="Candara" w:hAnsi="Candara"/>
                                <w:color w:val="3B3838" w:themeColor="background2" w:themeShade="40"/>
                                <w:sz w:val="20"/>
                                <w:szCs w:val="20"/>
                                <w:lang w:val="mi-NZ"/>
                              </w:rPr>
                              <w:t xml:space="preserve">% </w:t>
                            </w:r>
                            <w:r>
                              <w:rPr>
                                <w:rFonts w:ascii="Candara" w:hAnsi="Candara"/>
                                <w:color w:val="3B3838" w:themeColor="background2" w:themeShade="40"/>
                                <w:sz w:val="20"/>
                                <w:szCs w:val="20"/>
                                <w:lang w:val="mi-NZ"/>
                              </w:rPr>
                              <w:t>Kiwisaver</w:t>
                            </w:r>
                          </w:p>
                          <w:p w14:paraId="75C92391" w14:textId="77777777" w:rsidR="00B151FA" w:rsidRPr="00980092" w:rsidRDefault="00B151FA" w:rsidP="00B151FA">
                            <w:pPr>
                              <w:rPr>
                                <w:color w:val="9AA8B3"/>
                                <w:sz w:val="22"/>
                                <w:szCs w:val="22"/>
                                <w:lang w:val="mi-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6DEB02CC" id="Text Box 418021905" o:spid="_x0000_s1049" type="#_x0000_t202" style="position:absolute;left:0;text-align:left;margin-left:689.45pt;margin-top:0;width:106.05pt;height:124.85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" filled="f" stroked="f" strokeweight=".5pt">
                <v:textbox>
                  <w:txbxContent>
                    <w:p w14:paraId="2B96A314" w14:textId="321CA85A" w:rsidR="00B151FA" w:rsidRPr="00F14896" w:rsidRDefault="00B151FA" w:rsidP="00B151FA">
                      <w:pPr>
                        <w:rPr>
                          <w:b/>
                          <w:bCs/>
                          <w:color w:val="696A6B"/>
                          <w:sz w:val="22"/>
                          <w:szCs w:val="22"/>
                          <w:lang w:val="mi-NZ"/>
                        </w:rPr>
                      </w:pPr>
                      <w:r w:rsidRPr="00F14896">
                        <w:rPr>
                          <w:b/>
                          <w:bCs/>
                          <w:color w:val="696A6B"/>
                          <w:sz w:val="22"/>
                          <w:szCs w:val="22"/>
                          <w:lang w:val="mi-NZ"/>
                        </w:rPr>
                        <w:t>B</w:t>
                      </w:r>
                      <w:r w:rsidR="00125FC1" w:rsidRPr="00F14896">
                        <w:rPr>
                          <w:b/>
                          <w:bCs/>
                          <w:color w:val="696A6B"/>
                          <w:sz w:val="22"/>
                          <w:szCs w:val="22"/>
                          <w:lang w:val="mi-NZ"/>
                        </w:rPr>
                        <w:t>reast</w:t>
                      </w:r>
                      <w:r w:rsidRPr="00F14896">
                        <w:rPr>
                          <w:b/>
                          <w:bCs/>
                          <w:color w:val="696A6B"/>
                          <w:sz w:val="22"/>
                          <w:szCs w:val="22"/>
                          <w:lang w:val="mi-NZ"/>
                        </w:rPr>
                        <w:t>S</w:t>
                      </w:r>
                      <w:r w:rsidR="00125FC1" w:rsidRPr="00F14896">
                        <w:rPr>
                          <w:b/>
                          <w:bCs/>
                          <w:color w:val="696A6B"/>
                          <w:sz w:val="22"/>
                          <w:szCs w:val="22"/>
                          <w:lang w:val="mi-NZ"/>
                        </w:rPr>
                        <w:t>creen</w:t>
                      </w:r>
                      <w:r w:rsidRPr="00F14896">
                        <w:rPr>
                          <w:b/>
                          <w:bCs/>
                          <w:color w:val="696A6B"/>
                          <w:sz w:val="22"/>
                          <w:szCs w:val="22"/>
                          <w:lang w:val="mi-NZ"/>
                        </w:rPr>
                        <w:t xml:space="preserve"> Aotearoa</w:t>
                      </w:r>
                    </w:p>
                    <w:p w14:paraId="4CFAFCFF" w14:textId="77777777" w:rsidR="00B151FA" w:rsidRDefault="00B151FA" w:rsidP="00B151FA">
                      <w:pPr>
                        <w:rPr>
                          <w:color w:val="9AA8B3"/>
                          <w:sz w:val="22"/>
                          <w:szCs w:val="22"/>
                          <w:lang w:val="mi-NZ"/>
                        </w:rPr>
                      </w:pPr>
                    </w:p>
                    <w:p w14:paraId="53C8AE75" w14:textId="77777777" w:rsidR="00B151FA" w:rsidRPr="00980092" w:rsidRDefault="00B151FA" w:rsidP="00B151FA">
                      <w:pPr>
                        <w:spacing w:after="120"/>
                        <w:rPr>
                          <w:rFonts w:ascii="Candara" w:hAnsi="Candara"/>
                          <w:color w:val="3B3838" w:themeColor="background2" w:themeShade="40"/>
                          <w:sz w:val="20"/>
                          <w:szCs w:val="20"/>
                          <w:lang w:val="mi-NZ"/>
                        </w:rPr>
                      </w:pPr>
                      <w:r w:rsidRPr="00980092">
                        <w:rPr>
                          <w:rFonts w:ascii="Candara" w:hAnsi="Candara"/>
                          <w:color w:val="3B3838" w:themeColor="background2" w:themeShade="40"/>
                          <w:sz w:val="20"/>
                          <w:szCs w:val="20"/>
                          <w:lang w:val="mi-NZ"/>
                        </w:rPr>
                        <w:t>Starting salary - $</w:t>
                      </w:r>
                      <w:r>
                        <w:rPr>
                          <w:rFonts w:ascii="Candara" w:hAnsi="Candara"/>
                          <w:color w:val="3B3838" w:themeColor="background2" w:themeShade="40"/>
                          <w:sz w:val="20"/>
                          <w:szCs w:val="20"/>
                          <w:lang w:val="mi-NZ"/>
                        </w:rPr>
                        <w:t>57</w:t>
                      </w:r>
                      <w:r w:rsidRPr="00980092">
                        <w:rPr>
                          <w:rFonts w:ascii="Candara" w:hAnsi="Candara"/>
                          <w:color w:val="3B3838" w:themeColor="background2" w:themeShade="40"/>
                          <w:sz w:val="20"/>
                          <w:szCs w:val="20"/>
                          <w:lang w:val="mi-NZ"/>
                        </w:rPr>
                        <w:t>k</w:t>
                      </w:r>
                    </w:p>
                    <w:p w14:paraId="54D9A6F4" w14:textId="77777777" w:rsidR="00B151FA" w:rsidRPr="00980092" w:rsidRDefault="00B151FA" w:rsidP="00B151FA">
                      <w:pPr>
                        <w:rPr>
                          <w:rFonts w:ascii="Candara" w:hAnsi="Candara"/>
                          <w:color w:val="3B3838" w:themeColor="background2" w:themeShade="40"/>
                          <w:sz w:val="20"/>
                          <w:szCs w:val="20"/>
                          <w:lang w:val="mi-NZ"/>
                        </w:rPr>
                      </w:pPr>
                    </w:p>
                    <w:p w14:paraId="3CE6C06C" w14:textId="77777777" w:rsidR="00B151FA" w:rsidRPr="00980092" w:rsidRDefault="00B151FA" w:rsidP="00B151FA">
                      <w:pPr>
                        <w:spacing w:after="120"/>
                        <w:rPr>
                          <w:rFonts w:ascii="Candara" w:hAnsi="Candara"/>
                          <w:color w:val="3B3838" w:themeColor="background2" w:themeShade="40"/>
                          <w:sz w:val="20"/>
                          <w:szCs w:val="20"/>
                          <w:lang w:val="mi-NZ"/>
                        </w:rPr>
                      </w:pPr>
                      <w:r>
                        <w:rPr>
                          <w:rFonts w:ascii="Candara" w:hAnsi="Candara"/>
                          <w:color w:val="3B3838" w:themeColor="background2" w:themeShade="40"/>
                          <w:sz w:val="20"/>
                          <w:szCs w:val="20"/>
                          <w:lang w:val="mi-NZ"/>
                        </w:rPr>
                        <w:t>5</w:t>
                      </w:r>
                      <w:r w:rsidRPr="00980092">
                        <w:rPr>
                          <w:rFonts w:ascii="Candara" w:hAnsi="Candara"/>
                          <w:color w:val="3B3838" w:themeColor="background2" w:themeShade="40"/>
                          <w:sz w:val="20"/>
                          <w:szCs w:val="20"/>
                          <w:lang w:val="mi-NZ"/>
                        </w:rPr>
                        <w:t xml:space="preserve"> weeks leave</w:t>
                      </w:r>
                    </w:p>
                    <w:p w14:paraId="7B70CAA5" w14:textId="77777777" w:rsidR="00B151FA" w:rsidRDefault="00B151FA" w:rsidP="00B151FA">
                      <w:pPr>
                        <w:rPr>
                          <w:rFonts w:ascii="Candara" w:hAnsi="Candara"/>
                          <w:color w:val="3B3838" w:themeColor="background2" w:themeShade="40"/>
                          <w:sz w:val="20"/>
                          <w:szCs w:val="20"/>
                          <w:lang w:val="mi-NZ"/>
                        </w:rPr>
                      </w:pPr>
                    </w:p>
                    <w:p w14:paraId="311B0CDC" w14:textId="77777777" w:rsidR="00B151FA" w:rsidRPr="00980092" w:rsidRDefault="00B151FA" w:rsidP="00B151FA">
                      <w:pPr>
                        <w:rPr>
                          <w:rFonts w:ascii="Candara" w:hAnsi="Candara"/>
                          <w:color w:val="9AA8B3"/>
                          <w:sz w:val="21"/>
                          <w:szCs w:val="21"/>
                          <w:lang w:val="mi-NZ"/>
                        </w:rPr>
                      </w:pPr>
                      <w:r>
                        <w:rPr>
                          <w:rFonts w:ascii="Candara" w:hAnsi="Candara"/>
                          <w:color w:val="3B3838" w:themeColor="background2" w:themeShade="40"/>
                          <w:sz w:val="20"/>
                          <w:szCs w:val="20"/>
                          <w:lang w:val="mi-NZ"/>
                        </w:rPr>
                        <w:t>3</w:t>
                      </w:r>
                      <w:r w:rsidRPr="00980092">
                        <w:rPr>
                          <w:rFonts w:ascii="Candara" w:hAnsi="Candara"/>
                          <w:color w:val="3B3838" w:themeColor="background2" w:themeShade="40"/>
                          <w:sz w:val="20"/>
                          <w:szCs w:val="20"/>
                          <w:lang w:val="mi-NZ"/>
                        </w:rPr>
                        <w:t xml:space="preserve">% </w:t>
                      </w:r>
                      <w:r>
                        <w:rPr>
                          <w:rFonts w:ascii="Candara" w:hAnsi="Candara"/>
                          <w:color w:val="3B3838" w:themeColor="background2" w:themeShade="40"/>
                          <w:sz w:val="20"/>
                          <w:szCs w:val="20"/>
                          <w:lang w:val="mi-NZ"/>
                        </w:rPr>
                        <w:t>Kiwisaver</w:t>
                      </w:r>
                    </w:p>
                    <w:p w14:paraId="75C92391" w14:textId="77777777" w:rsidR="00B151FA" w:rsidRPr="00980092" w:rsidRDefault="00B151FA" w:rsidP="00B151FA">
                      <w:pPr>
                        <w:rPr>
                          <w:color w:val="9AA8B3"/>
                          <w:sz w:val="22"/>
                          <w:szCs w:val="22"/>
                          <w:lang w:val="mi-NZ"/>
                        </w:rPr>
                      </w:pPr>
                    </w:p>
                  </w:txbxContent>
                </v:textbox>
                <w10:wrap type="square"/>
              </v:shape>
            </w:pict>
          </mc:Fallback>
        </mc:AlternateContent>
      </w:r>
      <w:r w:rsidR="008D0AF1" w:rsidRPr="00702990">
        <w:rPr>
          <w:rFonts w:ascii="Candara" w:hAnsi="Candara" w:cstheme="majorHAnsi"/>
          <w:b/>
          <w:bCs/>
          <w:i/>
          <w:iCs/>
          <w:noProof/>
          <w:color w:val="AABFED"/>
          <w:sz w:val="22"/>
          <w:szCs w:val="22"/>
          <w:lang w:val="en-GB"/>
        </w:rPr>
        <mc:AlternateContent>
          <mc:Choice Requires="wps">
            <w:drawing>
              <wp:anchor distT="0" distB="0" distL="114300" distR="114300" simplePos="0" relativeHeight="251658265" behindDoc="1" locked="0" layoutInCell="1" allowOverlap="1" wp14:anchorId="61DEFCE7" wp14:editId="32745F36">
                <wp:simplePos x="0" y="0"/>
                <wp:positionH relativeFrom="column">
                  <wp:posOffset>6852212</wp:posOffset>
                </wp:positionH>
                <wp:positionV relativeFrom="paragraph">
                  <wp:posOffset>-614110</wp:posOffset>
                </wp:positionV>
                <wp:extent cx="3356659" cy="7592992"/>
                <wp:effectExtent l="0" t="0" r="0" b="1905"/>
                <wp:wrapNone/>
                <wp:docPr id="34" name="Rectangle 34"/>
                <wp:cNvGraphicFramePr/>
                <a:graphic xmlns:a="http://schemas.openxmlformats.org/drawingml/2006/main">
                  <a:graphicData uri="http://schemas.microsoft.com/office/word/2010/wordprocessingShape">
                    <wps:wsp>
                      <wps:cNvSpPr/>
                      <wps:spPr>
                        <a:xfrm>
                          <a:off x="0" y="0"/>
                          <a:ext cx="3356659" cy="7592992"/>
                        </a:xfrm>
                        <a:prstGeom prst="rect">
                          <a:avLst/>
                        </a:prstGeom>
                        <a:solidFill>
                          <a:srgbClr val="FBF3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oel="http://schemas.microsoft.com/office/2019/extlst">
            <w:pict>
              <v:rect w14:anchorId="220D0A4D" id="Rectangle 34" o:spid="_x0000_s1026" style="position:absolute;margin-left:539.55pt;margin-top:-48.35pt;width:264.3pt;height:597.8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" fillcolor="#fbf3f3" stroked="f" strokeweight="1pt"/>
            </w:pict>
          </mc:Fallback>
        </mc:AlternateContent>
      </w:r>
      <w:r w:rsidR="00927EAC" w:rsidRPr="00702990">
        <w:rPr>
          <w:rFonts w:ascii="Candara" w:hAnsi="Candara" w:cstheme="majorHAnsi"/>
          <w:b/>
          <w:bCs/>
          <w:i/>
          <w:iCs/>
          <w:color w:val="AABFED"/>
          <w:sz w:val="22"/>
          <w:szCs w:val="22"/>
          <w:lang w:val="en-GB"/>
        </w:rPr>
        <w:t>“</w:t>
      </w:r>
      <w:r w:rsidR="00B151FA" w:rsidRPr="00702990">
        <w:rPr>
          <w:rFonts w:ascii="Candara" w:hAnsi="Candara" w:cstheme="majorHAnsi"/>
          <w:b/>
          <w:bCs/>
          <w:i/>
          <w:iCs/>
          <w:color w:val="AABFED"/>
          <w:sz w:val="22"/>
          <w:szCs w:val="22"/>
          <w:lang w:val="en-GB"/>
        </w:rPr>
        <w:t>To help ease that international process from a radiologist perspective it’s the medical council and the process there</w:t>
      </w:r>
      <w:r w:rsidR="00927EAC" w:rsidRPr="00702990">
        <w:rPr>
          <w:rFonts w:ascii="Candara" w:hAnsi="Candara" w:cstheme="majorHAnsi"/>
          <w:b/>
          <w:bCs/>
          <w:i/>
          <w:iCs/>
          <w:color w:val="AABFED"/>
          <w:sz w:val="22"/>
          <w:szCs w:val="22"/>
          <w:lang w:val="en-GB"/>
        </w:rPr>
        <w:t xml:space="preserve">, </w:t>
      </w:r>
      <w:r w:rsidR="00B151FA" w:rsidRPr="00702990">
        <w:rPr>
          <w:rFonts w:ascii="Candara" w:hAnsi="Candara" w:cstheme="majorHAnsi"/>
          <w:b/>
          <w:bCs/>
          <w:i/>
          <w:iCs/>
          <w:color w:val="AABFED"/>
          <w:sz w:val="22"/>
          <w:szCs w:val="22"/>
          <w:lang w:val="en-GB"/>
        </w:rPr>
        <w:t>especially in the middle of a pandemic. It was just a struggle to get people into the country and get them approved. Very slow.</w:t>
      </w:r>
      <w:r w:rsidR="00927EAC" w:rsidRPr="00702990">
        <w:rPr>
          <w:rFonts w:ascii="Candara" w:hAnsi="Candara" w:cstheme="majorHAnsi"/>
          <w:b/>
          <w:bCs/>
          <w:i/>
          <w:iCs/>
          <w:color w:val="AABFED"/>
          <w:sz w:val="22"/>
          <w:szCs w:val="22"/>
          <w:lang w:val="en-GB"/>
        </w:rPr>
        <w:t>”</w:t>
      </w:r>
    </w:p>
    <w:p w14:paraId="2C4BE90E" w14:textId="7EFAEB6C" w:rsidR="00B151FA" w:rsidRDefault="00A25F11" w:rsidP="00A25F11">
      <w:pPr>
        <w:spacing w:before="120" w:after="120"/>
        <w:ind w:right="4910"/>
        <w:jc w:val="both"/>
        <w:rPr>
          <w:rFonts w:ascii="Candara" w:hAnsi="Candara" w:cstheme="majorHAnsi"/>
          <w:color w:val="3B3838" w:themeColor="background2" w:themeShade="40"/>
          <w:sz w:val="20"/>
          <w:szCs w:val="20"/>
          <w:lang w:val="en-GB"/>
        </w:rPr>
      </w:pPr>
      <w:r w:rsidRPr="005A0731">
        <w:rPr>
          <w:rFonts w:ascii="Candara" w:hAnsi="Candara" w:cstheme="majorHAnsi"/>
          <w:b/>
          <w:bCs/>
          <w:i/>
          <w:iCs/>
          <w:noProof/>
          <w:color w:val="405166"/>
          <w:sz w:val="22"/>
          <w:szCs w:val="22"/>
          <w:lang w:val="en-GB"/>
        </w:rPr>
        <mc:AlternateContent>
          <mc:Choice Requires="wps">
            <w:drawing>
              <wp:anchor distT="0" distB="0" distL="114300" distR="114300" simplePos="0" relativeHeight="251658256" behindDoc="0" locked="0" layoutInCell="1" allowOverlap="1" wp14:anchorId="36FCEBA0" wp14:editId="357574E8">
                <wp:simplePos x="0" y="0"/>
                <wp:positionH relativeFrom="column">
                  <wp:posOffset>6568633</wp:posOffset>
                </wp:positionH>
                <wp:positionV relativeFrom="paragraph">
                  <wp:posOffset>-625772</wp:posOffset>
                </wp:positionV>
                <wp:extent cx="1665605" cy="1654810"/>
                <wp:effectExtent l="0" t="0" r="0" b="0"/>
                <wp:wrapSquare wrapText="bothSides"/>
                <wp:docPr id="418021903" name="Text Box 418021903"/>
                <wp:cNvGraphicFramePr/>
                <a:graphic xmlns:a="http://schemas.openxmlformats.org/drawingml/2006/main">
                  <a:graphicData uri="http://schemas.microsoft.com/office/word/2010/wordprocessingShape">
                    <wps:wsp>
                      <wps:cNvSpPr txBox="1"/>
                      <wps:spPr>
                        <a:xfrm>
                          <a:off x="0" y="0"/>
                          <a:ext cx="1665605" cy="1654810"/>
                        </a:xfrm>
                        <a:prstGeom prst="rect">
                          <a:avLst/>
                        </a:prstGeom>
                        <a:noFill/>
                        <a:ln w="6350">
                          <a:noFill/>
                        </a:ln>
                      </wps:spPr>
                      <wps:txbx>
                        <w:txbxContent>
                          <w:p w14:paraId="62B3AC22" w14:textId="77777777" w:rsidR="00C23763" w:rsidRPr="00F14896" w:rsidRDefault="00B151FA" w:rsidP="00B151FA">
                            <w:pPr>
                              <w:jc w:val="right"/>
                              <w:rPr>
                                <w:b/>
                                <w:bCs/>
                                <w:color w:val="696A6B"/>
                                <w:sz w:val="22"/>
                                <w:szCs w:val="22"/>
                                <w:lang w:val="mi-NZ"/>
                              </w:rPr>
                            </w:pPr>
                            <w:r w:rsidRPr="00F14896">
                              <w:rPr>
                                <w:b/>
                                <w:bCs/>
                                <w:color w:val="696A6B"/>
                                <w:sz w:val="22"/>
                                <w:szCs w:val="22"/>
                                <w:lang w:val="mi-NZ"/>
                              </w:rPr>
                              <w:t xml:space="preserve">BreastScreen </w:t>
                            </w:r>
                          </w:p>
                          <w:p w14:paraId="774FCC35" w14:textId="4CD356BF" w:rsidR="00B151FA" w:rsidRPr="00F14896" w:rsidRDefault="00B151FA" w:rsidP="00B151FA">
                            <w:pPr>
                              <w:jc w:val="right"/>
                              <w:rPr>
                                <w:b/>
                                <w:bCs/>
                                <w:color w:val="696A6B"/>
                                <w:sz w:val="22"/>
                                <w:szCs w:val="22"/>
                                <w:lang w:val="mi-NZ"/>
                              </w:rPr>
                            </w:pPr>
                            <w:r w:rsidRPr="00F14896">
                              <w:rPr>
                                <w:b/>
                                <w:bCs/>
                                <w:color w:val="696A6B"/>
                                <w:sz w:val="22"/>
                                <w:szCs w:val="22"/>
                                <w:lang w:val="mi-NZ"/>
                              </w:rPr>
                              <w:t>Queensland</w:t>
                            </w:r>
                          </w:p>
                          <w:p w14:paraId="4B5A164C" w14:textId="77777777" w:rsidR="00B151FA" w:rsidRDefault="00B151FA" w:rsidP="00B151FA">
                            <w:pPr>
                              <w:jc w:val="right"/>
                              <w:rPr>
                                <w:color w:val="9AA8B3"/>
                                <w:sz w:val="22"/>
                                <w:szCs w:val="22"/>
                                <w:lang w:val="mi-NZ"/>
                              </w:rPr>
                            </w:pPr>
                          </w:p>
                          <w:p w14:paraId="5A1643FD" w14:textId="77777777" w:rsidR="00B151FA" w:rsidRPr="00980092" w:rsidRDefault="00B151FA" w:rsidP="00B151FA">
                            <w:pPr>
                              <w:jc w:val="right"/>
                              <w:rPr>
                                <w:rFonts w:ascii="Candara" w:hAnsi="Candara"/>
                                <w:color w:val="3B3838" w:themeColor="background2" w:themeShade="40"/>
                                <w:sz w:val="20"/>
                                <w:szCs w:val="20"/>
                                <w:lang w:val="mi-NZ"/>
                              </w:rPr>
                            </w:pPr>
                            <w:r w:rsidRPr="00980092">
                              <w:rPr>
                                <w:rFonts w:ascii="Candara" w:hAnsi="Candara"/>
                                <w:color w:val="3B3838" w:themeColor="background2" w:themeShade="40"/>
                                <w:sz w:val="20"/>
                                <w:szCs w:val="20"/>
                                <w:lang w:val="mi-NZ"/>
                              </w:rPr>
                              <w:t>Starting salary - $77k</w:t>
                            </w:r>
                          </w:p>
                          <w:p w14:paraId="233B2DB5" w14:textId="77777777" w:rsidR="00B151FA" w:rsidRPr="00980092" w:rsidRDefault="00B151FA" w:rsidP="00B151FA">
                            <w:pPr>
                              <w:jc w:val="right"/>
                              <w:rPr>
                                <w:rFonts w:ascii="Candara" w:hAnsi="Candara"/>
                                <w:color w:val="3B3838" w:themeColor="background2" w:themeShade="40"/>
                                <w:sz w:val="20"/>
                                <w:szCs w:val="20"/>
                                <w:lang w:val="mi-NZ"/>
                              </w:rPr>
                            </w:pPr>
                          </w:p>
                          <w:p w14:paraId="305548B4" w14:textId="77777777" w:rsidR="00B151FA" w:rsidRPr="00980092" w:rsidRDefault="00B151FA" w:rsidP="00B151FA">
                            <w:pPr>
                              <w:jc w:val="right"/>
                              <w:rPr>
                                <w:rFonts w:ascii="Candara" w:hAnsi="Candara"/>
                                <w:color w:val="3B3838" w:themeColor="background2" w:themeShade="40"/>
                                <w:sz w:val="20"/>
                                <w:szCs w:val="20"/>
                                <w:lang w:val="mi-NZ"/>
                              </w:rPr>
                            </w:pPr>
                            <w:r w:rsidRPr="00980092">
                              <w:rPr>
                                <w:rFonts w:ascii="Candara" w:hAnsi="Candara"/>
                                <w:color w:val="3B3838" w:themeColor="background2" w:themeShade="40"/>
                                <w:sz w:val="20"/>
                                <w:szCs w:val="20"/>
                                <w:lang w:val="mi-NZ"/>
                              </w:rPr>
                              <w:t>4 weeks leave</w:t>
                            </w:r>
                          </w:p>
                          <w:p w14:paraId="52D2F3F6" w14:textId="77777777" w:rsidR="00B151FA" w:rsidRPr="00980092" w:rsidRDefault="00B151FA" w:rsidP="00B151FA">
                            <w:pPr>
                              <w:jc w:val="right"/>
                              <w:rPr>
                                <w:rFonts w:ascii="Candara" w:hAnsi="Candara"/>
                                <w:color w:val="3B3838" w:themeColor="background2" w:themeShade="40"/>
                                <w:sz w:val="20"/>
                                <w:szCs w:val="20"/>
                                <w:lang w:val="mi-NZ"/>
                              </w:rPr>
                            </w:pPr>
                            <w:r w:rsidRPr="00980092">
                              <w:rPr>
                                <w:rFonts w:ascii="Candara" w:hAnsi="Candara"/>
                                <w:color w:val="3B3838" w:themeColor="background2" w:themeShade="40"/>
                                <w:sz w:val="20"/>
                                <w:szCs w:val="20"/>
                                <w:lang w:val="mi-NZ"/>
                              </w:rPr>
                              <w:t>17.5% leave loading</w:t>
                            </w:r>
                          </w:p>
                          <w:p w14:paraId="01E604A7" w14:textId="77777777" w:rsidR="00B151FA" w:rsidRPr="00980092" w:rsidRDefault="00B151FA" w:rsidP="00B151FA">
                            <w:pPr>
                              <w:jc w:val="right"/>
                              <w:rPr>
                                <w:rFonts w:ascii="Candara" w:hAnsi="Candara"/>
                                <w:color w:val="3B3838" w:themeColor="background2" w:themeShade="40"/>
                                <w:sz w:val="20"/>
                                <w:szCs w:val="20"/>
                                <w:lang w:val="mi-NZ"/>
                              </w:rPr>
                            </w:pPr>
                          </w:p>
                          <w:p w14:paraId="704D3DCD" w14:textId="77777777" w:rsidR="00B151FA" w:rsidRPr="00980092" w:rsidRDefault="00B151FA" w:rsidP="00B151FA">
                            <w:pPr>
                              <w:jc w:val="right"/>
                              <w:rPr>
                                <w:rFonts w:ascii="Candara" w:hAnsi="Candara"/>
                                <w:color w:val="9AA8B3"/>
                                <w:sz w:val="21"/>
                                <w:szCs w:val="21"/>
                                <w:lang w:val="mi-NZ"/>
                              </w:rPr>
                            </w:pPr>
                            <w:r w:rsidRPr="00980092">
                              <w:rPr>
                                <w:rFonts w:ascii="Candara" w:hAnsi="Candara"/>
                                <w:color w:val="3B3838" w:themeColor="background2" w:themeShade="40"/>
                                <w:sz w:val="20"/>
                                <w:szCs w:val="20"/>
                                <w:lang w:val="mi-NZ"/>
                              </w:rPr>
                              <w:t>12.5% super</w:t>
                            </w:r>
                          </w:p>
                          <w:p w14:paraId="5E48D816" w14:textId="77777777" w:rsidR="00B151FA" w:rsidRPr="00980092" w:rsidRDefault="00B151FA" w:rsidP="00B151FA">
                            <w:pPr>
                              <w:rPr>
                                <w:color w:val="9AA8B3"/>
                                <w:sz w:val="22"/>
                                <w:szCs w:val="22"/>
                                <w:lang w:val="mi-NZ"/>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36FCEBA0" id="Text Box 418021903" o:spid="_x0000_s1050" type="#_x0000_t202" style="position:absolute;left:0;text-align:left;margin-left:517.2pt;margin-top:-49.25pt;width:131.15pt;height:130.3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" filled="f" stroked="f" strokeweight=".5pt">
                <v:textbox inset="0">
                  <w:txbxContent>
                    <w:p w14:paraId="62B3AC22" w14:textId="77777777" w:rsidR="00C23763" w:rsidRPr="00F14896" w:rsidRDefault="00B151FA" w:rsidP="00B151FA">
                      <w:pPr>
                        <w:jc w:val="right"/>
                        <w:rPr>
                          <w:b/>
                          <w:bCs/>
                          <w:color w:val="696A6B"/>
                          <w:sz w:val="22"/>
                          <w:szCs w:val="22"/>
                          <w:lang w:val="mi-NZ"/>
                        </w:rPr>
                      </w:pPr>
                      <w:r w:rsidRPr="00F14896">
                        <w:rPr>
                          <w:b/>
                          <w:bCs/>
                          <w:color w:val="696A6B"/>
                          <w:sz w:val="22"/>
                          <w:szCs w:val="22"/>
                          <w:lang w:val="mi-NZ"/>
                        </w:rPr>
                        <w:t xml:space="preserve">BreastScreen </w:t>
                      </w:r>
                    </w:p>
                    <w:p w14:paraId="774FCC35" w14:textId="4CD356BF" w:rsidR="00B151FA" w:rsidRPr="00F14896" w:rsidRDefault="00B151FA" w:rsidP="00B151FA">
                      <w:pPr>
                        <w:jc w:val="right"/>
                        <w:rPr>
                          <w:b/>
                          <w:bCs/>
                          <w:color w:val="696A6B"/>
                          <w:sz w:val="22"/>
                          <w:szCs w:val="22"/>
                          <w:lang w:val="mi-NZ"/>
                        </w:rPr>
                      </w:pPr>
                      <w:r w:rsidRPr="00F14896">
                        <w:rPr>
                          <w:b/>
                          <w:bCs/>
                          <w:color w:val="696A6B"/>
                          <w:sz w:val="22"/>
                          <w:szCs w:val="22"/>
                          <w:lang w:val="mi-NZ"/>
                        </w:rPr>
                        <w:t>Queensland</w:t>
                      </w:r>
                    </w:p>
                    <w:p w14:paraId="4B5A164C" w14:textId="77777777" w:rsidR="00B151FA" w:rsidRDefault="00B151FA" w:rsidP="00B151FA">
                      <w:pPr>
                        <w:jc w:val="right"/>
                        <w:rPr>
                          <w:color w:val="9AA8B3"/>
                          <w:sz w:val="22"/>
                          <w:szCs w:val="22"/>
                          <w:lang w:val="mi-NZ"/>
                        </w:rPr>
                      </w:pPr>
                    </w:p>
                    <w:p w14:paraId="5A1643FD" w14:textId="77777777" w:rsidR="00B151FA" w:rsidRPr="00980092" w:rsidRDefault="00B151FA" w:rsidP="00B151FA">
                      <w:pPr>
                        <w:jc w:val="right"/>
                        <w:rPr>
                          <w:rFonts w:ascii="Candara" w:hAnsi="Candara"/>
                          <w:color w:val="3B3838" w:themeColor="background2" w:themeShade="40"/>
                          <w:sz w:val="20"/>
                          <w:szCs w:val="20"/>
                          <w:lang w:val="mi-NZ"/>
                        </w:rPr>
                      </w:pPr>
                      <w:r w:rsidRPr="00980092">
                        <w:rPr>
                          <w:rFonts w:ascii="Candara" w:hAnsi="Candara"/>
                          <w:color w:val="3B3838" w:themeColor="background2" w:themeShade="40"/>
                          <w:sz w:val="20"/>
                          <w:szCs w:val="20"/>
                          <w:lang w:val="mi-NZ"/>
                        </w:rPr>
                        <w:t>Starting salary - $77k</w:t>
                      </w:r>
                    </w:p>
                    <w:p w14:paraId="233B2DB5" w14:textId="77777777" w:rsidR="00B151FA" w:rsidRPr="00980092" w:rsidRDefault="00B151FA" w:rsidP="00B151FA">
                      <w:pPr>
                        <w:jc w:val="right"/>
                        <w:rPr>
                          <w:rFonts w:ascii="Candara" w:hAnsi="Candara"/>
                          <w:color w:val="3B3838" w:themeColor="background2" w:themeShade="40"/>
                          <w:sz w:val="20"/>
                          <w:szCs w:val="20"/>
                          <w:lang w:val="mi-NZ"/>
                        </w:rPr>
                      </w:pPr>
                    </w:p>
                    <w:p w14:paraId="305548B4" w14:textId="77777777" w:rsidR="00B151FA" w:rsidRPr="00980092" w:rsidRDefault="00B151FA" w:rsidP="00B151FA">
                      <w:pPr>
                        <w:jc w:val="right"/>
                        <w:rPr>
                          <w:rFonts w:ascii="Candara" w:hAnsi="Candara"/>
                          <w:color w:val="3B3838" w:themeColor="background2" w:themeShade="40"/>
                          <w:sz w:val="20"/>
                          <w:szCs w:val="20"/>
                          <w:lang w:val="mi-NZ"/>
                        </w:rPr>
                      </w:pPr>
                      <w:r w:rsidRPr="00980092">
                        <w:rPr>
                          <w:rFonts w:ascii="Candara" w:hAnsi="Candara"/>
                          <w:color w:val="3B3838" w:themeColor="background2" w:themeShade="40"/>
                          <w:sz w:val="20"/>
                          <w:szCs w:val="20"/>
                          <w:lang w:val="mi-NZ"/>
                        </w:rPr>
                        <w:t>4 weeks leave</w:t>
                      </w:r>
                    </w:p>
                    <w:p w14:paraId="52D2F3F6" w14:textId="77777777" w:rsidR="00B151FA" w:rsidRPr="00980092" w:rsidRDefault="00B151FA" w:rsidP="00B151FA">
                      <w:pPr>
                        <w:jc w:val="right"/>
                        <w:rPr>
                          <w:rFonts w:ascii="Candara" w:hAnsi="Candara"/>
                          <w:color w:val="3B3838" w:themeColor="background2" w:themeShade="40"/>
                          <w:sz w:val="20"/>
                          <w:szCs w:val="20"/>
                          <w:lang w:val="mi-NZ"/>
                        </w:rPr>
                      </w:pPr>
                      <w:r w:rsidRPr="00980092">
                        <w:rPr>
                          <w:rFonts w:ascii="Candara" w:hAnsi="Candara"/>
                          <w:color w:val="3B3838" w:themeColor="background2" w:themeShade="40"/>
                          <w:sz w:val="20"/>
                          <w:szCs w:val="20"/>
                          <w:lang w:val="mi-NZ"/>
                        </w:rPr>
                        <w:t>17.5% leave loading</w:t>
                      </w:r>
                    </w:p>
                    <w:p w14:paraId="01E604A7" w14:textId="77777777" w:rsidR="00B151FA" w:rsidRPr="00980092" w:rsidRDefault="00B151FA" w:rsidP="00B151FA">
                      <w:pPr>
                        <w:jc w:val="right"/>
                        <w:rPr>
                          <w:rFonts w:ascii="Candara" w:hAnsi="Candara"/>
                          <w:color w:val="3B3838" w:themeColor="background2" w:themeShade="40"/>
                          <w:sz w:val="20"/>
                          <w:szCs w:val="20"/>
                          <w:lang w:val="mi-NZ"/>
                        </w:rPr>
                      </w:pPr>
                    </w:p>
                    <w:p w14:paraId="704D3DCD" w14:textId="77777777" w:rsidR="00B151FA" w:rsidRPr="00980092" w:rsidRDefault="00B151FA" w:rsidP="00B151FA">
                      <w:pPr>
                        <w:jc w:val="right"/>
                        <w:rPr>
                          <w:rFonts w:ascii="Candara" w:hAnsi="Candara"/>
                          <w:color w:val="9AA8B3"/>
                          <w:sz w:val="21"/>
                          <w:szCs w:val="21"/>
                          <w:lang w:val="mi-NZ"/>
                        </w:rPr>
                      </w:pPr>
                      <w:r w:rsidRPr="00980092">
                        <w:rPr>
                          <w:rFonts w:ascii="Candara" w:hAnsi="Candara"/>
                          <w:color w:val="3B3838" w:themeColor="background2" w:themeShade="40"/>
                          <w:sz w:val="20"/>
                          <w:szCs w:val="20"/>
                          <w:lang w:val="mi-NZ"/>
                        </w:rPr>
                        <w:t>12.5% super</w:t>
                      </w:r>
                    </w:p>
                    <w:p w14:paraId="5E48D816" w14:textId="77777777" w:rsidR="00B151FA" w:rsidRPr="00980092" w:rsidRDefault="00B151FA" w:rsidP="00B151FA">
                      <w:pPr>
                        <w:rPr>
                          <w:color w:val="9AA8B3"/>
                          <w:sz w:val="22"/>
                          <w:szCs w:val="22"/>
                          <w:lang w:val="mi-NZ"/>
                        </w:rPr>
                      </w:pPr>
                    </w:p>
                  </w:txbxContent>
                </v:textbox>
                <w10:wrap type="square"/>
              </v:shape>
            </w:pict>
          </mc:Fallback>
        </mc:AlternateContent>
      </w:r>
      <w:r w:rsidR="00B151FA" w:rsidRPr="001B39C0">
        <w:rPr>
          <w:rFonts w:ascii="Candara" w:hAnsi="Candara" w:cstheme="majorHAnsi"/>
          <w:b/>
          <w:bCs/>
          <w:color w:val="3B3838" w:themeColor="background2" w:themeShade="40"/>
          <w:sz w:val="21"/>
          <w:szCs w:val="21"/>
          <w:lang w:val="en-GB"/>
        </w:rPr>
        <w:t>Fair and equitable remuneration is important</w:t>
      </w:r>
      <w:r w:rsidR="00B151FA" w:rsidRPr="001B39C0">
        <w:rPr>
          <w:rFonts w:ascii="Candara" w:hAnsi="Candara" w:cstheme="majorHAnsi"/>
          <w:color w:val="3B3838" w:themeColor="background2" w:themeShade="40"/>
          <w:sz w:val="21"/>
          <w:szCs w:val="21"/>
          <w:lang w:val="en-GB"/>
        </w:rPr>
        <w:t>.</w:t>
      </w:r>
      <w:r w:rsidR="00B151FA">
        <w:rPr>
          <w:rFonts w:ascii="Candara" w:hAnsi="Candara" w:cstheme="majorHAnsi"/>
          <w:color w:val="3B3838" w:themeColor="background2" w:themeShade="40"/>
          <w:sz w:val="20"/>
          <w:szCs w:val="20"/>
          <w:lang w:val="en-GB"/>
        </w:rPr>
        <w:t xml:space="preserve"> </w:t>
      </w:r>
      <w:r w:rsidR="00B151FA" w:rsidRPr="00980092">
        <w:rPr>
          <w:rFonts w:ascii="Candara" w:hAnsi="Candara" w:cstheme="majorHAnsi"/>
          <w:color w:val="3B3838" w:themeColor="background2" w:themeShade="40"/>
          <w:sz w:val="20"/>
          <w:szCs w:val="20"/>
          <w:lang w:val="en-GB"/>
        </w:rPr>
        <w:t xml:space="preserve">We heard about the frustration of low remuneration within the New Zealand health workforce and the loss of homegrown health professionals to higher paying countries, particularly the UK and Australia. For </w:t>
      </w:r>
      <w:r w:rsidR="00F23C50">
        <w:rPr>
          <w:rFonts w:ascii="Candara" w:hAnsi="Candara" w:cstheme="majorHAnsi"/>
          <w:color w:val="3B3838" w:themeColor="background2" w:themeShade="40"/>
          <w:sz w:val="20"/>
          <w:szCs w:val="20"/>
          <w:lang w:val="en-GB"/>
        </w:rPr>
        <w:t>radiologists</w:t>
      </w:r>
      <w:r w:rsidR="00B151FA" w:rsidRPr="00980092">
        <w:rPr>
          <w:rFonts w:ascii="Candara" w:hAnsi="Candara" w:cstheme="majorHAnsi"/>
          <w:color w:val="3B3838" w:themeColor="background2" w:themeShade="40"/>
          <w:sz w:val="20"/>
          <w:szCs w:val="20"/>
          <w:lang w:val="en-GB"/>
        </w:rPr>
        <w:t>, the highest New Zealand salary grade is</w:t>
      </w:r>
      <w:r w:rsidR="00F23C50">
        <w:rPr>
          <w:rFonts w:ascii="Candara" w:hAnsi="Candara" w:cstheme="majorHAnsi"/>
          <w:color w:val="3B3838" w:themeColor="background2" w:themeShade="40"/>
          <w:sz w:val="20"/>
          <w:szCs w:val="20"/>
          <w:lang w:val="en-GB"/>
        </w:rPr>
        <w:t xml:space="preserve"> currently</w:t>
      </w:r>
      <w:r w:rsidR="00B151FA" w:rsidRPr="00980092">
        <w:rPr>
          <w:rFonts w:ascii="Candara" w:hAnsi="Candara" w:cstheme="majorHAnsi"/>
          <w:color w:val="3B3838" w:themeColor="background2" w:themeShade="40"/>
          <w:sz w:val="20"/>
          <w:szCs w:val="20"/>
          <w:lang w:val="en-GB"/>
        </w:rPr>
        <w:t xml:space="preserve"> lower than the lowest Australian salary grade. </w:t>
      </w:r>
    </w:p>
    <w:p w14:paraId="77389599" w14:textId="503CF957" w:rsidR="00B151FA" w:rsidRPr="00332342" w:rsidRDefault="00930C8E" w:rsidP="00A25F11">
      <w:pPr>
        <w:spacing w:before="120" w:after="120"/>
        <w:ind w:right="4910"/>
        <w:jc w:val="both"/>
        <w:rPr>
          <w:rFonts w:ascii="Candara" w:hAnsi="Candara" w:cstheme="majorHAnsi"/>
          <w:color w:val="3B3838" w:themeColor="background2" w:themeShade="40"/>
          <w:sz w:val="20"/>
          <w:szCs w:val="20"/>
          <w:lang w:val="en-GB"/>
        </w:rPr>
      </w:pPr>
      <w:r>
        <w:rPr>
          <w:rFonts w:ascii="Candara" w:hAnsi="Candara" w:cstheme="majorHAnsi"/>
          <w:color w:val="3B3838" w:themeColor="background2" w:themeShade="40"/>
          <w:sz w:val="20"/>
          <w:szCs w:val="20"/>
          <w:lang w:val="en-GB"/>
        </w:rPr>
        <w:t>H</w:t>
      </w:r>
      <w:r w:rsidR="00B151FA" w:rsidRPr="00332342">
        <w:rPr>
          <w:rFonts w:ascii="Candara" w:hAnsi="Candara" w:cstheme="majorHAnsi"/>
          <w:color w:val="3B3838" w:themeColor="background2" w:themeShade="40"/>
          <w:sz w:val="20"/>
          <w:szCs w:val="20"/>
          <w:lang w:val="en-GB"/>
        </w:rPr>
        <w:t xml:space="preserve">igher </w:t>
      </w:r>
      <w:r w:rsidR="00B151FA">
        <w:rPr>
          <w:rFonts w:ascii="Candara" w:hAnsi="Candara" w:cstheme="majorHAnsi"/>
          <w:color w:val="3B3838" w:themeColor="background2" w:themeShade="40"/>
          <w:sz w:val="20"/>
          <w:szCs w:val="20"/>
          <w:lang w:val="en-GB"/>
        </w:rPr>
        <w:t>salar</w:t>
      </w:r>
      <w:r>
        <w:rPr>
          <w:rFonts w:ascii="Candara" w:hAnsi="Candara" w:cstheme="majorHAnsi"/>
          <w:color w:val="3B3838" w:themeColor="background2" w:themeShade="40"/>
          <w:sz w:val="20"/>
          <w:szCs w:val="20"/>
          <w:lang w:val="en-GB"/>
        </w:rPr>
        <w:t>ies</w:t>
      </w:r>
      <w:r w:rsidR="00B151FA" w:rsidRPr="00332342">
        <w:rPr>
          <w:rFonts w:ascii="Candara" w:hAnsi="Candara" w:cstheme="majorHAnsi"/>
          <w:color w:val="3B3838" w:themeColor="background2" w:themeShade="40"/>
          <w:sz w:val="20"/>
          <w:szCs w:val="20"/>
          <w:lang w:val="en-GB"/>
        </w:rPr>
        <w:t xml:space="preserve"> in Australia, combined with the ease with which </w:t>
      </w:r>
      <w:r w:rsidR="00B151FA">
        <w:rPr>
          <w:rFonts w:ascii="Candara" w:hAnsi="Candara" w:cstheme="majorHAnsi"/>
          <w:color w:val="3B3838" w:themeColor="background2" w:themeShade="40"/>
          <w:sz w:val="20"/>
          <w:szCs w:val="20"/>
          <w:lang w:val="en-GB"/>
        </w:rPr>
        <w:t>health professionals</w:t>
      </w:r>
      <w:r w:rsidR="00B151FA" w:rsidRPr="00332342">
        <w:rPr>
          <w:rFonts w:ascii="Candara" w:hAnsi="Candara" w:cstheme="majorHAnsi"/>
          <w:color w:val="3B3838" w:themeColor="background2" w:themeShade="40"/>
          <w:sz w:val="20"/>
          <w:szCs w:val="20"/>
          <w:lang w:val="en-GB"/>
        </w:rPr>
        <w:t xml:space="preserve"> can transfer to Australian roles, creates an appealing opportunity for our locally trained radiologists to re-locate.</w:t>
      </w:r>
    </w:p>
    <w:p w14:paraId="50D014C7" w14:textId="5FF5B949" w:rsidR="00B151FA" w:rsidRPr="00332342" w:rsidRDefault="00242C3C" w:rsidP="00A25F11">
      <w:pPr>
        <w:spacing w:before="120" w:after="120"/>
        <w:ind w:right="4910"/>
        <w:jc w:val="both"/>
        <w:rPr>
          <w:rFonts w:ascii="Candara" w:hAnsi="Candara" w:cstheme="majorHAnsi"/>
          <w:color w:val="3B3838" w:themeColor="background2" w:themeShade="40"/>
          <w:sz w:val="20"/>
          <w:szCs w:val="20"/>
          <w:lang w:val="en-GB"/>
        </w:rPr>
      </w:pPr>
      <w:r>
        <w:rPr>
          <w:rFonts w:ascii="Candara" w:hAnsi="Candara" w:cstheme="majorHAnsi"/>
          <w:noProof/>
          <w:color w:val="3B3838" w:themeColor="background2" w:themeShade="40"/>
          <w:sz w:val="20"/>
          <w:szCs w:val="20"/>
          <w:lang w:val="en-GB"/>
        </w:rPr>
        <mc:AlternateContent>
          <mc:Choice Requires="wps">
            <w:drawing>
              <wp:anchor distT="0" distB="0" distL="114300" distR="114300" simplePos="0" relativeHeight="251658259" behindDoc="0" locked="0" layoutInCell="1" allowOverlap="1" wp14:anchorId="0852D30C" wp14:editId="7612BD66">
                <wp:simplePos x="0" y="0"/>
                <wp:positionH relativeFrom="column">
                  <wp:posOffset>7008069</wp:posOffset>
                </wp:positionH>
                <wp:positionV relativeFrom="paragraph">
                  <wp:posOffset>635</wp:posOffset>
                </wp:positionV>
                <wp:extent cx="3009265" cy="287020"/>
                <wp:effectExtent l="0" t="0" r="0" b="0"/>
                <wp:wrapSquare wrapText="bothSides"/>
                <wp:docPr id="418021907" name="Text Box 418021907"/>
                <wp:cNvGraphicFramePr/>
                <a:graphic xmlns:a="http://schemas.openxmlformats.org/drawingml/2006/main">
                  <a:graphicData uri="http://schemas.microsoft.com/office/word/2010/wordprocessingShape">
                    <wps:wsp>
                      <wps:cNvSpPr txBox="1"/>
                      <wps:spPr>
                        <a:xfrm>
                          <a:off x="0" y="0"/>
                          <a:ext cx="3009265" cy="287020"/>
                        </a:xfrm>
                        <a:prstGeom prst="rect">
                          <a:avLst/>
                        </a:prstGeom>
                        <a:noFill/>
                        <a:ln w="6350">
                          <a:noFill/>
                        </a:ln>
                      </wps:spPr>
                      <wps:txbx>
                        <w:txbxContent>
                          <w:p w14:paraId="4066751A" w14:textId="77777777" w:rsidR="00B151FA" w:rsidRPr="0077278A" w:rsidRDefault="00B151FA" w:rsidP="00B151FA">
                            <w:pPr>
                              <w:rPr>
                                <w:rFonts w:ascii="Candara" w:hAnsi="Candara"/>
                                <w:i/>
                                <w:iCs/>
                                <w:color w:val="767171" w:themeColor="background2" w:themeShade="80"/>
                                <w:sz w:val="18"/>
                                <w:szCs w:val="18"/>
                                <w:lang w:val="mi-NZ"/>
                              </w:rPr>
                            </w:pPr>
                            <w:r w:rsidRPr="0077278A">
                              <w:rPr>
                                <w:rFonts w:ascii="Candara" w:hAnsi="Candara"/>
                                <w:i/>
                                <w:iCs/>
                                <w:color w:val="767171" w:themeColor="background2" w:themeShade="80"/>
                                <w:sz w:val="18"/>
                                <w:szCs w:val="18"/>
                                <w:lang w:val="mi-NZ"/>
                              </w:rPr>
                              <w:t>Comparison of job adverts for mammographers, April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0852D30C" id="Text Box 418021907" o:spid="_x0000_s1051" type="#_x0000_t202" style="position:absolute;left:0;text-align:left;margin-left:551.8pt;margin-top:.05pt;width:236.95pt;height:22.6pt;z-index:2516582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" filled="f" stroked="f" strokeweight=".5pt">
                <v:textbox>
                  <w:txbxContent>
                    <w:p w14:paraId="4066751A" w14:textId="77777777" w:rsidR="00B151FA" w:rsidRPr="0077278A" w:rsidRDefault="00B151FA" w:rsidP="00B151FA">
                      <w:pPr>
                        <w:rPr>
                          <w:rFonts w:ascii="Candara" w:hAnsi="Candara"/>
                          <w:i/>
                          <w:iCs/>
                          <w:color w:val="767171" w:themeColor="background2" w:themeShade="80"/>
                          <w:sz w:val="18"/>
                          <w:szCs w:val="18"/>
                          <w:lang w:val="mi-NZ"/>
                        </w:rPr>
                      </w:pPr>
                      <w:r w:rsidRPr="0077278A">
                        <w:rPr>
                          <w:rFonts w:ascii="Candara" w:hAnsi="Candara"/>
                          <w:i/>
                          <w:iCs/>
                          <w:color w:val="767171" w:themeColor="background2" w:themeShade="80"/>
                          <w:sz w:val="18"/>
                          <w:szCs w:val="18"/>
                          <w:lang w:val="mi-NZ"/>
                        </w:rPr>
                        <w:t>Comparison of job adverts for mammographers, April 2022</w:t>
                      </w:r>
                    </w:p>
                  </w:txbxContent>
                </v:textbox>
                <w10:wrap type="square"/>
              </v:shape>
            </w:pict>
          </mc:Fallback>
        </mc:AlternateContent>
      </w:r>
      <w:r w:rsidR="00B151FA" w:rsidRPr="00332342">
        <w:rPr>
          <w:rFonts w:ascii="Candara" w:hAnsi="Candara" w:cstheme="majorHAnsi"/>
          <w:color w:val="3B3838" w:themeColor="background2" w:themeShade="40"/>
          <w:sz w:val="20"/>
          <w:szCs w:val="20"/>
          <w:lang w:val="en-GB"/>
        </w:rPr>
        <w:t>However, this issue isn’t unique to the breast screening workforce and is a whole of health sector issue that places stress on an already stretched</w:t>
      </w:r>
      <w:r w:rsidR="00807E26">
        <w:rPr>
          <w:rFonts w:ascii="Candara" w:hAnsi="Candara" w:cstheme="majorHAnsi"/>
          <w:color w:val="3B3838" w:themeColor="background2" w:themeShade="40"/>
          <w:sz w:val="20"/>
          <w:szCs w:val="20"/>
          <w:lang w:val="en-GB"/>
        </w:rPr>
        <w:t xml:space="preserve"> and frustrated</w:t>
      </w:r>
      <w:r w:rsidR="00B151FA" w:rsidRPr="00332342">
        <w:rPr>
          <w:rFonts w:ascii="Candara" w:hAnsi="Candara" w:cstheme="majorHAnsi"/>
          <w:color w:val="3B3838" w:themeColor="background2" w:themeShade="40"/>
          <w:sz w:val="20"/>
          <w:szCs w:val="20"/>
          <w:lang w:val="en-GB"/>
        </w:rPr>
        <w:t xml:space="preserve"> system</w:t>
      </w:r>
      <w:r w:rsidR="00807E26">
        <w:rPr>
          <w:rFonts w:ascii="Candara" w:hAnsi="Candara" w:cstheme="majorHAnsi"/>
          <w:color w:val="3B3838" w:themeColor="background2" w:themeShade="40"/>
          <w:sz w:val="20"/>
          <w:szCs w:val="20"/>
          <w:lang w:val="en-GB"/>
        </w:rPr>
        <w:t>,</w:t>
      </w:r>
      <w:r w:rsidR="00B151FA" w:rsidRPr="00332342">
        <w:rPr>
          <w:rFonts w:ascii="Candara" w:hAnsi="Candara" w:cstheme="majorHAnsi"/>
          <w:color w:val="3B3838" w:themeColor="background2" w:themeShade="40"/>
          <w:sz w:val="20"/>
          <w:szCs w:val="20"/>
          <w:lang w:val="en-GB"/>
        </w:rPr>
        <w:t xml:space="preserve"> with around 100,000 health workers currently involved in pay disputes.</w:t>
      </w:r>
      <w:r w:rsidR="00B151FA" w:rsidRPr="00332342">
        <w:rPr>
          <w:rFonts w:ascii="Candara" w:hAnsi="Candara"/>
          <w:color w:val="3B3838" w:themeColor="background2" w:themeShade="40"/>
          <w:sz w:val="20"/>
          <w:szCs w:val="20"/>
          <w:vertAlign w:val="superscript"/>
        </w:rPr>
        <w:endnoteReference w:id="6"/>
      </w:r>
    </w:p>
    <w:p w14:paraId="59B9FC6B" w14:textId="66C74425" w:rsidR="00B151FA" w:rsidRPr="00332342" w:rsidRDefault="00B151FA" w:rsidP="00A25F11">
      <w:pPr>
        <w:spacing w:before="120" w:after="120"/>
        <w:ind w:right="4910"/>
        <w:jc w:val="both"/>
        <w:rPr>
          <w:rFonts w:ascii="Candara" w:hAnsi="Candara" w:cstheme="majorHAnsi"/>
          <w:color w:val="3B3838" w:themeColor="background2" w:themeShade="40"/>
          <w:sz w:val="20"/>
          <w:szCs w:val="20"/>
          <w:lang w:val="en-GB"/>
        </w:rPr>
      </w:pPr>
      <w:r w:rsidRPr="001B39C0">
        <w:rPr>
          <w:rFonts w:ascii="Candara" w:hAnsi="Candara" w:cstheme="majorHAnsi"/>
          <w:b/>
          <w:bCs/>
          <w:color w:val="3B3838" w:themeColor="background2" w:themeShade="40"/>
          <w:sz w:val="21"/>
          <w:szCs w:val="21"/>
          <w:lang w:val="en-GB"/>
        </w:rPr>
        <w:t>Workforce retention is more than financial benefits</w:t>
      </w:r>
      <w:r w:rsidRPr="001B39C0">
        <w:rPr>
          <w:rFonts w:ascii="Candara" w:hAnsi="Candara" w:cstheme="majorHAnsi"/>
          <w:color w:val="3B3838" w:themeColor="background2" w:themeShade="40"/>
          <w:sz w:val="21"/>
          <w:szCs w:val="21"/>
          <w:lang w:val="en-GB"/>
        </w:rPr>
        <w:t>.</w:t>
      </w:r>
      <w:r>
        <w:rPr>
          <w:rFonts w:ascii="Candara" w:hAnsi="Candara" w:cstheme="majorHAnsi"/>
          <w:color w:val="3B3838" w:themeColor="background2" w:themeShade="40"/>
          <w:sz w:val="20"/>
          <w:szCs w:val="20"/>
          <w:lang w:val="en-GB"/>
        </w:rPr>
        <w:t xml:space="preserve"> </w:t>
      </w:r>
      <w:r w:rsidR="007E249A">
        <w:rPr>
          <w:rFonts w:ascii="Candara" w:hAnsi="Candara" w:cstheme="majorHAnsi"/>
          <w:color w:val="3B3838" w:themeColor="background2" w:themeShade="40"/>
          <w:sz w:val="20"/>
          <w:szCs w:val="20"/>
          <w:lang w:val="en-GB"/>
        </w:rPr>
        <w:t>Until progress is made on establishing a homegrown workforce, a</w:t>
      </w:r>
      <w:r w:rsidRPr="00332342">
        <w:rPr>
          <w:rFonts w:ascii="Candara" w:hAnsi="Candara" w:cstheme="majorHAnsi"/>
          <w:color w:val="3B3838" w:themeColor="background2" w:themeShade="40"/>
          <w:sz w:val="20"/>
          <w:szCs w:val="20"/>
          <w:lang w:val="en-GB"/>
        </w:rPr>
        <w:t xml:space="preserve"> large segment of the BSA workforce </w:t>
      </w:r>
      <w:r w:rsidR="007E249A">
        <w:rPr>
          <w:rFonts w:ascii="Candara" w:hAnsi="Candara" w:cstheme="majorHAnsi"/>
          <w:color w:val="3B3838" w:themeColor="background2" w:themeShade="40"/>
          <w:sz w:val="20"/>
          <w:szCs w:val="20"/>
          <w:lang w:val="en-GB"/>
        </w:rPr>
        <w:t xml:space="preserve">continues to </w:t>
      </w:r>
      <w:r w:rsidRPr="00332342">
        <w:rPr>
          <w:rFonts w:ascii="Candara" w:hAnsi="Candara" w:cstheme="majorHAnsi"/>
          <w:color w:val="3B3838" w:themeColor="background2" w:themeShade="40"/>
          <w:sz w:val="20"/>
          <w:szCs w:val="20"/>
          <w:lang w:val="en-GB"/>
        </w:rPr>
        <w:t>operate in a highly competitive global recruitment environment with attractive international remuneration and lifestyle packages</w:t>
      </w:r>
      <w:r>
        <w:rPr>
          <w:rFonts w:ascii="Candara" w:hAnsi="Candara" w:cstheme="majorHAnsi"/>
          <w:color w:val="3B3838" w:themeColor="background2" w:themeShade="40"/>
          <w:sz w:val="20"/>
          <w:szCs w:val="20"/>
          <w:lang w:val="en-GB"/>
        </w:rPr>
        <w:t>. R</w:t>
      </w:r>
      <w:r w:rsidRPr="00332342">
        <w:rPr>
          <w:rFonts w:ascii="Candara" w:hAnsi="Candara" w:cstheme="majorHAnsi"/>
          <w:color w:val="3B3838" w:themeColor="background2" w:themeShade="40"/>
          <w:sz w:val="20"/>
          <w:szCs w:val="20"/>
          <w:lang w:val="en-GB"/>
        </w:rPr>
        <w:t>eciprocal agreements make cross-border transitions, particularly trans-</w:t>
      </w:r>
      <w:r>
        <w:rPr>
          <w:rFonts w:ascii="Candara" w:hAnsi="Candara" w:cstheme="majorHAnsi"/>
          <w:color w:val="3B3838" w:themeColor="background2" w:themeShade="40"/>
          <w:sz w:val="20"/>
          <w:szCs w:val="20"/>
          <w:lang w:val="en-GB"/>
        </w:rPr>
        <w:t>T</w:t>
      </w:r>
      <w:r w:rsidRPr="00332342">
        <w:rPr>
          <w:rFonts w:ascii="Candara" w:hAnsi="Candara" w:cstheme="majorHAnsi"/>
          <w:color w:val="3B3838" w:themeColor="background2" w:themeShade="40"/>
          <w:sz w:val="20"/>
          <w:szCs w:val="20"/>
          <w:lang w:val="en-GB"/>
        </w:rPr>
        <w:t xml:space="preserve">asman work, relatively easy and accessible for graduates and experienced staff alike. </w:t>
      </w:r>
    </w:p>
    <w:p w14:paraId="4F1584D0" w14:textId="46169AD8" w:rsidR="00B151FA" w:rsidRDefault="00B151FA" w:rsidP="00A25F11">
      <w:pPr>
        <w:spacing w:before="120" w:after="120"/>
        <w:ind w:right="4910"/>
        <w:jc w:val="both"/>
        <w:rPr>
          <w:rFonts w:ascii="Candara" w:hAnsi="Candara" w:cstheme="majorHAnsi"/>
          <w:color w:val="3B3838" w:themeColor="background2" w:themeShade="40"/>
          <w:sz w:val="20"/>
          <w:szCs w:val="20"/>
          <w:lang w:val="en-GB"/>
        </w:rPr>
      </w:pPr>
      <w:r w:rsidRPr="00332342">
        <w:rPr>
          <w:rFonts w:ascii="Candara" w:hAnsi="Candara" w:cstheme="majorHAnsi"/>
          <w:color w:val="3B3838" w:themeColor="background2" w:themeShade="40"/>
          <w:sz w:val="20"/>
          <w:szCs w:val="20"/>
          <w:lang w:val="en-GB"/>
        </w:rPr>
        <w:t xml:space="preserve">However, </w:t>
      </w:r>
      <w:r w:rsidR="00083A8A">
        <w:rPr>
          <w:rFonts w:ascii="Candara" w:hAnsi="Candara" w:cstheme="majorHAnsi"/>
          <w:color w:val="3B3838" w:themeColor="background2" w:themeShade="40"/>
          <w:sz w:val="20"/>
          <w:szCs w:val="20"/>
          <w:lang w:val="en-GB"/>
        </w:rPr>
        <w:t xml:space="preserve">we found that </w:t>
      </w:r>
      <w:r w:rsidRPr="00332342">
        <w:rPr>
          <w:rFonts w:ascii="Candara" w:hAnsi="Candara" w:cstheme="majorHAnsi"/>
          <w:color w:val="3B3838" w:themeColor="background2" w:themeShade="40"/>
          <w:sz w:val="20"/>
          <w:szCs w:val="20"/>
          <w:lang w:val="en-GB"/>
        </w:rPr>
        <w:t xml:space="preserve">there </w:t>
      </w:r>
      <w:r>
        <w:rPr>
          <w:rFonts w:ascii="Candara" w:hAnsi="Candara" w:cstheme="majorHAnsi"/>
          <w:color w:val="3B3838" w:themeColor="background2" w:themeShade="40"/>
          <w:sz w:val="20"/>
          <w:szCs w:val="20"/>
          <w:lang w:val="en-GB"/>
        </w:rPr>
        <w:t>a</w:t>
      </w:r>
      <w:r w:rsidRPr="00332342">
        <w:rPr>
          <w:rFonts w:ascii="Candara" w:hAnsi="Candara" w:cstheme="majorHAnsi"/>
          <w:color w:val="3B3838" w:themeColor="background2" w:themeShade="40"/>
          <w:sz w:val="20"/>
          <w:szCs w:val="20"/>
          <w:lang w:val="en-GB"/>
        </w:rPr>
        <w:t>re a range of other factors that contributed to workforce retention beyond pay, particularly for MITs. These include:</w:t>
      </w:r>
    </w:p>
    <w:p w14:paraId="079507A4" w14:textId="358E89E9" w:rsidR="00B151FA" w:rsidRPr="00332342" w:rsidRDefault="00B151FA">
      <w:pPr>
        <w:pStyle w:val="ListParagraph"/>
        <w:keepNext/>
        <w:numPr>
          <w:ilvl w:val="0"/>
          <w:numId w:val="6"/>
        </w:numPr>
        <w:spacing w:before="60" w:after="60"/>
        <w:ind w:left="284" w:right="4910" w:hanging="284"/>
        <w:contextualSpacing w:val="0"/>
        <w:jc w:val="both"/>
        <w:rPr>
          <w:rFonts w:ascii="Candara" w:hAnsi="Candara" w:cstheme="majorHAnsi"/>
          <w:color w:val="3B3838" w:themeColor="background2" w:themeShade="40"/>
          <w:sz w:val="20"/>
          <w:szCs w:val="20"/>
          <w:lang w:val="en-GB"/>
        </w:rPr>
      </w:pPr>
      <w:r w:rsidRPr="00332342">
        <w:rPr>
          <w:rFonts w:ascii="Candara" w:hAnsi="Candara" w:cstheme="majorHAnsi"/>
          <w:b/>
          <w:bCs/>
          <w:color w:val="3B3838" w:themeColor="background2" w:themeShade="40"/>
          <w:sz w:val="20"/>
          <w:szCs w:val="20"/>
          <w:lang w:val="en-GB"/>
        </w:rPr>
        <w:t>Conditions</w:t>
      </w:r>
      <w:r w:rsidRPr="00332342">
        <w:rPr>
          <w:rFonts w:ascii="Candara" w:hAnsi="Candara" w:cstheme="majorHAnsi"/>
          <w:color w:val="3B3838" w:themeColor="background2" w:themeShade="40"/>
          <w:sz w:val="20"/>
          <w:szCs w:val="20"/>
          <w:lang w:val="en-GB"/>
        </w:rPr>
        <w:t xml:space="preserve"> of employment</w:t>
      </w:r>
    </w:p>
    <w:p w14:paraId="7B52DD84" w14:textId="441521B2" w:rsidR="00B151FA" w:rsidRPr="00332342" w:rsidRDefault="00B151FA" w:rsidP="5324CF1F">
      <w:pPr>
        <w:pStyle w:val="ListParagraph"/>
        <w:numPr>
          <w:ilvl w:val="0"/>
          <w:numId w:val="6"/>
        </w:numPr>
        <w:spacing w:before="60" w:after="60"/>
        <w:ind w:left="284" w:right="4910" w:hanging="284"/>
        <w:jc w:val="both"/>
        <w:rPr>
          <w:rFonts w:ascii="Candara" w:hAnsi="Candara" w:cstheme="majorBidi"/>
          <w:color w:val="3B3838" w:themeColor="background2" w:themeShade="40"/>
          <w:sz w:val="20"/>
          <w:szCs w:val="20"/>
          <w:lang w:val="en-GB"/>
        </w:rPr>
      </w:pPr>
      <w:r w:rsidRPr="5324CF1F">
        <w:rPr>
          <w:rFonts w:ascii="Candara" w:hAnsi="Candara" w:cstheme="majorBidi"/>
          <w:color w:val="3B3838" w:themeColor="background2" w:themeShade="40"/>
          <w:sz w:val="20"/>
          <w:szCs w:val="20"/>
          <w:lang w:val="en-GB"/>
        </w:rPr>
        <w:t xml:space="preserve">Fair and appropriate </w:t>
      </w:r>
      <w:r w:rsidRPr="5324CF1F">
        <w:rPr>
          <w:rFonts w:ascii="Candara" w:hAnsi="Candara" w:cstheme="majorBidi"/>
          <w:b/>
          <w:color w:val="3B3838" w:themeColor="background2" w:themeShade="40"/>
          <w:sz w:val="20"/>
          <w:szCs w:val="20"/>
          <w:lang w:val="en-GB"/>
        </w:rPr>
        <w:t>remuneration</w:t>
      </w:r>
      <w:r w:rsidR="00482B24" w:rsidRPr="5324CF1F">
        <w:rPr>
          <w:rFonts w:ascii="Candara" w:hAnsi="Candara" w:cstheme="majorBidi"/>
          <w:b/>
          <w:color w:val="3B3838" w:themeColor="background2" w:themeShade="40"/>
          <w:sz w:val="20"/>
          <w:szCs w:val="20"/>
          <w:lang w:val="en-GB"/>
        </w:rPr>
        <w:t>,</w:t>
      </w:r>
      <w:r w:rsidRPr="5324CF1F">
        <w:rPr>
          <w:rFonts w:ascii="Candara" w:hAnsi="Candara" w:cstheme="majorBidi"/>
          <w:color w:val="3B3838" w:themeColor="background2" w:themeShade="40"/>
          <w:sz w:val="20"/>
          <w:szCs w:val="20"/>
          <w:lang w:val="en-GB"/>
        </w:rPr>
        <w:t xml:space="preserve"> based on </w:t>
      </w:r>
      <w:r w:rsidR="00482B24" w:rsidRPr="5324CF1F">
        <w:rPr>
          <w:rFonts w:ascii="Candara" w:hAnsi="Candara" w:cstheme="majorBidi"/>
          <w:color w:val="3B3838" w:themeColor="background2" w:themeShade="40"/>
          <w:sz w:val="20"/>
          <w:szCs w:val="20"/>
          <w:lang w:val="en-GB"/>
        </w:rPr>
        <w:t>qualifications</w:t>
      </w:r>
      <w:r w:rsidRPr="5324CF1F">
        <w:rPr>
          <w:rFonts w:ascii="Candara" w:hAnsi="Candara" w:cstheme="majorBidi"/>
          <w:color w:val="3B3838" w:themeColor="background2" w:themeShade="40"/>
          <w:sz w:val="20"/>
          <w:szCs w:val="20"/>
          <w:lang w:val="en-GB"/>
        </w:rPr>
        <w:t xml:space="preserve"> (remuneration increases by one step after completing </w:t>
      </w:r>
      <w:r w:rsidR="5B1DA6FF" w:rsidRPr="5324CF1F">
        <w:rPr>
          <w:rFonts w:ascii="Candara" w:hAnsi="Candara" w:cstheme="majorBidi"/>
          <w:color w:val="3B3838" w:themeColor="background2" w:themeShade="40"/>
          <w:sz w:val="20"/>
          <w:szCs w:val="20"/>
          <w:lang w:val="en-GB"/>
        </w:rPr>
        <w:t>PGCert</w:t>
      </w:r>
      <w:r w:rsidRPr="5324CF1F">
        <w:rPr>
          <w:rFonts w:ascii="Candara" w:hAnsi="Candara" w:cstheme="majorBidi"/>
          <w:color w:val="3B3838" w:themeColor="background2" w:themeShade="40"/>
          <w:sz w:val="20"/>
          <w:szCs w:val="20"/>
          <w:lang w:val="en-GB"/>
        </w:rPr>
        <w:t>)</w:t>
      </w:r>
    </w:p>
    <w:p w14:paraId="350900F9" w14:textId="39B81B87" w:rsidR="00B151FA" w:rsidRPr="00332342" w:rsidRDefault="00B151FA">
      <w:pPr>
        <w:pStyle w:val="ListParagraph"/>
        <w:numPr>
          <w:ilvl w:val="0"/>
          <w:numId w:val="6"/>
        </w:numPr>
        <w:spacing w:before="60" w:after="60"/>
        <w:ind w:left="284" w:right="4910" w:hanging="284"/>
        <w:contextualSpacing w:val="0"/>
        <w:jc w:val="both"/>
        <w:rPr>
          <w:rFonts w:ascii="Candara" w:hAnsi="Candara" w:cstheme="majorHAnsi"/>
          <w:color w:val="3B3838" w:themeColor="background2" w:themeShade="40"/>
          <w:sz w:val="20"/>
          <w:szCs w:val="20"/>
          <w:lang w:val="en-GB"/>
        </w:rPr>
      </w:pPr>
      <w:r w:rsidRPr="00332342">
        <w:rPr>
          <w:rFonts w:ascii="Candara" w:hAnsi="Candara" w:cstheme="majorHAnsi"/>
          <w:b/>
          <w:bCs/>
          <w:color w:val="3B3838" w:themeColor="background2" w:themeShade="40"/>
          <w:sz w:val="20"/>
          <w:szCs w:val="20"/>
          <w:lang w:val="en-GB"/>
        </w:rPr>
        <w:t>Study support</w:t>
      </w:r>
      <w:r w:rsidRPr="00332342">
        <w:rPr>
          <w:rFonts w:ascii="Candara" w:hAnsi="Candara" w:cstheme="majorHAnsi"/>
          <w:color w:val="3B3838" w:themeColor="background2" w:themeShade="40"/>
          <w:sz w:val="20"/>
          <w:szCs w:val="20"/>
          <w:lang w:val="en-GB"/>
        </w:rPr>
        <w:t xml:space="preserve"> for P</w:t>
      </w:r>
      <w:r w:rsidR="00D73CCB">
        <w:rPr>
          <w:rFonts w:ascii="Candara" w:hAnsi="Candara" w:cstheme="majorHAnsi"/>
          <w:color w:val="3B3838" w:themeColor="background2" w:themeShade="40"/>
          <w:sz w:val="20"/>
          <w:szCs w:val="20"/>
          <w:lang w:val="en-GB"/>
        </w:rPr>
        <w:t>G</w:t>
      </w:r>
      <w:r w:rsidRPr="00332342">
        <w:rPr>
          <w:rFonts w:ascii="Candara" w:hAnsi="Candara" w:cstheme="majorHAnsi"/>
          <w:color w:val="3B3838" w:themeColor="background2" w:themeShade="40"/>
          <w:sz w:val="20"/>
          <w:szCs w:val="20"/>
          <w:lang w:val="en-GB"/>
        </w:rPr>
        <w:t xml:space="preserve">Cert (most providers paid for the </w:t>
      </w:r>
      <w:proofErr w:type="gramStart"/>
      <w:r w:rsidRPr="00332342">
        <w:rPr>
          <w:rFonts w:ascii="Candara" w:hAnsi="Candara" w:cstheme="majorHAnsi"/>
          <w:color w:val="3B3838" w:themeColor="background2" w:themeShade="40"/>
          <w:sz w:val="20"/>
          <w:szCs w:val="20"/>
          <w:lang w:val="en-GB"/>
        </w:rPr>
        <w:t>PGCert</w:t>
      </w:r>
      <w:proofErr w:type="gramEnd"/>
      <w:r w:rsidRPr="00332342">
        <w:rPr>
          <w:rFonts w:ascii="Candara" w:hAnsi="Candara" w:cstheme="majorHAnsi"/>
          <w:color w:val="3B3838" w:themeColor="background2" w:themeShade="40"/>
          <w:sz w:val="20"/>
          <w:szCs w:val="20"/>
          <w:lang w:val="en-GB"/>
        </w:rPr>
        <w:t xml:space="preserve"> but </w:t>
      </w:r>
      <w:r w:rsidR="00D73CCB">
        <w:rPr>
          <w:rFonts w:ascii="Candara" w:hAnsi="Candara" w:cstheme="majorHAnsi"/>
          <w:color w:val="3B3838" w:themeColor="background2" w:themeShade="40"/>
          <w:sz w:val="20"/>
          <w:szCs w:val="20"/>
          <w:lang w:val="en-GB"/>
        </w:rPr>
        <w:t>the pandemic</w:t>
      </w:r>
      <w:r w:rsidRPr="00332342">
        <w:rPr>
          <w:rFonts w:ascii="Candara" w:hAnsi="Candara" w:cstheme="majorHAnsi"/>
          <w:color w:val="3B3838" w:themeColor="background2" w:themeShade="40"/>
          <w:sz w:val="20"/>
          <w:szCs w:val="20"/>
          <w:lang w:val="en-GB"/>
        </w:rPr>
        <w:t xml:space="preserve"> placed pressure on their ability to enable time-off-work to study)</w:t>
      </w:r>
    </w:p>
    <w:p w14:paraId="35771937" w14:textId="3CE868F4" w:rsidR="00B151FA" w:rsidRPr="00332342" w:rsidRDefault="00B151FA">
      <w:pPr>
        <w:pStyle w:val="ListParagraph"/>
        <w:numPr>
          <w:ilvl w:val="0"/>
          <w:numId w:val="6"/>
        </w:numPr>
        <w:spacing w:before="60" w:after="60"/>
        <w:ind w:left="284" w:right="4910" w:hanging="284"/>
        <w:contextualSpacing w:val="0"/>
        <w:jc w:val="both"/>
        <w:rPr>
          <w:rFonts w:ascii="Candara" w:hAnsi="Candara" w:cstheme="majorHAnsi"/>
          <w:color w:val="3B3838" w:themeColor="background2" w:themeShade="40"/>
          <w:sz w:val="20"/>
          <w:szCs w:val="20"/>
          <w:lang w:val="en-GB"/>
        </w:rPr>
      </w:pPr>
      <w:r w:rsidRPr="00332342">
        <w:rPr>
          <w:rFonts w:ascii="Candara" w:hAnsi="Candara" w:cstheme="majorHAnsi"/>
          <w:b/>
          <w:bCs/>
          <w:color w:val="3B3838" w:themeColor="background2" w:themeShade="40"/>
          <w:sz w:val="20"/>
          <w:szCs w:val="20"/>
          <w:lang w:val="en-GB"/>
        </w:rPr>
        <w:t>Opportunities</w:t>
      </w:r>
      <w:r w:rsidRPr="00332342">
        <w:rPr>
          <w:rFonts w:ascii="Candara" w:hAnsi="Candara" w:cstheme="majorHAnsi"/>
          <w:color w:val="3B3838" w:themeColor="background2" w:themeShade="40"/>
          <w:sz w:val="20"/>
          <w:szCs w:val="20"/>
          <w:lang w:val="en-GB"/>
        </w:rPr>
        <w:t xml:space="preserve"> for career promotion or professional development</w:t>
      </w:r>
    </w:p>
    <w:p w14:paraId="350F14C5" w14:textId="04383A80" w:rsidR="00B151FA" w:rsidRPr="00332342" w:rsidRDefault="00B151FA">
      <w:pPr>
        <w:pStyle w:val="ListParagraph"/>
        <w:numPr>
          <w:ilvl w:val="0"/>
          <w:numId w:val="6"/>
        </w:numPr>
        <w:spacing w:before="60" w:after="60"/>
        <w:ind w:left="284" w:right="4910" w:hanging="284"/>
        <w:contextualSpacing w:val="0"/>
        <w:jc w:val="both"/>
        <w:rPr>
          <w:rFonts w:ascii="Candara" w:hAnsi="Candara" w:cstheme="majorHAnsi"/>
          <w:color w:val="3B3838" w:themeColor="background2" w:themeShade="40"/>
          <w:sz w:val="20"/>
          <w:szCs w:val="20"/>
          <w:lang w:val="en-GB"/>
        </w:rPr>
      </w:pPr>
      <w:r w:rsidRPr="00332342">
        <w:rPr>
          <w:rFonts w:ascii="Candara" w:hAnsi="Candara" w:cstheme="majorHAnsi"/>
          <w:color w:val="3B3838" w:themeColor="background2" w:themeShade="40"/>
          <w:sz w:val="20"/>
          <w:szCs w:val="20"/>
          <w:lang w:val="en-GB"/>
        </w:rPr>
        <w:t xml:space="preserve">Ability to undertake </w:t>
      </w:r>
      <w:r w:rsidRPr="00332342">
        <w:rPr>
          <w:rFonts w:ascii="Candara" w:hAnsi="Candara" w:cstheme="majorHAnsi"/>
          <w:b/>
          <w:bCs/>
          <w:color w:val="3B3838" w:themeColor="background2" w:themeShade="40"/>
          <w:sz w:val="20"/>
          <w:szCs w:val="20"/>
          <w:lang w:val="en-GB"/>
        </w:rPr>
        <w:t>role extension</w:t>
      </w:r>
      <w:r w:rsidRPr="00332342">
        <w:rPr>
          <w:rFonts w:ascii="Candara" w:hAnsi="Candara" w:cstheme="majorHAnsi"/>
          <w:color w:val="3B3838" w:themeColor="background2" w:themeShade="40"/>
          <w:sz w:val="20"/>
          <w:szCs w:val="20"/>
          <w:lang w:val="en-GB"/>
        </w:rPr>
        <w:t>, particularly for mammographers, and a consistent approach to role extension across all providers</w:t>
      </w:r>
    </w:p>
    <w:p w14:paraId="1E9C8F7A" w14:textId="32AD1C95" w:rsidR="00B151FA" w:rsidRPr="00332342" w:rsidRDefault="00B151FA">
      <w:pPr>
        <w:pStyle w:val="ListParagraph"/>
        <w:numPr>
          <w:ilvl w:val="0"/>
          <w:numId w:val="6"/>
        </w:numPr>
        <w:spacing w:before="60" w:after="60"/>
        <w:ind w:left="284" w:right="4910" w:hanging="284"/>
        <w:contextualSpacing w:val="0"/>
        <w:jc w:val="both"/>
        <w:rPr>
          <w:rFonts w:ascii="Candara" w:hAnsi="Candara" w:cstheme="majorHAnsi"/>
          <w:color w:val="3B3838" w:themeColor="background2" w:themeShade="40"/>
          <w:sz w:val="20"/>
          <w:szCs w:val="20"/>
          <w:lang w:val="en-GB"/>
        </w:rPr>
      </w:pPr>
      <w:r w:rsidRPr="00332342">
        <w:rPr>
          <w:rFonts w:ascii="Candara" w:hAnsi="Candara" w:cstheme="majorHAnsi"/>
          <w:color w:val="3B3838" w:themeColor="background2" w:themeShade="40"/>
          <w:sz w:val="20"/>
          <w:szCs w:val="20"/>
          <w:lang w:val="en-GB"/>
        </w:rPr>
        <w:t xml:space="preserve">Innovative practices and access to work with </w:t>
      </w:r>
      <w:r w:rsidRPr="00332342">
        <w:rPr>
          <w:rFonts w:ascii="Candara" w:hAnsi="Candara" w:cstheme="majorHAnsi"/>
          <w:b/>
          <w:bCs/>
          <w:color w:val="3B3838" w:themeColor="background2" w:themeShade="40"/>
          <w:sz w:val="20"/>
          <w:szCs w:val="20"/>
          <w:lang w:val="en-GB"/>
        </w:rPr>
        <w:t>new technology</w:t>
      </w:r>
    </w:p>
    <w:p w14:paraId="773900DA" w14:textId="363A55F1" w:rsidR="00B151FA" w:rsidRPr="00332342" w:rsidRDefault="00B151FA">
      <w:pPr>
        <w:pStyle w:val="ListParagraph"/>
        <w:numPr>
          <w:ilvl w:val="0"/>
          <w:numId w:val="6"/>
        </w:numPr>
        <w:spacing w:before="60" w:after="60"/>
        <w:ind w:left="284" w:right="4910" w:hanging="284"/>
        <w:contextualSpacing w:val="0"/>
        <w:jc w:val="both"/>
        <w:rPr>
          <w:rFonts w:ascii="Candara" w:hAnsi="Candara" w:cstheme="majorHAnsi"/>
          <w:b/>
          <w:bCs/>
          <w:color w:val="3B3838" w:themeColor="background2" w:themeShade="40"/>
          <w:sz w:val="20"/>
          <w:szCs w:val="20"/>
          <w:lang w:val="en-GB"/>
        </w:rPr>
      </w:pPr>
      <w:r w:rsidRPr="00332342">
        <w:rPr>
          <w:rFonts w:ascii="Candara" w:hAnsi="Candara" w:cstheme="majorHAnsi"/>
          <w:color w:val="3B3838" w:themeColor="background2" w:themeShade="40"/>
          <w:sz w:val="20"/>
          <w:szCs w:val="20"/>
          <w:lang w:val="en-GB"/>
        </w:rPr>
        <w:t xml:space="preserve">Clinical standards that support </w:t>
      </w:r>
      <w:r w:rsidRPr="00332342">
        <w:rPr>
          <w:rFonts w:ascii="Candara" w:hAnsi="Candara" w:cstheme="majorHAnsi"/>
          <w:b/>
          <w:bCs/>
          <w:color w:val="3B3838" w:themeColor="background2" w:themeShade="40"/>
          <w:sz w:val="20"/>
          <w:szCs w:val="20"/>
          <w:lang w:val="en-GB"/>
        </w:rPr>
        <w:t xml:space="preserve">flexible work practice </w:t>
      </w:r>
    </w:p>
    <w:p w14:paraId="60E29A9D" w14:textId="4D841804" w:rsidR="00B151FA" w:rsidRPr="00332342" w:rsidRDefault="00B151FA">
      <w:pPr>
        <w:pStyle w:val="ListParagraph"/>
        <w:numPr>
          <w:ilvl w:val="0"/>
          <w:numId w:val="6"/>
        </w:numPr>
        <w:spacing w:before="60" w:after="60"/>
        <w:ind w:left="284" w:right="4910" w:hanging="284"/>
        <w:contextualSpacing w:val="0"/>
        <w:jc w:val="both"/>
        <w:rPr>
          <w:rFonts w:ascii="Candara" w:hAnsi="Candara" w:cstheme="majorHAnsi"/>
          <w:color w:val="3B3838" w:themeColor="background2" w:themeShade="40"/>
          <w:sz w:val="20"/>
          <w:szCs w:val="20"/>
          <w:lang w:val="en-GB"/>
        </w:rPr>
      </w:pPr>
      <w:r w:rsidRPr="00332342">
        <w:rPr>
          <w:rFonts w:ascii="Candara" w:hAnsi="Candara" w:cstheme="majorHAnsi"/>
          <w:b/>
          <w:bCs/>
          <w:color w:val="3B3838" w:themeColor="background2" w:themeShade="40"/>
          <w:sz w:val="20"/>
          <w:szCs w:val="20"/>
          <w:lang w:val="en-GB"/>
        </w:rPr>
        <w:t>Flexibility at work</w:t>
      </w:r>
      <w:r w:rsidRPr="00332342">
        <w:rPr>
          <w:rFonts w:ascii="Candara" w:hAnsi="Candara" w:cstheme="majorHAnsi"/>
          <w:color w:val="3B3838" w:themeColor="background2" w:themeShade="40"/>
          <w:sz w:val="20"/>
          <w:szCs w:val="20"/>
          <w:lang w:val="en-GB"/>
        </w:rPr>
        <w:t>, and the opportunity to work part-time within set hours</w:t>
      </w:r>
    </w:p>
    <w:p w14:paraId="705256C5" w14:textId="11223900" w:rsidR="00B151FA" w:rsidRPr="00332342" w:rsidRDefault="00B151FA">
      <w:pPr>
        <w:pStyle w:val="ListParagraph"/>
        <w:numPr>
          <w:ilvl w:val="0"/>
          <w:numId w:val="6"/>
        </w:numPr>
        <w:spacing w:before="60" w:after="60"/>
        <w:ind w:left="284" w:right="4910" w:hanging="284"/>
        <w:contextualSpacing w:val="0"/>
        <w:jc w:val="both"/>
        <w:rPr>
          <w:rFonts w:ascii="Candara" w:hAnsi="Candara" w:cstheme="majorHAnsi"/>
          <w:color w:val="3B3838" w:themeColor="background2" w:themeShade="40"/>
          <w:sz w:val="20"/>
          <w:szCs w:val="20"/>
          <w:lang w:val="en-GB"/>
        </w:rPr>
      </w:pPr>
      <w:r w:rsidRPr="00332342">
        <w:rPr>
          <w:rFonts w:ascii="Candara" w:hAnsi="Candara" w:cstheme="majorHAnsi"/>
          <w:color w:val="3B3838" w:themeColor="background2" w:themeShade="40"/>
          <w:sz w:val="20"/>
          <w:szCs w:val="20"/>
          <w:lang w:val="en-GB"/>
        </w:rPr>
        <w:t xml:space="preserve">Ability to </w:t>
      </w:r>
      <w:r w:rsidRPr="00332342">
        <w:rPr>
          <w:rFonts w:ascii="Candara" w:hAnsi="Candara" w:cstheme="majorHAnsi"/>
          <w:b/>
          <w:bCs/>
          <w:color w:val="3B3838" w:themeColor="background2" w:themeShade="40"/>
          <w:sz w:val="20"/>
          <w:szCs w:val="20"/>
          <w:lang w:val="en-GB"/>
        </w:rPr>
        <w:t xml:space="preserve">work across modalities </w:t>
      </w:r>
      <w:r w:rsidRPr="00332342">
        <w:rPr>
          <w:rFonts w:ascii="Candara" w:hAnsi="Candara" w:cstheme="majorHAnsi"/>
          <w:color w:val="3B3838" w:themeColor="background2" w:themeShade="40"/>
          <w:sz w:val="20"/>
          <w:szCs w:val="20"/>
          <w:lang w:val="en-GB"/>
        </w:rPr>
        <w:t>or retain general scope of practice to keep options open</w:t>
      </w:r>
    </w:p>
    <w:p w14:paraId="21D7A653" w14:textId="425C3C62" w:rsidR="00B151FA" w:rsidRPr="00332342" w:rsidRDefault="00B151FA">
      <w:pPr>
        <w:pStyle w:val="ListParagraph"/>
        <w:numPr>
          <w:ilvl w:val="0"/>
          <w:numId w:val="6"/>
        </w:numPr>
        <w:spacing w:before="60" w:after="60"/>
        <w:ind w:left="284" w:right="4910" w:hanging="284"/>
        <w:contextualSpacing w:val="0"/>
        <w:jc w:val="both"/>
        <w:rPr>
          <w:rFonts w:ascii="Candara" w:hAnsi="Candara" w:cstheme="majorHAnsi"/>
          <w:color w:val="3B3838" w:themeColor="background2" w:themeShade="40"/>
          <w:sz w:val="20"/>
          <w:szCs w:val="20"/>
          <w:lang w:val="en-GB"/>
        </w:rPr>
      </w:pPr>
      <w:r w:rsidRPr="00332342">
        <w:rPr>
          <w:rFonts w:ascii="Candara" w:hAnsi="Candara" w:cstheme="majorHAnsi"/>
          <w:color w:val="3B3838" w:themeColor="background2" w:themeShade="40"/>
          <w:sz w:val="20"/>
          <w:szCs w:val="20"/>
          <w:lang w:val="en-GB"/>
        </w:rPr>
        <w:t xml:space="preserve">Opportunities to pursue other modalities such as </w:t>
      </w:r>
      <w:r w:rsidRPr="00332342">
        <w:rPr>
          <w:rFonts w:ascii="Candara" w:hAnsi="Candara" w:cstheme="majorHAnsi"/>
          <w:b/>
          <w:bCs/>
          <w:color w:val="3B3838" w:themeColor="background2" w:themeShade="40"/>
          <w:sz w:val="20"/>
          <w:szCs w:val="20"/>
          <w:lang w:val="en-GB"/>
        </w:rPr>
        <w:t>breast sonography</w:t>
      </w:r>
    </w:p>
    <w:p w14:paraId="69148136" w14:textId="67428D44" w:rsidR="00B151FA" w:rsidRPr="00332342" w:rsidRDefault="00B151FA">
      <w:pPr>
        <w:pStyle w:val="ListParagraph"/>
        <w:numPr>
          <w:ilvl w:val="0"/>
          <w:numId w:val="6"/>
        </w:numPr>
        <w:spacing w:before="60" w:after="60"/>
        <w:ind w:left="284" w:right="4910" w:hanging="284"/>
        <w:contextualSpacing w:val="0"/>
        <w:jc w:val="both"/>
        <w:rPr>
          <w:rFonts w:ascii="Candara" w:hAnsi="Candara" w:cstheme="majorHAnsi"/>
          <w:color w:val="3B3838" w:themeColor="background2" w:themeShade="40"/>
          <w:sz w:val="20"/>
          <w:szCs w:val="20"/>
          <w:lang w:val="en-GB"/>
        </w:rPr>
      </w:pPr>
      <w:r w:rsidRPr="00332342">
        <w:rPr>
          <w:rFonts w:ascii="Candara" w:hAnsi="Candara" w:cstheme="majorHAnsi"/>
          <w:color w:val="3B3838" w:themeColor="background2" w:themeShade="40"/>
          <w:sz w:val="20"/>
          <w:szCs w:val="20"/>
          <w:lang w:val="en-GB"/>
        </w:rPr>
        <w:t xml:space="preserve">Opportunities for </w:t>
      </w:r>
      <w:r w:rsidRPr="00332342">
        <w:rPr>
          <w:rFonts w:ascii="Candara" w:hAnsi="Candara" w:cstheme="majorHAnsi"/>
          <w:b/>
          <w:bCs/>
          <w:color w:val="3B3838" w:themeColor="background2" w:themeShade="40"/>
          <w:sz w:val="20"/>
          <w:szCs w:val="20"/>
          <w:lang w:val="en-GB"/>
        </w:rPr>
        <w:t>secondments</w:t>
      </w:r>
      <w:r w:rsidRPr="00332342">
        <w:rPr>
          <w:rFonts w:ascii="Candara" w:hAnsi="Candara" w:cstheme="majorHAnsi"/>
          <w:color w:val="3B3838" w:themeColor="background2" w:themeShade="40"/>
          <w:sz w:val="20"/>
          <w:szCs w:val="20"/>
          <w:lang w:val="en-GB"/>
        </w:rPr>
        <w:t xml:space="preserve"> to other locations</w:t>
      </w:r>
    </w:p>
    <w:p w14:paraId="5FC7D62A" w14:textId="77777777" w:rsidR="00300DB9" w:rsidRPr="00300DB9" w:rsidRDefault="00B151FA">
      <w:pPr>
        <w:pStyle w:val="ListParagraph"/>
        <w:numPr>
          <w:ilvl w:val="0"/>
          <w:numId w:val="6"/>
        </w:numPr>
        <w:spacing w:before="60" w:after="60"/>
        <w:ind w:left="284" w:right="4910" w:hanging="284"/>
        <w:contextualSpacing w:val="0"/>
        <w:jc w:val="both"/>
        <w:rPr>
          <w:rFonts w:ascii="Candara" w:hAnsi="Candara" w:cstheme="majorHAnsi"/>
          <w:color w:val="3B3838" w:themeColor="background2" w:themeShade="40"/>
          <w:sz w:val="20"/>
          <w:szCs w:val="20"/>
          <w:lang w:val="en-GB"/>
        </w:rPr>
      </w:pPr>
      <w:r w:rsidRPr="00300DB9">
        <w:rPr>
          <w:rFonts w:ascii="Candara" w:hAnsi="Candara" w:cstheme="majorHAnsi"/>
          <w:b/>
          <w:bCs/>
          <w:color w:val="3B3838" w:themeColor="background2" w:themeShade="40"/>
          <w:sz w:val="20"/>
          <w:szCs w:val="20"/>
          <w:lang w:val="en-GB"/>
        </w:rPr>
        <w:t>Relocation costs</w:t>
      </w:r>
      <w:r w:rsidRPr="00332342">
        <w:rPr>
          <w:rFonts w:ascii="Candara" w:hAnsi="Candara" w:cstheme="majorHAnsi"/>
          <w:color w:val="3B3838" w:themeColor="background2" w:themeShade="40"/>
          <w:sz w:val="20"/>
          <w:szCs w:val="20"/>
          <w:lang w:val="en-GB"/>
        </w:rPr>
        <w:t xml:space="preserve"> and other incentives</w:t>
      </w:r>
      <w:r w:rsidR="00300DB9" w:rsidRPr="00300DB9">
        <w:rPr>
          <w:rFonts w:ascii="Candara" w:hAnsi="Candara" w:cstheme="majorHAnsi"/>
          <w:color w:val="3B3838" w:themeColor="background2" w:themeShade="40"/>
          <w:sz w:val="20"/>
          <w:szCs w:val="20"/>
          <w:lang w:val="en-GB"/>
        </w:rPr>
        <w:t xml:space="preserve"> </w:t>
      </w:r>
    </w:p>
    <w:p w14:paraId="52ADE442" w14:textId="7649F8D6" w:rsidR="00B151FA" w:rsidRPr="00300DB9" w:rsidRDefault="00F14896" w:rsidP="00A25F11">
      <w:pPr>
        <w:spacing w:before="120" w:after="120"/>
        <w:ind w:right="4910"/>
        <w:jc w:val="both"/>
        <w:rPr>
          <w:rFonts w:ascii="Candara" w:hAnsi="Candara" w:cstheme="majorHAnsi"/>
          <w:color w:val="3B3838" w:themeColor="background2" w:themeShade="40"/>
          <w:sz w:val="20"/>
          <w:szCs w:val="20"/>
          <w:lang w:val="en-GB"/>
        </w:rPr>
      </w:pPr>
      <w:r w:rsidRPr="00927EAC">
        <w:rPr>
          <w:rFonts w:ascii="Candara" w:hAnsi="Candara" w:cstheme="majorHAnsi"/>
          <w:i/>
          <w:iCs/>
          <w:noProof/>
          <w:color w:val="405166"/>
          <w:sz w:val="22"/>
          <w:szCs w:val="22"/>
          <w:lang w:val="en-GB"/>
        </w:rPr>
        <mc:AlternateContent>
          <mc:Choice Requires="wps">
            <w:drawing>
              <wp:anchor distT="0" distB="0" distL="114300" distR="114300" simplePos="0" relativeHeight="251658266" behindDoc="1" locked="0" layoutInCell="1" allowOverlap="1" wp14:anchorId="589DBB35" wp14:editId="47F8D915">
                <wp:simplePos x="0" y="0"/>
                <wp:positionH relativeFrom="column">
                  <wp:posOffset>6852213</wp:posOffset>
                </wp:positionH>
                <wp:positionV relativeFrom="paragraph">
                  <wp:posOffset>-651879</wp:posOffset>
                </wp:positionV>
                <wp:extent cx="3356659" cy="7592992"/>
                <wp:effectExtent l="0" t="0" r="0" b="1905"/>
                <wp:wrapNone/>
                <wp:docPr id="36" name="Rectangle 36"/>
                <wp:cNvGraphicFramePr/>
                <a:graphic xmlns:a="http://schemas.openxmlformats.org/drawingml/2006/main">
                  <a:graphicData uri="http://schemas.microsoft.com/office/word/2010/wordprocessingShape">
                    <wps:wsp>
                      <wps:cNvSpPr/>
                      <wps:spPr>
                        <a:xfrm>
                          <a:off x="0" y="0"/>
                          <a:ext cx="3356659" cy="7592992"/>
                        </a:xfrm>
                        <a:prstGeom prst="rect">
                          <a:avLst/>
                        </a:prstGeom>
                        <a:solidFill>
                          <a:srgbClr val="FBF3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oel="http://schemas.microsoft.com/office/2019/extlst">
            <w:pict>
              <v:rect w14:anchorId="6DC19B5D" id="Rectangle 36" o:spid="_x0000_s1026" style="position:absolute;margin-left:539.55pt;margin-top:-51.35pt;width:264.3pt;height:597.8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" fillcolor="#fbf3f3" stroked="f" strokeweight="1pt"/>
            </w:pict>
          </mc:Fallback>
        </mc:AlternateContent>
      </w:r>
      <w:r w:rsidR="00300DB9" w:rsidRPr="00300DB9">
        <w:rPr>
          <w:rFonts w:ascii="Candara" w:hAnsi="Candara" w:cstheme="majorHAnsi"/>
          <w:color w:val="3B3838" w:themeColor="background2" w:themeShade="40"/>
          <w:sz w:val="20"/>
          <w:szCs w:val="20"/>
          <w:lang w:val="en-GB"/>
        </w:rPr>
        <w:t>In 2004</w:t>
      </w:r>
      <w:r>
        <w:rPr>
          <w:rFonts w:ascii="Candara" w:hAnsi="Candara" w:cstheme="majorHAnsi"/>
          <w:color w:val="3B3838" w:themeColor="background2" w:themeShade="40"/>
          <w:sz w:val="20"/>
          <w:szCs w:val="20"/>
          <w:lang w:val="en-GB"/>
        </w:rPr>
        <w:t>,</w:t>
      </w:r>
      <w:r w:rsidR="00300DB9" w:rsidRPr="00300DB9">
        <w:rPr>
          <w:rFonts w:ascii="Candara" w:hAnsi="Candara" w:cstheme="majorHAnsi"/>
          <w:color w:val="3B3838" w:themeColor="background2" w:themeShade="40"/>
          <w:sz w:val="20"/>
          <w:szCs w:val="20"/>
          <w:lang w:val="en-GB"/>
        </w:rPr>
        <w:t xml:space="preserve"> BSA funded relocation costs for a short period of time to boost recruitment. This includes $6K for mammographers, and $12K for radiologists.  Some DHBs continue to provide small relocation costs however the amount has not changed much over 20 years.</w:t>
      </w:r>
    </w:p>
    <w:p w14:paraId="741AAA8A" w14:textId="2611A525" w:rsidR="00B151FA" w:rsidRPr="00332342" w:rsidRDefault="00465C04" w:rsidP="00A25F11">
      <w:pPr>
        <w:keepNext/>
        <w:keepLines/>
        <w:spacing w:before="120" w:after="120"/>
        <w:ind w:right="4910"/>
        <w:jc w:val="both"/>
        <w:rPr>
          <w:rFonts w:ascii="Candara" w:hAnsi="Candara" w:cstheme="majorHAnsi"/>
          <w:color w:val="3B3838" w:themeColor="background2" w:themeShade="40"/>
          <w:sz w:val="20"/>
          <w:szCs w:val="20"/>
          <w:lang w:val="en-GB"/>
        </w:rPr>
      </w:pPr>
      <w:r w:rsidRPr="00927EAC">
        <w:rPr>
          <w:rFonts w:ascii="Candara" w:hAnsi="Candara" w:cstheme="majorHAnsi"/>
          <w:i/>
          <w:iCs/>
          <w:noProof/>
          <w:color w:val="405166"/>
          <w:sz w:val="22"/>
          <w:szCs w:val="22"/>
          <w:lang w:val="en-GB"/>
        </w:rPr>
        <w:lastRenderedPageBreak/>
        <mc:AlternateContent>
          <mc:Choice Requires="wps">
            <w:drawing>
              <wp:anchor distT="0" distB="0" distL="114300" distR="114300" simplePos="0" relativeHeight="251658267" behindDoc="1" locked="0" layoutInCell="1" allowOverlap="1" wp14:anchorId="168B37C0" wp14:editId="30ACCB2E">
                <wp:simplePos x="0" y="0"/>
                <wp:positionH relativeFrom="column">
                  <wp:posOffset>6863715</wp:posOffset>
                </wp:positionH>
                <wp:positionV relativeFrom="paragraph">
                  <wp:posOffset>-507799</wp:posOffset>
                </wp:positionV>
                <wp:extent cx="3356659" cy="7592992"/>
                <wp:effectExtent l="0" t="0" r="0" b="1905"/>
                <wp:wrapNone/>
                <wp:docPr id="37" name="Rectangle 37"/>
                <wp:cNvGraphicFramePr/>
                <a:graphic xmlns:a="http://schemas.openxmlformats.org/drawingml/2006/main">
                  <a:graphicData uri="http://schemas.microsoft.com/office/word/2010/wordprocessingShape">
                    <wps:wsp>
                      <wps:cNvSpPr/>
                      <wps:spPr>
                        <a:xfrm>
                          <a:off x="0" y="0"/>
                          <a:ext cx="3356659" cy="7592992"/>
                        </a:xfrm>
                        <a:prstGeom prst="rect">
                          <a:avLst/>
                        </a:prstGeom>
                        <a:solidFill>
                          <a:srgbClr val="FBF3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oel="http://schemas.microsoft.com/office/2019/extlst">
            <w:pict>
              <v:rect w14:anchorId="7AFEEA2E" id="Rectangle 37" o:spid="_x0000_s1026" style="position:absolute;margin-left:540.45pt;margin-top:-40pt;width:264.3pt;height:597.8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" fillcolor="#fbf3f3" stroked="f" strokeweight="1pt"/>
            </w:pict>
          </mc:Fallback>
        </mc:AlternateContent>
      </w:r>
      <w:r w:rsidR="00B151FA" w:rsidRPr="00332342">
        <w:rPr>
          <w:rFonts w:ascii="Candara" w:hAnsi="Candara" w:cstheme="majorHAnsi"/>
          <w:color w:val="3B3838" w:themeColor="background2" w:themeShade="40"/>
          <w:sz w:val="20"/>
          <w:szCs w:val="20"/>
          <w:lang w:val="en-GB"/>
        </w:rPr>
        <w:t xml:space="preserve">Stakeholders </w:t>
      </w:r>
      <w:r w:rsidR="003B745C">
        <w:rPr>
          <w:rFonts w:ascii="Candara" w:hAnsi="Candara" w:cstheme="majorHAnsi"/>
          <w:color w:val="3B3838" w:themeColor="background2" w:themeShade="40"/>
          <w:sz w:val="20"/>
          <w:szCs w:val="20"/>
          <w:lang w:val="en-GB"/>
        </w:rPr>
        <w:t xml:space="preserve">also </w:t>
      </w:r>
      <w:r w:rsidR="00B151FA" w:rsidRPr="00332342">
        <w:rPr>
          <w:rFonts w:ascii="Candara" w:hAnsi="Candara" w:cstheme="majorHAnsi"/>
          <w:color w:val="3B3838" w:themeColor="background2" w:themeShade="40"/>
          <w:sz w:val="20"/>
          <w:szCs w:val="20"/>
          <w:lang w:val="en-GB"/>
        </w:rPr>
        <w:t>told us that it was difficult to recruit advance</w:t>
      </w:r>
      <w:r w:rsidR="00B151FA">
        <w:rPr>
          <w:rFonts w:ascii="Candara" w:hAnsi="Candara" w:cstheme="majorHAnsi"/>
          <w:color w:val="3B3838" w:themeColor="background2" w:themeShade="40"/>
          <w:sz w:val="20"/>
          <w:szCs w:val="20"/>
          <w:lang w:val="en-GB"/>
        </w:rPr>
        <w:t>d</w:t>
      </w:r>
      <w:r w:rsidR="00B151FA" w:rsidRPr="00332342">
        <w:rPr>
          <w:rFonts w:ascii="Candara" w:hAnsi="Candara" w:cstheme="majorHAnsi"/>
          <w:color w:val="3B3838" w:themeColor="background2" w:themeShade="40"/>
          <w:sz w:val="20"/>
          <w:szCs w:val="20"/>
          <w:lang w:val="en-GB"/>
        </w:rPr>
        <w:t xml:space="preserve"> practice mammographers from the UK when they discover </w:t>
      </w:r>
      <w:r w:rsidR="00B151FA">
        <w:rPr>
          <w:rFonts w:ascii="Candara" w:hAnsi="Candara" w:cstheme="majorHAnsi"/>
          <w:color w:val="3B3838" w:themeColor="background2" w:themeShade="40"/>
          <w:sz w:val="20"/>
          <w:szCs w:val="20"/>
          <w:lang w:val="en-GB"/>
        </w:rPr>
        <w:t xml:space="preserve">that </w:t>
      </w:r>
      <w:r w:rsidR="00B151FA" w:rsidRPr="00332342">
        <w:rPr>
          <w:rFonts w:ascii="Candara" w:hAnsi="Candara" w:cstheme="majorHAnsi"/>
          <w:color w:val="3B3838" w:themeColor="background2" w:themeShade="40"/>
          <w:sz w:val="20"/>
          <w:szCs w:val="20"/>
          <w:lang w:val="en-GB"/>
        </w:rPr>
        <w:t xml:space="preserve">they </w:t>
      </w:r>
      <w:r w:rsidR="00B151FA">
        <w:rPr>
          <w:rFonts w:ascii="Candara" w:hAnsi="Candara" w:cstheme="majorHAnsi"/>
          <w:color w:val="3B3838" w:themeColor="background2" w:themeShade="40"/>
          <w:sz w:val="20"/>
          <w:szCs w:val="20"/>
          <w:lang w:val="en-GB"/>
        </w:rPr>
        <w:t xml:space="preserve">can’t </w:t>
      </w:r>
      <w:r w:rsidR="00B151FA" w:rsidRPr="00332342">
        <w:rPr>
          <w:rFonts w:ascii="Candara" w:hAnsi="Candara" w:cstheme="majorHAnsi"/>
          <w:color w:val="3B3838" w:themeColor="background2" w:themeShade="40"/>
          <w:sz w:val="20"/>
          <w:szCs w:val="20"/>
          <w:lang w:val="en-GB"/>
        </w:rPr>
        <w:t xml:space="preserve">practice at that level in Aotearoa. </w:t>
      </w:r>
    </w:p>
    <w:p w14:paraId="3E0D65EC" w14:textId="0832F5F0" w:rsidR="00B151FA" w:rsidRPr="00332342" w:rsidRDefault="00B151FA" w:rsidP="00A25F11">
      <w:pPr>
        <w:spacing w:before="120" w:after="120"/>
        <w:ind w:right="4910"/>
        <w:jc w:val="both"/>
        <w:rPr>
          <w:rFonts w:ascii="Candara" w:hAnsi="Candara" w:cstheme="majorHAnsi"/>
          <w:color w:val="3B3838" w:themeColor="background2" w:themeShade="40"/>
          <w:sz w:val="20"/>
          <w:szCs w:val="20"/>
          <w:lang w:val="en-GB"/>
        </w:rPr>
      </w:pPr>
      <w:r w:rsidRPr="00332342">
        <w:rPr>
          <w:rFonts w:ascii="Candara" w:hAnsi="Candara" w:cstheme="majorHAnsi"/>
          <w:color w:val="3B3838" w:themeColor="background2" w:themeShade="40"/>
          <w:sz w:val="20"/>
          <w:szCs w:val="20"/>
          <w:lang w:val="en-GB"/>
        </w:rPr>
        <w:t xml:space="preserve">Breastcare nurses we spoke with had undertaken advanced study and </w:t>
      </w:r>
      <w:r w:rsidR="004F35FD">
        <w:rPr>
          <w:rFonts w:ascii="Candara" w:hAnsi="Candara" w:cstheme="majorHAnsi"/>
          <w:color w:val="3B3838" w:themeColor="background2" w:themeShade="40"/>
          <w:sz w:val="20"/>
          <w:szCs w:val="20"/>
          <w:lang w:val="en-GB"/>
        </w:rPr>
        <w:t xml:space="preserve">often </w:t>
      </w:r>
      <w:r w:rsidRPr="00332342">
        <w:rPr>
          <w:rFonts w:ascii="Candara" w:hAnsi="Candara" w:cstheme="majorHAnsi"/>
          <w:color w:val="3B3838" w:themeColor="background2" w:themeShade="40"/>
          <w:sz w:val="20"/>
          <w:szCs w:val="20"/>
          <w:lang w:val="en-GB"/>
        </w:rPr>
        <w:t>had at least five years</w:t>
      </w:r>
      <w:r>
        <w:rPr>
          <w:rFonts w:ascii="Candara" w:hAnsi="Candara" w:cstheme="majorHAnsi"/>
          <w:color w:val="3B3838" w:themeColor="background2" w:themeShade="40"/>
          <w:sz w:val="20"/>
          <w:szCs w:val="20"/>
          <w:lang w:val="en-GB"/>
        </w:rPr>
        <w:t>’</w:t>
      </w:r>
      <w:r w:rsidRPr="00332342">
        <w:rPr>
          <w:rFonts w:ascii="Candara" w:hAnsi="Candara" w:cstheme="majorHAnsi"/>
          <w:color w:val="3B3838" w:themeColor="background2" w:themeShade="40"/>
          <w:sz w:val="20"/>
          <w:szCs w:val="20"/>
          <w:lang w:val="en-GB"/>
        </w:rPr>
        <w:t xml:space="preserve"> experience</w:t>
      </w:r>
      <w:r>
        <w:rPr>
          <w:rFonts w:ascii="Candara" w:hAnsi="Candara" w:cstheme="majorHAnsi"/>
          <w:color w:val="3B3838" w:themeColor="background2" w:themeShade="40"/>
          <w:sz w:val="20"/>
          <w:szCs w:val="20"/>
          <w:lang w:val="en-GB"/>
        </w:rPr>
        <w:t>.</w:t>
      </w:r>
      <w:r w:rsidRPr="00332342">
        <w:rPr>
          <w:rFonts w:ascii="Candara" w:hAnsi="Candara" w:cstheme="majorHAnsi"/>
          <w:color w:val="3B3838" w:themeColor="background2" w:themeShade="40"/>
          <w:sz w:val="20"/>
          <w:szCs w:val="20"/>
          <w:lang w:val="en-GB"/>
        </w:rPr>
        <w:t xml:space="preserve"> </w:t>
      </w:r>
      <w:r>
        <w:rPr>
          <w:rFonts w:ascii="Candara" w:hAnsi="Candara" w:cstheme="majorHAnsi"/>
          <w:color w:val="3B3838" w:themeColor="background2" w:themeShade="40"/>
          <w:sz w:val="20"/>
          <w:szCs w:val="20"/>
          <w:lang w:val="en-GB"/>
        </w:rPr>
        <w:t xml:space="preserve">They </w:t>
      </w:r>
      <w:r w:rsidRPr="00332342">
        <w:rPr>
          <w:rFonts w:ascii="Candara" w:hAnsi="Candara" w:cstheme="majorHAnsi"/>
          <w:color w:val="3B3838" w:themeColor="background2" w:themeShade="40"/>
          <w:sz w:val="20"/>
          <w:szCs w:val="20"/>
          <w:lang w:val="en-GB"/>
        </w:rPr>
        <w:t>work closely with wāhine across their screening and assessment journey, to support them and their whānau to make informed choices. Being supported in their ongoing professional development remained important</w:t>
      </w:r>
      <w:r>
        <w:rPr>
          <w:rFonts w:ascii="Candara" w:hAnsi="Candara" w:cstheme="majorHAnsi"/>
          <w:color w:val="3B3838" w:themeColor="background2" w:themeShade="40"/>
          <w:sz w:val="20"/>
          <w:szCs w:val="20"/>
          <w:lang w:val="en-GB"/>
        </w:rPr>
        <w:t>:</w:t>
      </w:r>
      <w:r w:rsidRPr="00332342">
        <w:rPr>
          <w:rFonts w:ascii="Candara" w:hAnsi="Candara" w:cstheme="majorHAnsi"/>
          <w:color w:val="3B3838" w:themeColor="background2" w:themeShade="40"/>
          <w:sz w:val="20"/>
          <w:szCs w:val="20"/>
          <w:lang w:val="en-GB"/>
        </w:rPr>
        <w:t xml:space="preserve"> </w:t>
      </w:r>
    </w:p>
    <w:p w14:paraId="230BD6E4" w14:textId="1B64DF7F" w:rsidR="00B151FA" w:rsidRPr="00ED6DCA" w:rsidRDefault="00F9419B" w:rsidP="0077278A">
      <w:pPr>
        <w:keepLines/>
        <w:widowControl w:val="0"/>
        <w:spacing w:before="180" w:after="180"/>
        <w:ind w:left="426" w:right="5761"/>
        <w:jc w:val="center"/>
        <w:rPr>
          <w:rFonts w:ascii="Candara" w:hAnsi="Candara" w:cstheme="majorHAnsi"/>
          <w:b/>
          <w:bCs/>
          <w:i/>
          <w:iCs/>
          <w:color w:val="AABFED"/>
          <w:sz w:val="22"/>
          <w:szCs w:val="22"/>
          <w:lang w:val="en-GB"/>
        </w:rPr>
      </w:pPr>
      <w:r w:rsidRPr="00011DAB">
        <w:rPr>
          <w:rFonts w:ascii="Candara" w:hAnsi="Candara" w:cstheme="majorHAnsi"/>
          <w:noProof/>
          <w:color w:val="3B3838" w:themeColor="background2" w:themeShade="40"/>
          <w:sz w:val="20"/>
          <w:szCs w:val="20"/>
          <w:lang w:val="en-GB"/>
        </w:rPr>
        <w:drawing>
          <wp:anchor distT="0" distB="71755" distL="114300" distR="114300" simplePos="0" relativeHeight="251658260" behindDoc="0" locked="0" layoutInCell="1" allowOverlap="1" wp14:anchorId="09D3EB5C" wp14:editId="11F00F87">
            <wp:simplePos x="0" y="0"/>
            <wp:positionH relativeFrom="column">
              <wp:posOffset>7089052</wp:posOffset>
            </wp:positionH>
            <wp:positionV relativeFrom="paragraph">
              <wp:posOffset>672071</wp:posOffset>
            </wp:positionV>
            <wp:extent cx="2790190" cy="3399155"/>
            <wp:effectExtent l="0" t="0" r="3810" b="4445"/>
            <wp:wrapSquare wrapText="bothSides"/>
            <wp:docPr id="12" name="Picture 1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imelin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2790190" cy="3399155"/>
                    </a:xfrm>
                    <a:prstGeom prst="rect">
                      <a:avLst/>
                    </a:prstGeom>
                  </pic:spPr>
                </pic:pic>
              </a:graphicData>
            </a:graphic>
            <wp14:sizeRelH relativeFrom="page">
              <wp14:pctWidth>0</wp14:pctWidth>
            </wp14:sizeRelH>
            <wp14:sizeRelV relativeFrom="page">
              <wp14:pctHeight>0</wp14:pctHeight>
            </wp14:sizeRelV>
          </wp:anchor>
        </w:drawing>
      </w:r>
      <w:r w:rsidR="006B63EF" w:rsidRPr="00ED6DCA">
        <w:rPr>
          <w:rFonts w:ascii="Candara" w:hAnsi="Candara" w:cstheme="majorHAnsi"/>
          <w:b/>
          <w:bCs/>
          <w:i/>
          <w:iCs/>
          <w:color w:val="AABFED"/>
          <w:sz w:val="22"/>
          <w:szCs w:val="22"/>
          <w:lang w:val="en-GB"/>
        </w:rPr>
        <w:t>“</w:t>
      </w:r>
      <w:r w:rsidR="00B151FA" w:rsidRPr="00ED6DCA">
        <w:rPr>
          <w:rFonts w:ascii="Candara" w:hAnsi="Candara" w:cstheme="majorHAnsi"/>
          <w:b/>
          <w:bCs/>
          <w:i/>
          <w:iCs/>
          <w:color w:val="AABFED"/>
          <w:sz w:val="22"/>
          <w:szCs w:val="22"/>
          <w:lang w:val="en-GB"/>
        </w:rPr>
        <w:t xml:space="preserve">This role needs nurses that have nursing skills and experiences from other areas of nursing and requires specialised training and education in the field of breast cancer nursing … It’s extremely important that the breast nurses </w:t>
      </w:r>
      <w:proofErr w:type="gramStart"/>
      <w:r w:rsidR="00B151FA" w:rsidRPr="00ED6DCA">
        <w:rPr>
          <w:rFonts w:ascii="Candara" w:hAnsi="Candara" w:cstheme="majorHAnsi"/>
          <w:b/>
          <w:bCs/>
          <w:i/>
          <w:iCs/>
          <w:color w:val="AABFED"/>
          <w:sz w:val="22"/>
          <w:szCs w:val="22"/>
          <w:lang w:val="en-GB"/>
        </w:rPr>
        <w:t>are able to</w:t>
      </w:r>
      <w:proofErr w:type="gramEnd"/>
      <w:r w:rsidR="00B151FA" w:rsidRPr="00ED6DCA">
        <w:rPr>
          <w:rFonts w:ascii="Candara" w:hAnsi="Candara" w:cstheme="majorHAnsi"/>
          <w:b/>
          <w:bCs/>
          <w:i/>
          <w:iCs/>
          <w:color w:val="AABFED"/>
          <w:sz w:val="22"/>
          <w:szCs w:val="22"/>
          <w:lang w:val="en-GB"/>
        </w:rPr>
        <w:t xml:space="preserve"> attend local and international conferences</w:t>
      </w:r>
      <w:r w:rsidR="00B151FA" w:rsidRPr="00ED6DCA">
        <w:rPr>
          <w:rFonts w:ascii="Arial" w:hAnsi="Arial" w:cs="Arial"/>
          <w:b/>
          <w:bCs/>
          <w:i/>
          <w:iCs/>
          <w:color w:val="AABFED"/>
          <w:sz w:val="22"/>
          <w:szCs w:val="22"/>
          <w:lang w:val="en-GB"/>
        </w:rPr>
        <w:t> </w:t>
      </w:r>
      <w:r w:rsidR="00B151FA" w:rsidRPr="00ED6DCA">
        <w:rPr>
          <w:rFonts w:ascii="Candara" w:hAnsi="Candara" w:cstheme="majorHAnsi"/>
          <w:b/>
          <w:bCs/>
          <w:i/>
          <w:iCs/>
          <w:color w:val="AABFED"/>
          <w:sz w:val="22"/>
          <w:szCs w:val="22"/>
          <w:lang w:val="en-GB"/>
        </w:rPr>
        <w:t>to keep updated with the current trends in Breast Cancer and treatments.</w:t>
      </w:r>
      <w:r w:rsidR="006B63EF" w:rsidRPr="00ED6DCA">
        <w:rPr>
          <w:rFonts w:ascii="Candara" w:hAnsi="Candara" w:cstheme="majorHAnsi"/>
          <w:b/>
          <w:bCs/>
          <w:i/>
          <w:iCs/>
          <w:color w:val="AABFED"/>
          <w:sz w:val="22"/>
          <w:szCs w:val="22"/>
          <w:lang w:val="en-GB"/>
        </w:rPr>
        <w:t>”</w:t>
      </w:r>
      <w:r w:rsidR="00B151FA" w:rsidRPr="00ED6DCA">
        <w:rPr>
          <w:rFonts w:ascii="Candara" w:hAnsi="Candara" w:cstheme="majorHAnsi"/>
          <w:b/>
          <w:bCs/>
          <w:i/>
          <w:iCs/>
          <w:color w:val="AABFED"/>
          <w:sz w:val="22"/>
          <w:szCs w:val="22"/>
          <w:lang w:val="en-GB"/>
        </w:rPr>
        <w:t>  </w:t>
      </w:r>
    </w:p>
    <w:p w14:paraId="60A61118" w14:textId="4E9DEB9E" w:rsidR="00B151FA" w:rsidRPr="00C94EAD" w:rsidRDefault="00B151FA" w:rsidP="00A25F11">
      <w:pPr>
        <w:spacing w:before="120" w:after="120"/>
        <w:ind w:right="4910"/>
        <w:jc w:val="both"/>
        <w:rPr>
          <w:rFonts w:ascii="Candara" w:hAnsi="Candara" w:cstheme="majorHAnsi"/>
          <w:color w:val="3B3838" w:themeColor="background2" w:themeShade="40"/>
          <w:sz w:val="20"/>
          <w:szCs w:val="20"/>
          <w:lang w:val="en-GB"/>
        </w:rPr>
      </w:pPr>
      <w:r w:rsidRPr="001B39C0">
        <w:rPr>
          <w:rFonts w:ascii="Candara" w:hAnsi="Candara" w:cstheme="majorHAnsi"/>
          <w:b/>
          <w:bCs/>
          <w:color w:val="3B3838" w:themeColor="background2" w:themeShade="40"/>
          <w:sz w:val="21"/>
          <w:szCs w:val="21"/>
          <w:lang w:val="en-GB"/>
        </w:rPr>
        <w:t>Gender can impact career pathways and options.</w:t>
      </w:r>
      <w:r>
        <w:rPr>
          <w:rFonts w:ascii="Candara" w:hAnsi="Candara" w:cstheme="majorHAnsi"/>
          <w:color w:val="3B3838" w:themeColor="background2" w:themeShade="40"/>
          <w:sz w:val="20"/>
          <w:szCs w:val="20"/>
          <w:lang w:val="en-GB"/>
        </w:rPr>
        <w:t xml:space="preserve"> </w:t>
      </w:r>
      <w:r w:rsidRPr="00C94EAD">
        <w:rPr>
          <w:rFonts w:ascii="Candara" w:hAnsi="Candara" w:cstheme="majorHAnsi"/>
          <w:color w:val="3B3838" w:themeColor="background2" w:themeShade="40"/>
          <w:sz w:val="20"/>
          <w:szCs w:val="20"/>
          <w:lang w:val="en-GB"/>
        </w:rPr>
        <w:t>Due to the nature of screening</w:t>
      </w:r>
      <w:r w:rsidR="0083203D">
        <w:rPr>
          <w:rFonts w:ascii="Candara" w:hAnsi="Candara" w:cstheme="majorHAnsi"/>
          <w:color w:val="3B3838" w:themeColor="background2" w:themeShade="40"/>
          <w:sz w:val="20"/>
          <w:szCs w:val="20"/>
          <w:lang w:val="en-GB"/>
        </w:rPr>
        <w:t xml:space="preserve"> -</w:t>
      </w:r>
      <w:r w:rsidRPr="00C94EAD">
        <w:rPr>
          <w:rFonts w:ascii="Candara" w:hAnsi="Candara" w:cstheme="majorHAnsi"/>
          <w:color w:val="3B3838" w:themeColor="background2" w:themeShade="40"/>
          <w:sz w:val="20"/>
          <w:szCs w:val="20"/>
          <w:lang w:val="en-GB"/>
        </w:rPr>
        <w:t xml:space="preserve"> the trust required to recruit wāhine into the service and the close contact in delivering the service, the BSA workforce is predominantly </w:t>
      </w:r>
      <w:r w:rsidR="00C806FB" w:rsidRPr="00C94EAD">
        <w:rPr>
          <w:rFonts w:ascii="Candara" w:hAnsi="Candara" w:cstheme="majorHAnsi"/>
          <w:color w:val="3B3838" w:themeColor="background2" w:themeShade="40"/>
          <w:sz w:val="20"/>
          <w:szCs w:val="20"/>
          <w:lang w:val="en-GB"/>
        </w:rPr>
        <w:t>female,</w:t>
      </w:r>
      <w:r w:rsidR="005E667C">
        <w:rPr>
          <w:rFonts w:ascii="Candara" w:hAnsi="Candara" w:cstheme="majorHAnsi"/>
          <w:color w:val="3B3838" w:themeColor="background2" w:themeShade="40"/>
          <w:sz w:val="20"/>
          <w:szCs w:val="20"/>
          <w:lang w:val="en-GB"/>
        </w:rPr>
        <w:t xml:space="preserve"> and the </w:t>
      </w:r>
      <w:r w:rsidRPr="00C94EAD">
        <w:rPr>
          <w:rFonts w:ascii="Candara" w:hAnsi="Candara" w:cstheme="majorHAnsi"/>
          <w:color w:val="3B3838" w:themeColor="background2" w:themeShade="40"/>
          <w:sz w:val="20"/>
          <w:szCs w:val="20"/>
          <w:lang w:val="en-GB"/>
        </w:rPr>
        <w:t>mammography workforce is currently 100% female</w:t>
      </w:r>
      <w:r w:rsidR="005E667C">
        <w:rPr>
          <w:rFonts w:ascii="Candara" w:hAnsi="Candara" w:cstheme="majorHAnsi"/>
          <w:color w:val="3B3838" w:themeColor="background2" w:themeShade="40"/>
          <w:sz w:val="20"/>
          <w:szCs w:val="20"/>
          <w:lang w:val="en-GB"/>
        </w:rPr>
        <w:t xml:space="preserve">. Therefore, </w:t>
      </w:r>
      <w:r w:rsidRPr="00C94EAD">
        <w:rPr>
          <w:rFonts w:ascii="Candara" w:hAnsi="Candara" w:cstheme="majorHAnsi"/>
          <w:color w:val="3B3838" w:themeColor="background2" w:themeShade="40"/>
          <w:sz w:val="20"/>
          <w:szCs w:val="20"/>
          <w:lang w:val="en-GB"/>
        </w:rPr>
        <w:t xml:space="preserve">recruitment and retention are impacted </w:t>
      </w:r>
      <w:r w:rsidR="001518D9">
        <w:rPr>
          <w:rFonts w:ascii="Candara" w:hAnsi="Candara" w:cstheme="majorHAnsi"/>
          <w:color w:val="3B3838" w:themeColor="background2" w:themeShade="40"/>
          <w:sz w:val="20"/>
          <w:szCs w:val="20"/>
          <w:lang w:val="en-GB"/>
        </w:rPr>
        <w:t xml:space="preserve">more </w:t>
      </w:r>
      <w:r w:rsidRPr="00C94EAD">
        <w:rPr>
          <w:rFonts w:ascii="Candara" w:hAnsi="Candara" w:cstheme="majorHAnsi"/>
          <w:color w:val="3B3838" w:themeColor="background2" w:themeShade="40"/>
          <w:sz w:val="20"/>
          <w:szCs w:val="20"/>
          <w:lang w:val="en-GB"/>
        </w:rPr>
        <w:t>by family and childrearing choices</w:t>
      </w:r>
      <w:r w:rsidR="001518D9">
        <w:rPr>
          <w:rFonts w:ascii="Candara" w:hAnsi="Candara" w:cstheme="majorHAnsi"/>
          <w:color w:val="3B3838" w:themeColor="background2" w:themeShade="40"/>
          <w:sz w:val="20"/>
          <w:szCs w:val="20"/>
          <w:lang w:val="en-GB"/>
        </w:rPr>
        <w:t xml:space="preserve"> than in gender balanced workforces</w:t>
      </w:r>
      <w:r w:rsidRPr="00C94EAD">
        <w:rPr>
          <w:rFonts w:ascii="Candara" w:hAnsi="Candara" w:cstheme="majorHAnsi"/>
          <w:color w:val="3B3838" w:themeColor="background2" w:themeShade="40"/>
          <w:sz w:val="20"/>
          <w:szCs w:val="20"/>
          <w:lang w:val="en-GB"/>
        </w:rPr>
        <w:t xml:space="preserve">. Research shows this continues to impact females more so than other genders (Hostetler et al 2007, Moen et al 2002). </w:t>
      </w:r>
    </w:p>
    <w:p w14:paraId="578339F2" w14:textId="496490F3" w:rsidR="00F24299" w:rsidRDefault="00B151FA" w:rsidP="00A25F11">
      <w:pPr>
        <w:spacing w:before="120" w:after="120"/>
        <w:ind w:right="4910"/>
        <w:jc w:val="both"/>
        <w:rPr>
          <w:rFonts w:ascii="Candara" w:hAnsi="Candara" w:cstheme="majorHAnsi"/>
          <w:color w:val="3B3838" w:themeColor="background2" w:themeShade="40"/>
          <w:sz w:val="20"/>
          <w:szCs w:val="20"/>
          <w:lang w:val="en-GB"/>
        </w:rPr>
      </w:pPr>
      <w:r w:rsidRPr="00C94EAD">
        <w:rPr>
          <w:rFonts w:ascii="Candara" w:hAnsi="Candara" w:cstheme="majorHAnsi"/>
          <w:color w:val="3B3838" w:themeColor="background2" w:themeShade="40"/>
          <w:sz w:val="20"/>
          <w:szCs w:val="20"/>
          <w:lang w:val="en-GB"/>
        </w:rPr>
        <w:t>We heard that al</w:t>
      </w:r>
      <w:r>
        <w:rPr>
          <w:rFonts w:ascii="Candara" w:hAnsi="Candara" w:cstheme="majorHAnsi"/>
          <w:color w:val="3B3838" w:themeColor="background2" w:themeShade="40"/>
          <w:sz w:val="20"/>
          <w:szCs w:val="20"/>
          <w:lang w:val="en-GB"/>
        </w:rPr>
        <w:t>though</w:t>
      </w:r>
      <w:r w:rsidRPr="00C94EAD">
        <w:rPr>
          <w:rFonts w:ascii="Candara" w:hAnsi="Candara" w:cstheme="majorHAnsi"/>
          <w:color w:val="3B3838" w:themeColor="background2" w:themeShade="40"/>
          <w:sz w:val="20"/>
          <w:szCs w:val="20"/>
          <w:lang w:val="en-GB"/>
        </w:rPr>
        <w:t xml:space="preserve"> the workforce remains positive and works hard, </w:t>
      </w:r>
      <w:r>
        <w:rPr>
          <w:rFonts w:ascii="Candara" w:hAnsi="Candara" w:cstheme="majorHAnsi"/>
          <w:color w:val="3B3838" w:themeColor="background2" w:themeShade="40"/>
          <w:sz w:val="20"/>
          <w:szCs w:val="20"/>
          <w:lang w:val="en-GB"/>
        </w:rPr>
        <w:t>C</w:t>
      </w:r>
      <w:r w:rsidR="0039544C">
        <w:rPr>
          <w:rFonts w:ascii="Candara" w:hAnsi="Candara" w:cstheme="majorHAnsi"/>
          <w:color w:val="3B3838" w:themeColor="background2" w:themeShade="40"/>
          <w:sz w:val="20"/>
          <w:szCs w:val="20"/>
          <w:lang w:val="en-GB"/>
        </w:rPr>
        <w:t>OVID-19</w:t>
      </w:r>
      <w:r w:rsidRPr="00C94EAD">
        <w:rPr>
          <w:rFonts w:ascii="Candara" w:hAnsi="Candara" w:cstheme="majorHAnsi"/>
          <w:color w:val="3B3838" w:themeColor="background2" w:themeShade="40"/>
          <w:sz w:val="20"/>
          <w:szCs w:val="20"/>
          <w:lang w:val="en-GB"/>
        </w:rPr>
        <w:t xml:space="preserve"> continues to apply significant pressure in terms of home isolation and caring duties, and stress of increased workload. </w:t>
      </w:r>
    </w:p>
    <w:p w14:paraId="5DEAAE9E" w14:textId="2F78F302" w:rsidR="00B151FA" w:rsidRPr="00C94EAD" w:rsidRDefault="00B151FA" w:rsidP="00A25F11">
      <w:pPr>
        <w:spacing w:before="120" w:after="120"/>
        <w:ind w:right="4910"/>
        <w:jc w:val="both"/>
        <w:rPr>
          <w:rFonts w:ascii="Candara" w:hAnsi="Candara" w:cstheme="majorHAnsi"/>
          <w:color w:val="3B3838" w:themeColor="background2" w:themeShade="40"/>
          <w:sz w:val="20"/>
          <w:szCs w:val="20"/>
          <w:lang w:val="en-GB"/>
        </w:rPr>
      </w:pPr>
      <w:r w:rsidRPr="00C94EAD">
        <w:rPr>
          <w:rFonts w:ascii="Candara" w:hAnsi="Candara" w:cstheme="majorHAnsi"/>
          <w:color w:val="3B3838" w:themeColor="background2" w:themeShade="40"/>
          <w:sz w:val="20"/>
          <w:szCs w:val="20"/>
          <w:lang w:val="en-GB"/>
        </w:rPr>
        <w:t>This reflects a global survey of 5</w:t>
      </w:r>
      <w:r w:rsidR="00342169">
        <w:rPr>
          <w:rFonts w:ascii="Candara" w:hAnsi="Candara" w:cstheme="majorHAnsi"/>
          <w:color w:val="3B3838" w:themeColor="background2" w:themeShade="40"/>
          <w:sz w:val="20"/>
          <w:szCs w:val="20"/>
          <w:lang w:val="en-GB"/>
        </w:rPr>
        <w:t>,</w:t>
      </w:r>
      <w:r w:rsidRPr="00C94EAD">
        <w:rPr>
          <w:rFonts w:ascii="Candara" w:hAnsi="Candara" w:cstheme="majorHAnsi"/>
          <w:color w:val="3B3838" w:themeColor="background2" w:themeShade="40"/>
          <w:sz w:val="20"/>
          <w:szCs w:val="20"/>
          <w:lang w:val="en-GB"/>
        </w:rPr>
        <w:t>000 women across 10 countries showing many women are burned out at having to manage pandemic</w:t>
      </w:r>
      <w:r w:rsidR="00342169">
        <w:rPr>
          <w:rFonts w:ascii="Candara" w:hAnsi="Candara" w:cstheme="majorHAnsi"/>
          <w:color w:val="3B3838" w:themeColor="background2" w:themeShade="40"/>
          <w:sz w:val="20"/>
          <w:szCs w:val="20"/>
          <w:lang w:val="en-GB"/>
        </w:rPr>
        <w:t>-</w:t>
      </w:r>
      <w:r w:rsidRPr="00C94EAD">
        <w:rPr>
          <w:rFonts w:ascii="Candara" w:hAnsi="Candara" w:cstheme="majorHAnsi"/>
          <w:color w:val="3B3838" w:themeColor="background2" w:themeShade="40"/>
          <w:sz w:val="20"/>
          <w:szCs w:val="20"/>
          <w:lang w:val="en-GB"/>
        </w:rPr>
        <w:t xml:space="preserve">increased workloads and home responsibilities. </w:t>
      </w:r>
      <w:r>
        <w:rPr>
          <w:rFonts w:ascii="Candara" w:hAnsi="Candara" w:cstheme="majorHAnsi"/>
          <w:color w:val="3B3838" w:themeColor="background2" w:themeShade="40"/>
          <w:sz w:val="20"/>
          <w:szCs w:val="20"/>
          <w:lang w:val="en-GB"/>
        </w:rPr>
        <w:t>53%</w:t>
      </w:r>
      <w:r w:rsidRPr="00C94EAD">
        <w:rPr>
          <w:rFonts w:ascii="Candara" w:hAnsi="Candara" w:cstheme="majorHAnsi"/>
          <w:color w:val="3B3838" w:themeColor="background2" w:themeShade="40"/>
          <w:sz w:val="20"/>
          <w:szCs w:val="20"/>
          <w:lang w:val="en-GB"/>
        </w:rPr>
        <w:t xml:space="preserve"> of women surveyed sa</w:t>
      </w:r>
      <w:r>
        <w:rPr>
          <w:rFonts w:ascii="Candara" w:hAnsi="Candara" w:cstheme="majorHAnsi"/>
          <w:color w:val="3B3838" w:themeColor="background2" w:themeShade="40"/>
          <w:sz w:val="20"/>
          <w:szCs w:val="20"/>
          <w:lang w:val="en-GB"/>
        </w:rPr>
        <w:t>id</w:t>
      </w:r>
      <w:r w:rsidRPr="00C94EAD">
        <w:rPr>
          <w:rFonts w:ascii="Candara" w:hAnsi="Candara" w:cstheme="majorHAnsi"/>
          <w:color w:val="3B3838" w:themeColor="background2" w:themeShade="40"/>
          <w:sz w:val="20"/>
          <w:szCs w:val="20"/>
          <w:lang w:val="en-GB"/>
        </w:rPr>
        <w:t xml:space="preserve"> their stress levels are higher than they were a year ago, and almost half feel burned out</w:t>
      </w:r>
      <w:r w:rsidR="00FA76E2">
        <w:rPr>
          <w:rFonts w:ascii="Candara" w:hAnsi="Candara" w:cstheme="majorHAnsi"/>
          <w:color w:val="3B3838" w:themeColor="background2" w:themeShade="40"/>
          <w:sz w:val="20"/>
          <w:szCs w:val="20"/>
          <w:lang w:val="en-GB"/>
        </w:rPr>
        <w:t>. O</w:t>
      </w:r>
      <w:r w:rsidRPr="00C94EAD">
        <w:rPr>
          <w:rFonts w:ascii="Candara" w:hAnsi="Candara" w:cstheme="majorHAnsi"/>
          <w:color w:val="3B3838" w:themeColor="background2" w:themeShade="40"/>
          <w:sz w:val="20"/>
          <w:szCs w:val="20"/>
          <w:lang w:val="en-GB"/>
        </w:rPr>
        <w:t>ne-third hav</w:t>
      </w:r>
      <w:r w:rsidR="00FA76E2">
        <w:rPr>
          <w:rFonts w:ascii="Candara" w:hAnsi="Candara" w:cstheme="majorHAnsi"/>
          <w:color w:val="3B3838" w:themeColor="background2" w:themeShade="40"/>
          <w:sz w:val="20"/>
          <w:szCs w:val="20"/>
          <w:lang w:val="en-GB"/>
        </w:rPr>
        <w:t>e</w:t>
      </w:r>
      <w:r w:rsidRPr="00C94EAD">
        <w:rPr>
          <w:rFonts w:ascii="Candara" w:hAnsi="Candara" w:cstheme="majorHAnsi"/>
          <w:color w:val="3B3838" w:themeColor="background2" w:themeShade="40"/>
          <w:sz w:val="20"/>
          <w:szCs w:val="20"/>
          <w:lang w:val="en-GB"/>
        </w:rPr>
        <w:t xml:space="preserve"> taken time off work for their wellbeing</w:t>
      </w:r>
      <w:r w:rsidR="002B41E5">
        <w:rPr>
          <w:rFonts w:ascii="Candara" w:hAnsi="Candara" w:cstheme="majorHAnsi"/>
          <w:color w:val="3B3838" w:themeColor="background2" w:themeShade="40"/>
          <w:sz w:val="20"/>
          <w:szCs w:val="20"/>
          <w:lang w:val="en-GB"/>
        </w:rPr>
        <w:t xml:space="preserve"> and a</w:t>
      </w:r>
      <w:r w:rsidRPr="00C94EAD">
        <w:rPr>
          <w:rFonts w:ascii="Candara" w:hAnsi="Candara" w:cstheme="majorHAnsi"/>
          <w:color w:val="3B3838" w:themeColor="background2" w:themeShade="40"/>
          <w:sz w:val="20"/>
          <w:szCs w:val="20"/>
          <w:lang w:val="en-GB"/>
        </w:rPr>
        <w:t>pproximately 40% were looking for a new role due to burnout</w:t>
      </w:r>
      <w:r w:rsidR="002B41E5">
        <w:rPr>
          <w:rFonts w:ascii="Candara" w:hAnsi="Candara" w:cstheme="majorHAnsi"/>
          <w:color w:val="3B3838" w:themeColor="background2" w:themeShade="40"/>
          <w:sz w:val="20"/>
          <w:szCs w:val="20"/>
          <w:lang w:val="en-GB"/>
        </w:rPr>
        <w:t>. F</w:t>
      </w:r>
      <w:r w:rsidRPr="00C94EAD">
        <w:rPr>
          <w:rFonts w:ascii="Candara" w:hAnsi="Candara" w:cstheme="majorHAnsi"/>
          <w:color w:val="3B3838" w:themeColor="background2" w:themeShade="40"/>
          <w:sz w:val="20"/>
          <w:szCs w:val="20"/>
          <w:lang w:val="en-GB"/>
        </w:rPr>
        <w:t xml:space="preserve">or those who had already left, </w:t>
      </w:r>
      <w:r>
        <w:rPr>
          <w:rFonts w:ascii="Candara" w:hAnsi="Candara" w:cstheme="majorHAnsi"/>
          <w:color w:val="3B3838" w:themeColor="background2" w:themeShade="40"/>
          <w:sz w:val="20"/>
          <w:szCs w:val="20"/>
          <w:lang w:val="en-GB"/>
        </w:rPr>
        <w:t xml:space="preserve">they cited </w:t>
      </w:r>
      <w:r w:rsidRPr="00C94EAD">
        <w:rPr>
          <w:rFonts w:ascii="Candara" w:hAnsi="Candara" w:cstheme="majorHAnsi"/>
          <w:color w:val="3B3838" w:themeColor="background2" w:themeShade="40"/>
          <w:sz w:val="20"/>
          <w:szCs w:val="20"/>
          <w:lang w:val="en-GB"/>
        </w:rPr>
        <w:t xml:space="preserve">“lack of opportunity to advance”. </w:t>
      </w:r>
    </w:p>
    <w:p w14:paraId="0F39C8A1" w14:textId="5359997C" w:rsidR="00B151FA" w:rsidRPr="00C94EAD" w:rsidRDefault="00B151FA" w:rsidP="00A25F11">
      <w:pPr>
        <w:spacing w:before="120" w:after="120"/>
        <w:ind w:right="4910"/>
        <w:jc w:val="both"/>
        <w:rPr>
          <w:rFonts w:ascii="Candara" w:hAnsi="Candara" w:cstheme="majorHAnsi"/>
          <w:color w:val="3B3838" w:themeColor="background2" w:themeShade="40"/>
          <w:sz w:val="20"/>
          <w:szCs w:val="20"/>
          <w:lang w:val="en-GB"/>
        </w:rPr>
      </w:pPr>
      <w:r w:rsidRPr="001B39C0">
        <w:rPr>
          <w:rFonts w:ascii="Candara" w:hAnsi="Candara" w:cstheme="majorHAnsi"/>
          <w:b/>
          <w:bCs/>
          <w:color w:val="3B3838" w:themeColor="background2" w:themeShade="40"/>
          <w:sz w:val="21"/>
          <w:szCs w:val="21"/>
          <w:lang w:val="en-GB"/>
        </w:rPr>
        <w:t>Attracting a young and aspiring workforce</w:t>
      </w:r>
      <w:r w:rsidRPr="00C94EAD">
        <w:rPr>
          <w:rFonts w:ascii="Candara" w:hAnsi="Candara" w:cstheme="majorHAnsi"/>
          <w:b/>
          <w:bCs/>
          <w:color w:val="3B3838" w:themeColor="background2" w:themeShade="40"/>
          <w:sz w:val="20"/>
          <w:szCs w:val="20"/>
          <w:lang w:val="en-GB"/>
        </w:rPr>
        <w:t>.</w:t>
      </w:r>
      <w:r>
        <w:rPr>
          <w:rFonts w:ascii="Candara" w:hAnsi="Candara" w:cstheme="majorHAnsi"/>
          <w:color w:val="3B3838" w:themeColor="background2" w:themeShade="40"/>
          <w:sz w:val="20"/>
          <w:szCs w:val="20"/>
          <w:lang w:val="en-GB"/>
        </w:rPr>
        <w:t xml:space="preserve"> </w:t>
      </w:r>
      <w:r w:rsidRPr="00C94EAD">
        <w:rPr>
          <w:rFonts w:ascii="Candara" w:hAnsi="Candara" w:cstheme="majorHAnsi"/>
          <w:color w:val="3B3838" w:themeColor="background2" w:themeShade="40"/>
          <w:sz w:val="20"/>
          <w:szCs w:val="20"/>
          <w:lang w:val="en-GB"/>
        </w:rPr>
        <w:t xml:space="preserve">We heard that although international recruitment is a necessity </w:t>
      </w:r>
      <w:proofErr w:type="gramStart"/>
      <w:r w:rsidRPr="00C94EAD">
        <w:rPr>
          <w:rFonts w:ascii="Candara" w:hAnsi="Candara" w:cstheme="majorHAnsi"/>
          <w:color w:val="3B3838" w:themeColor="background2" w:themeShade="40"/>
          <w:sz w:val="20"/>
          <w:szCs w:val="20"/>
          <w:lang w:val="en-GB"/>
        </w:rPr>
        <w:t>at the moment</w:t>
      </w:r>
      <w:proofErr w:type="gramEnd"/>
      <w:r w:rsidRPr="00C94EAD">
        <w:rPr>
          <w:rFonts w:ascii="Candara" w:hAnsi="Candara" w:cstheme="majorHAnsi"/>
          <w:color w:val="3B3838" w:themeColor="background2" w:themeShade="40"/>
          <w:sz w:val="20"/>
          <w:szCs w:val="20"/>
          <w:lang w:val="en-GB"/>
        </w:rPr>
        <w:t xml:space="preserve">, growing the domestic workforce for </w:t>
      </w:r>
      <w:r>
        <w:rPr>
          <w:rFonts w:ascii="Candara" w:hAnsi="Candara" w:cstheme="majorHAnsi"/>
          <w:color w:val="3B3838" w:themeColor="background2" w:themeShade="40"/>
          <w:sz w:val="20"/>
          <w:szCs w:val="20"/>
          <w:lang w:val="en-GB"/>
        </w:rPr>
        <w:t xml:space="preserve">the </w:t>
      </w:r>
      <w:r w:rsidRPr="00C94EAD">
        <w:rPr>
          <w:rFonts w:ascii="Candara" w:hAnsi="Candara" w:cstheme="majorHAnsi"/>
          <w:color w:val="3B3838" w:themeColor="background2" w:themeShade="40"/>
          <w:sz w:val="20"/>
          <w:szCs w:val="20"/>
          <w:lang w:val="en-GB"/>
        </w:rPr>
        <w:t xml:space="preserve">longer term </w:t>
      </w:r>
      <w:r w:rsidR="00C2596A">
        <w:rPr>
          <w:rFonts w:ascii="Candara" w:hAnsi="Candara" w:cstheme="majorHAnsi"/>
          <w:color w:val="3B3838" w:themeColor="background2" w:themeShade="40"/>
          <w:sz w:val="20"/>
          <w:szCs w:val="20"/>
          <w:lang w:val="en-GB"/>
        </w:rPr>
        <w:t>i</w:t>
      </w:r>
      <w:r w:rsidRPr="00C94EAD">
        <w:rPr>
          <w:rFonts w:ascii="Candara" w:hAnsi="Candara" w:cstheme="majorHAnsi"/>
          <w:color w:val="3B3838" w:themeColor="background2" w:themeShade="40"/>
          <w:sz w:val="20"/>
          <w:szCs w:val="20"/>
          <w:lang w:val="en-GB"/>
        </w:rPr>
        <w:t xml:space="preserve">s </w:t>
      </w:r>
      <w:r>
        <w:rPr>
          <w:rFonts w:ascii="Candara" w:hAnsi="Candara" w:cstheme="majorHAnsi"/>
          <w:color w:val="3B3838" w:themeColor="background2" w:themeShade="40"/>
          <w:sz w:val="20"/>
          <w:szCs w:val="20"/>
          <w:lang w:val="en-GB"/>
        </w:rPr>
        <w:t>essential</w:t>
      </w:r>
      <w:r w:rsidRPr="00C94EAD">
        <w:rPr>
          <w:rFonts w:ascii="Candara" w:hAnsi="Candara" w:cstheme="majorHAnsi"/>
          <w:color w:val="3B3838" w:themeColor="background2" w:themeShade="40"/>
          <w:sz w:val="20"/>
          <w:szCs w:val="20"/>
          <w:lang w:val="en-GB"/>
        </w:rPr>
        <w:t xml:space="preserve">. Historically it has been difficult to recruit younger graduates into </w:t>
      </w:r>
      <w:r>
        <w:rPr>
          <w:rFonts w:ascii="Candara" w:hAnsi="Candara" w:cstheme="majorHAnsi"/>
          <w:color w:val="3B3838" w:themeColor="background2" w:themeShade="40"/>
          <w:sz w:val="20"/>
          <w:szCs w:val="20"/>
          <w:lang w:val="en-GB"/>
        </w:rPr>
        <w:t xml:space="preserve">the </w:t>
      </w:r>
      <w:r w:rsidRPr="00C94EAD">
        <w:rPr>
          <w:rFonts w:ascii="Candara" w:hAnsi="Candara" w:cstheme="majorHAnsi"/>
          <w:color w:val="3B3838" w:themeColor="background2" w:themeShade="40"/>
          <w:sz w:val="20"/>
          <w:szCs w:val="20"/>
          <w:lang w:val="en-GB"/>
        </w:rPr>
        <w:t xml:space="preserve">BSA workforce, particularly mammography. Reasons include visibility and perception of mammography as a career option, competition with other modalities and technology, and wanting to travel. </w:t>
      </w:r>
    </w:p>
    <w:p w14:paraId="36D28B2D" w14:textId="65925728" w:rsidR="00B151FA" w:rsidRPr="00702990" w:rsidRDefault="006B63EF" w:rsidP="006B63EF">
      <w:pPr>
        <w:keepLines/>
        <w:widowControl w:val="0"/>
        <w:spacing w:before="180" w:after="180"/>
        <w:ind w:left="426" w:right="5761"/>
        <w:jc w:val="center"/>
        <w:rPr>
          <w:rFonts w:ascii="Candara" w:hAnsi="Candara" w:cstheme="majorHAnsi"/>
          <w:b/>
          <w:bCs/>
          <w:i/>
          <w:iCs/>
          <w:color w:val="AABFED"/>
          <w:sz w:val="22"/>
          <w:szCs w:val="22"/>
          <w:lang w:val="en-GB"/>
        </w:rPr>
      </w:pPr>
      <w:r w:rsidRPr="00702990">
        <w:rPr>
          <w:rFonts w:ascii="Candara" w:hAnsi="Candara" w:cstheme="majorHAnsi"/>
          <w:b/>
          <w:bCs/>
          <w:i/>
          <w:iCs/>
          <w:color w:val="AABFED"/>
          <w:sz w:val="22"/>
          <w:szCs w:val="22"/>
          <w:lang w:val="en-GB"/>
        </w:rPr>
        <w:t>“</w:t>
      </w:r>
      <w:r w:rsidR="00B151FA" w:rsidRPr="00702990">
        <w:rPr>
          <w:rFonts w:ascii="Candara" w:hAnsi="Candara" w:cstheme="majorHAnsi"/>
          <w:b/>
          <w:bCs/>
          <w:i/>
          <w:iCs/>
          <w:color w:val="AABFED"/>
          <w:sz w:val="22"/>
          <w:szCs w:val="22"/>
          <w:lang w:val="en-GB"/>
        </w:rPr>
        <w:t>Mammography isn’t an interesting career; there’s no variety and no technology advancement. It still uses old technology compared to new, ‘sexier’ tech like MRI. Therefore, mammographers often do split roles – 2 days on BSA then the rest of the time on other modalities.</w:t>
      </w:r>
      <w:r w:rsidRPr="00702990">
        <w:rPr>
          <w:rFonts w:ascii="Candara" w:hAnsi="Candara" w:cstheme="majorHAnsi"/>
          <w:b/>
          <w:bCs/>
          <w:i/>
          <w:iCs/>
          <w:color w:val="AABFED"/>
          <w:sz w:val="22"/>
          <w:szCs w:val="22"/>
          <w:lang w:val="en-GB"/>
        </w:rPr>
        <w:t>”</w:t>
      </w:r>
    </w:p>
    <w:p w14:paraId="46320A26" w14:textId="7B173762" w:rsidR="00B151FA" w:rsidRPr="00C94EAD" w:rsidRDefault="00B151FA" w:rsidP="00A25F11">
      <w:pPr>
        <w:spacing w:before="120" w:after="120"/>
        <w:ind w:right="4910"/>
        <w:jc w:val="both"/>
        <w:rPr>
          <w:rFonts w:ascii="Candara" w:hAnsi="Candara" w:cstheme="majorHAnsi"/>
          <w:color w:val="3B3838" w:themeColor="background2" w:themeShade="40"/>
          <w:sz w:val="20"/>
          <w:szCs w:val="20"/>
          <w:lang w:val="en-GB"/>
        </w:rPr>
      </w:pPr>
      <w:r w:rsidRPr="00C94EAD">
        <w:rPr>
          <w:rFonts w:ascii="Candara" w:hAnsi="Candara" w:cstheme="majorHAnsi"/>
          <w:color w:val="3B3838" w:themeColor="background2" w:themeShade="40"/>
          <w:sz w:val="20"/>
          <w:szCs w:val="20"/>
          <w:lang w:val="en-GB"/>
        </w:rPr>
        <w:t>Although some providers have benefitted from closed borders and recruiting younger graduates</w:t>
      </w:r>
      <w:r>
        <w:rPr>
          <w:rFonts w:ascii="Candara" w:hAnsi="Candara" w:cstheme="majorHAnsi"/>
          <w:color w:val="3B3838" w:themeColor="background2" w:themeShade="40"/>
          <w:sz w:val="20"/>
          <w:szCs w:val="20"/>
          <w:lang w:val="en-GB"/>
        </w:rPr>
        <w:t>,</w:t>
      </w:r>
      <w:r w:rsidRPr="00C94EAD">
        <w:rPr>
          <w:rFonts w:ascii="Candara" w:hAnsi="Candara" w:cstheme="majorHAnsi"/>
          <w:color w:val="3B3838" w:themeColor="background2" w:themeShade="40"/>
          <w:sz w:val="20"/>
          <w:szCs w:val="20"/>
          <w:lang w:val="en-GB"/>
        </w:rPr>
        <w:t xml:space="preserve"> with the 2022 re-opening there is an expectation that similar patterns of travel as 2019 will resume</w:t>
      </w:r>
      <w:r>
        <w:rPr>
          <w:rFonts w:ascii="Candara" w:hAnsi="Candara" w:cstheme="majorHAnsi"/>
          <w:color w:val="3B3838" w:themeColor="background2" w:themeShade="40"/>
          <w:sz w:val="20"/>
          <w:szCs w:val="20"/>
          <w:lang w:val="en-GB"/>
        </w:rPr>
        <w:t>. This</w:t>
      </w:r>
      <w:r w:rsidRPr="00C94EAD">
        <w:rPr>
          <w:rFonts w:ascii="Candara" w:hAnsi="Candara" w:cstheme="majorHAnsi"/>
          <w:color w:val="3B3838" w:themeColor="background2" w:themeShade="40"/>
          <w:sz w:val="20"/>
          <w:szCs w:val="20"/>
          <w:lang w:val="en-GB"/>
        </w:rPr>
        <w:t xml:space="preserve"> show</w:t>
      </w:r>
      <w:r w:rsidR="00387387">
        <w:rPr>
          <w:rFonts w:ascii="Candara" w:hAnsi="Candara" w:cstheme="majorHAnsi"/>
          <w:color w:val="3B3838" w:themeColor="background2" w:themeShade="40"/>
          <w:sz w:val="20"/>
          <w:szCs w:val="20"/>
          <w:lang w:val="en-GB"/>
        </w:rPr>
        <w:t>s</w:t>
      </w:r>
      <w:r w:rsidRPr="00C94EAD">
        <w:rPr>
          <w:rFonts w:ascii="Candara" w:hAnsi="Candara" w:cstheme="majorHAnsi"/>
          <w:color w:val="3B3838" w:themeColor="background2" w:themeShade="40"/>
          <w:sz w:val="20"/>
          <w:szCs w:val="20"/>
          <w:lang w:val="en-GB"/>
        </w:rPr>
        <w:t xml:space="preserve"> </w:t>
      </w:r>
      <w:r>
        <w:rPr>
          <w:rFonts w:ascii="Candara" w:hAnsi="Candara" w:cstheme="majorHAnsi"/>
          <w:color w:val="3B3838" w:themeColor="background2" w:themeShade="40"/>
          <w:sz w:val="20"/>
          <w:szCs w:val="20"/>
          <w:lang w:val="en-GB"/>
        </w:rPr>
        <w:t xml:space="preserve">that </w:t>
      </w:r>
      <w:r w:rsidRPr="00C94EAD">
        <w:rPr>
          <w:rFonts w:ascii="Candara" w:hAnsi="Candara" w:cstheme="majorHAnsi"/>
          <w:color w:val="3B3838" w:themeColor="background2" w:themeShade="40"/>
          <w:sz w:val="20"/>
          <w:szCs w:val="20"/>
          <w:lang w:val="en-GB"/>
        </w:rPr>
        <w:t>by their 4th year out of university, almost 30% of MIT graduates were working overseas pursu</w:t>
      </w:r>
      <w:r>
        <w:rPr>
          <w:rFonts w:ascii="Candara" w:hAnsi="Candara" w:cstheme="majorHAnsi"/>
          <w:color w:val="3B3838" w:themeColor="background2" w:themeShade="40"/>
          <w:sz w:val="20"/>
          <w:szCs w:val="20"/>
          <w:lang w:val="en-GB"/>
        </w:rPr>
        <w:t>i</w:t>
      </w:r>
      <w:r w:rsidRPr="00C94EAD">
        <w:rPr>
          <w:rFonts w:ascii="Candara" w:hAnsi="Candara" w:cstheme="majorHAnsi"/>
          <w:color w:val="3B3838" w:themeColor="background2" w:themeShade="40"/>
          <w:sz w:val="20"/>
          <w:szCs w:val="20"/>
          <w:lang w:val="en-GB"/>
        </w:rPr>
        <w:t>ng more diverse opportunities and better rates of pay.</w:t>
      </w:r>
      <w:r w:rsidRPr="00C94EAD">
        <w:rPr>
          <w:rFonts w:ascii="Candara" w:hAnsi="Candara" w:cstheme="majorHAnsi"/>
          <w:color w:val="3B3838" w:themeColor="background2" w:themeShade="40"/>
          <w:sz w:val="20"/>
          <w:szCs w:val="20"/>
          <w:vertAlign w:val="superscript"/>
        </w:rPr>
        <w:endnoteReference w:id="7"/>
      </w:r>
      <w:r w:rsidRPr="00C94EAD">
        <w:rPr>
          <w:rFonts w:ascii="Candara" w:hAnsi="Candara" w:cstheme="majorHAnsi"/>
          <w:color w:val="3B3838" w:themeColor="background2" w:themeShade="40"/>
          <w:sz w:val="20"/>
          <w:szCs w:val="20"/>
          <w:vertAlign w:val="superscript"/>
          <w:lang w:val="en-GB"/>
        </w:rPr>
        <w:t xml:space="preserve"> </w:t>
      </w:r>
    </w:p>
    <w:p w14:paraId="08BC349E" w14:textId="6FD29691" w:rsidR="00B151FA" w:rsidRPr="00C94EAD" w:rsidRDefault="00B151FA" w:rsidP="00A25F11">
      <w:pPr>
        <w:spacing w:before="120" w:after="120"/>
        <w:ind w:right="4910"/>
        <w:jc w:val="both"/>
        <w:rPr>
          <w:rFonts w:ascii="Candara" w:hAnsi="Candara" w:cstheme="majorHAnsi"/>
          <w:color w:val="3B3838" w:themeColor="background2" w:themeShade="40"/>
          <w:sz w:val="20"/>
          <w:szCs w:val="20"/>
          <w:lang w:val="en-GB"/>
        </w:rPr>
      </w:pPr>
      <w:r w:rsidRPr="00C94EAD">
        <w:rPr>
          <w:rFonts w:ascii="Candara" w:hAnsi="Candara" w:cstheme="majorHAnsi"/>
          <w:color w:val="3B3838" w:themeColor="background2" w:themeShade="40"/>
          <w:sz w:val="20"/>
          <w:szCs w:val="20"/>
          <w:lang w:val="en-GB"/>
        </w:rPr>
        <w:t xml:space="preserve">Interestingly, a 2016 report showed that </w:t>
      </w:r>
      <w:r w:rsidR="00C54F84" w:rsidRPr="00C94EAD">
        <w:rPr>
          <w:rFonts w:ascii="Candara" w:hAnsi="Candara" w:cstheme="majorHAnsi"/>
          <w:color w:val="3B3838" w:themeColor="background2" w:themeShade="40"/>
          <w:sz w:val="20"/>
          <w:szCs w:val="20"/>
          <w:lang w:val="en-GB"/>
        </w:rPr>
        <w:t>most</w:t>
      </w:r>
      <w:r w:rsidRPr="00C94EAD">
        <w:rPr>
          <w:rFonts w:ascii="Candara" w:hAnsi="Candara" w:cstheme="majorHAnsi"/>
          <w:color w:val="3B3838" w:themeColor="background2" w:themeShade="40"/>
          <w:sz w:val="20"/>
          <w:szCs w:val="20"/>
          <w:lang w:val="en-GB"/>
        </w:rPr>
        <w:t xml:space="preserve"> radiologists who trained in Aotearoa remain</w:t>
      </w:r>
      <w:r w:rsidR="00C54F84">
        <w:rPr>
          <w:rFonts w:ascii="Candara" w:hAnsi="Candara" w:cstheme="majorHAnsi"/>
          <w:color w:val="3B3838" w:themeColor="background2" w:themeShade="40"/>
          <w:sz w:val="20"/>
          <w:szCs w:val="20"/>
          <w:lang w:val="en-GB"/>
        </w:rPr>
        <w:t xml:space="preserve"> here</w:t>
      </w:r>
      <w:r w:rsidRPr="00C94EAD">
        <w:rPr>
          <w:rFonts w:ascii="Candara" w:hAnsi="Candara" w:cstheme="majorHAnsi"/>
          <w:color w:val="3B3838" w:themeColor="background2" w:themeShade="40"/>
          <w:sz w:val="20"/>
          <w:szCs w:val="20"/>
          <w:lang w:val="en-GB"/>
        </w:rPr>
        <w:t>. Nearly two-thirds of th</w:t>
      </w:r>
      <w:r w:rsidR="00F25AFC">
        <w:rPr>
          <w:rFonts w:ascii="Candara" w:hAnsi="Candara" w:cstheme="majorHAnsi"/>
          <w:color w:val="3B3838" w:themeColor="background2" w:themeShade="40"/>
          <w:sz w:val="20"/>
          <w:szCs w:val="20"/>
          <w:lang w:val="en-GB"/>
        </w:rPr>
        <w:t>ose</w:t>
      </w:r>
      <w:r w:rsidRPr="00C94EAD">
        <w:rPr>
          <w:rFonts w:ascii="Candara" w:hAnsi="Candara" w:cstheme="majorHAnsi"/>
          <w:color w:val="3B3838" w:themeColor="background2" w:themeShade="40"/>
          <w:sz w:val="20"/>
          <w:szCs w:val="20"/>
          <w:lang w:val="en-GB"/>
        </w:rPr>
        <w:t xml:space="preserve"> surveyed were New Zealand medical graduates, and three-quarters had undertaken their radiology training here, mainly benefitting from increased training places.</w:t>
      </w:r>
      <w:r w:rsidRPr="00C94EAD">
        <w:rPr>
          <w:rFonts w:ascii="Candara" w:hAnsi="Candara"/>
          <w:color w:val="3B3838" w:themeColor="background2" w:themeShade="40"/>
          <w:sz w:val="20"/>
          <w:szCs w:val="20"/>
          <w:vertAlign w:val="superscript"/>
        </w:rPr>
        <w:endnoteReference w:id="8"/>
      </w:r>
      <w:r w:rsidRPr="00C94EAD">
        <w:rPr>
          <w:rFonts w:ascii="Candara" w:hAnsi="Candara" w:cstheme="majorHAnsi"/>
          <w:color w:val="3B3838" w:themeColor="background2" w:themeShade="40"/>
          <w:sz w:val="20"/>
          <w:szCs w:val="20"/>
          <w:lang w:val="en-GB"/>
        </w:rPr>
        <w:t xml:space="preserve"> We heard </w:t>
      </w:r>
      <w:r>
        <w:rPr>
          <w:rFonts w:ascii="Candara" w:hAnsi="Candara" w:cstheme="majorHAnsi"/>
          <w:color w:val="3B3838" w:themeColor="background2" w:themeShade="40"/>
          <w:sz w:val="20"/>
          <w:szCs w:val="20"/>
          <w:lang w:val="en-GB"/>
        </w:rPr>
        <w:t xml:space="preserve">that </w:t>
      </w:r>
      <w:r w:rsidRPr="00C94EAD">
        <w:rPr>
          <w:rFonts w:ascii="Candara" w:hAnsi="Candara" w:cstheme="majorHAnsi"/>
          <w:color w:val="3B3838" w:themeColor="background2" w:themeShade="40"/>
          <w:sz w:val="20"/>
          <w:szCs w:val="20"/>
          <w:lang w:val="en-GB"/>
        </w:rPr>
        <w:t>training spots for radiologists</w:t>
      </w:r>
      <w:r>
        <w:rPr>
          <w:rFonts w:ascii="Candara" w:hAnsi="Candara" w:cstheme="majorHAnsi"/>
          <w:color w:val="3B3838" w:themeColor="background2" w:themeShade="40"/>
          <w:sz w:val="20"/>
          <w:szCs w:val="20"/>
          <w:lang w:val="en-GB"/>
        </w:rPr>
        <w:t xml:space="preserve"> </w:t>
      </w:r>
      <w:r w:rsidR="00C23248">
        <w:rPr>
          <w:rFonts w:ascii="Candara" w:hAnsi="Candara" w:cstheme="majorHAnsi"/>
          <w:color w:val="3B3838" w:themeColor="background2" w:themeShade="40"/>
          <w:sz w:val="20"/>
          <w:szCs w:val="20"/>
          <w:lang w:val="en-GB"/>
        </w:rPr>
        <w:t>have</w:t>
      </w:r>
      <w:r w:rsidR="00F538FE">
        <w:rPr>
          <w:rFonts w:ascii="Candara" w:hAnsi="Candara" w:cstheme="majorHAnsi"/>
          <w:color w:val="3B3838" w:themeColor="background2" w:themeShade="40"/>
          <w:sz w:val="20"/>
          <w:szCs w:val="20"/>
          <w:lang w:val="en-GB"/>
        </w:rPr>
        <w:t xml:space="preserve"> increas</w:t>
      </w:r>
      <w:r w:rsidR="00C23248">
        <w:rPr>
          <w:rFonts w:ascii="Candara" w:hAnsi="Candara" w:cstheme="majorHAnsi"/>
          <w:color w:val="3B3838" w:themeColor="background2" w:themeShade="40"/>
          <w:sz w:val="20"/>
          <w:szCs w:val="20"/>
          <w:lang w:val="en-GB"/>
        </w:rPr>
        <w:t>ed</w:t>
      </w:r>
      <w:r w:rsidR="00F538FE">
        <w:rPr>
          <w:rFonts w:ascii="Candara" w:hAnsi="Candara" w:cstheme="majorHAnsi"/>
          <w:color w:val="3B3838" w:themeColor="background2" w:themeShade="40"/>
          <w:sz w:val="20"/>
          <w:szCs w:val="20"/>
          <w:lang w:val="en-GB"/>
        </w:rPr>
        <w:t xml:space="preserve"> </w:t>
      </w:r>
      <w:r>
        <w:rPr>
          <w:rFonts w:ascii="Candara" w:hAnsi="Candara" w:cstheme="majorHAnsi"/>
          <w:color w:val="3B3838" w:themeColor="background2" w:themeShade="40"/>
          <w:sz w:val="20"/>
          <w:szCs w:val="20"/>
          <w:lang w:val="en-GB"/>
        </w:rPr>
        <w:t xml:space="preserve">from 20 to </w:t>
      </w:r>
      <w:r w:rsidRPr="00C94EAD">
        <w:rPr>
          <w:rFonts w:ascii="Candara" w:hAnsi="Candara" w:cstheme="majorHAnsi"/>
          <w:color w:val="3B3838" w:themeColor="background2" w:themeShade="40"/>
          <w:sz w:val="20"/>
          <w:szCs w:val="20"/>
          <w:lang w:val="en-GB"/>
        </w:rPr>
        <w:t>25 per year</w:t>
      </w:r>
      <w:r w:rsidR="00C23248">
        <w:rPr>
          <w:rFonts w:ascii="Candara" w:hAnsi="Candara" w:cstheme="majorHAnsi"/>
          <w:color w:val="3B3838" w:themeColor="background2" w:themeShade="40"/>
          <w:sz w:val="20"/>
          <w:szCs w:val="20"/>
          <w:lang w:val="en-GB"/>
        </w:rPr>
        <w:t xml:space="preserve">. However, </w:t>
      </w:r>
      <w:r w:rsidR="002C233F">
        <w:rPr>
          <w:rFonts w:ascii="Candara" w:hAnsi="Candara" w:cstheme="majorHAnsi"/>
          <w:color w:val="3B3838" w:themeColor="background2" w:themeShade="40"/>
          <w:sz w:val="20"/>
          <w:szCs w:val="20"/>
          <w:lang w:val="en-GB"/>
        </w:rPr>
        <w:t>modelling complete</w:t>
      </w:r>
      <w:r w:rsidR="00C23248">
        <w:rPr>
          <w:rFonts w:ascii="Candara" w:hAnsi="Candara" w:cstheme="majorHAnsi"/>
          <w:color w:val="3B3838" w:themeColor="background2" w:themeShade="40"/>
          <w:sz w:val="20"/>
          <w:szCs w:val="20"/>
          <w:lang w:val="en-GB"/>
        </w:rPr>
        <w:t>d</w:t>
      </w:r>
      <w:r w:rsidR="002C233F">
        <w:rPr>
          <w:rFonts w:ascii="Candara" w:hAnsi="Candara" w:cstheme="majorHAnsi"/>
          <w:color w:val="3B3838" w:themeColor="background2" w:themeShade="40"/>
          <w:sz w:val="20"/>
          <w:szCs w:val="20"/>
          <w:lang w:val="en-GB"/>
        </w:rPr>
        <w:t xml:space="preserve"> by </w:t>
      </w:r>
      <w:r w:rsidR="00BC77DD">
        <w:rPr>
          <w:rFonts w:ascii="Candara" w:hAnsi="Candara" w:cstheme="majorHAnsi"/>
          <w:color w:val="3B3838" w:themeColor="background2" w:themeShade="40"/>
          <w:sz w:val="20"/>
          <w:szCs w:val="20"/>
          <w:lang w:val="en-GB"/>
        </w:rPr>
        <w:t xml:space="preserve">the Health Workforce directorate suggests that </w:t>
      </w:r>
      <w:r w:rsidR="00E62BE4">
        <w:rPr>
          <w:rFonts w:ascii="Candara" w:hAnsi="Candara" w:cstheme="majorHAnsi"/>
          <w:color w:val="3B3838" w:themeColor="background2" w:themeShade="40"/>
          <w:sz w:val="20"/>
          <w:szCs w:val="20"/>
          <w:lang w:val="en-GB"/>
        </w:rPr>
        <w:t xml:space="preserve">the number of training places will </w:t>
      </w:r>
      <w:r w:rsidR="006B4338" w:rsidRPr="00927EAC">
        <w:rPr>
          <w:rFonts w:ascii="Candara" w:hAnsi="Candara" w:cstheme="majorHAnsi"/>
          <w:i/>
          <w:iCs/>
          <w:noProof/>
          <w:color w:val="405166"/>
          <w:sz w:val="22"/>
          <w:szCs w:val="22"/>
          <w:lang w:val="en-GB"/>
        </w:rPr>
        <w:lastRenderedPageBreak/>
        <mc:AlternateContent>
          <mc:Choice Requires="wps">
            <w:drawing>
              <wp:anchor distT="0" distB="0" distL="114300" distR="114300" simplePos="0" relativeHeight="251658282" behindDoc="1" locked="0" layoutInCell="1" allowOverlap="1" wp14:anchorId="01FE63A4" wp14:editId="29AF1CB7">
                <wp:simplePos x="0" y="0"/>
                <wp:positionH relativeFrom="column">
                  <wp:posOffset>6851650</wp:posOffset>
                </wp:positionH>
                <wp:positionV relativeFrom="paragraph">
                  <wp:posOffset>-465005</wp:posOffset>
                </wp:positionV>
                <wp:extent cx="3356659" cy="7592992"/>
                <wp:effectExtent l="0" t="0" r="0" b="1905"/>
                <wp:wrapNone/>
                <wp:docPr id="16" name="Rectangle 16"/>
                <wp:cNvGraphicFramePr/>
                <a:graphic xmlns:a="http://schemas.openxmlformats.org/drawingml/2006/main">
                  <a:graphicData uri="http://schemas.microsoft.com/office/word/2010/wordprocessingShape">
                    <wps:wsp>
                      <wps:cNvSpPr/>
                      <wps:spPr>
                        <a:xfrm>
                          <a:off x="0" y="0"/>
                          <a:ext cx="3356659" cy="7592992"/>
                        </a:xfrm>
                        <a:prstGeom prst="rect">
                          <a:avLst/>
                        </a:prstGeom>
                        <a:solidFill>
                          <a:srgbClr val="FBF3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oel="http://schemas.microsoft.com/office/2019/extlst">
            <w:pict>
              <v:rect w14:anchorId="23823C5C" id="Rectangle 16" o:spid="_x0000_s1026" style="position:absolute;margin-left:539.5pt;margin-top:-36.6pt;width:264.3pt;height:597.85pt;z-index:-2516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" fillcolor="#fbf3f3" stroked="f" strokeweight="1pt"/>
            </w:pict>
          </mc:Fallback>
        </mc:AlternateContent>
      </w:r>
      <w:r w:rsidR="00E62BE4">
        <w:rPr>
          <w:rFonts w:ascii="Candara" w:hAnsi="Candara" w:cstheme="majorHAnsi"/>
          <w:color w:val="3B3838" w:themeColor="background2" w:themeShade="40"/>
          <w:sz w:val="20"/>
          <w:szCs w:val="20"/>
          <w:lang w:val="en-GB"/>
        </w:rPr>
        <w:t>need to increase to 50 per annum</w:t>
      </w:r>
      <w:r w:rsidR="00DD4822">
        <w:rPr>
          <w:rFonts w:ascii="Candara" w:hAnsi="Candara" w:cstheme="majorHAnsi"/>
          <w:color w:val="3B3838" w:themeColor="background2" w:themeShade="40"/>
          <w:sz w:val="20"/>
          <w:szCs w:val="20"/>
          <w:lang w:val="en-GB"/>
        </w:rPr>
        <w:t xml:space="preserve"> </w:t>
      </w:r>
      <w:r w:rsidR="000A2099">
        <w:rPr>
          <w:rFonts w:ascii="Candara" w:hAnsi="Candara" w:cstheme="majorHAnsi"/>
          <w:color w:val="3B3838" w:themeColor="background2" w:themeShade="40"/>
          <w:sz w:val="20"/>
          <w:szCs w:val="20"/>
          <w:lang w:val="en-GB"/>
        </w:rPr>
        <w:t xml:space="preserve">over the next 10 years </w:t>
      </w:r>
      <w:r w:rsidR="00DD4822">
        <w:rPr>
          <w:rFonts w:ascii="Candara" w:hAnsi="Candara" w:cstheme="majorHAnsi"/>
          <w:color w:val="3B3838" w:themeColor="background2" w:themeShade="40"/>
          <w:sz w:val="20"/>
          <w:szCs w:val="20"/>
          <w:lang w:val="en-GB"/>
        </w:rPr>
        <w:t>to reduce the reliance on overseas trained radiologists</w:t>
      </w:r>
      <w:r w:rsidR="000A2099">
        <w:rPr>
          <w:rFonts w:ascii="Candara" w:hAnsi="Candara" w:cstheme="majorHAnsi"/>
          <w:color w:val="3B3838" w:themeColor="background2" w:themeShade="40"/>
          <w:sz w:val="20"/>
          <w:szCs w:val="20"/>
          <w:lang w:val="en-GB"/>
        </w:rPr>
        <w:t>. I</w:t>
      </w:r>
      <w:r w:rsidRPr="00C94EAD">
        <w:rPr>
          <w:rFonts w:ascii="Candara" w:hAnsi="Candara" w:cstheme="majorHAnsi"/>
          <w:color w:val="3B3838" w:themeColor="background2" w:themeShade="40"/>
          <w:sz w:val="20"/>
          <w:szCs w:val="20"/>
          <w:lang w:val="en-GB"/>
        </w:rPr>
        <w:t>ncreasing funding for BSA fellowshi</w:t>
      </w:r>
      <w:r>
        <w:rPr>
          <w:rFonts w:ascii="Candara" w:hAnsi="Candara" w:cstheme="majorHAnsi"/>
          <w:color w:val="3B3838" w:themeColor="background2" w:themeShade="40"/>
          <w:sz w:val="20"/>
          <w:szCs w:val="20"/>
          <w:lang w:val="en-GB"/>
        </w:rPr>
        <w:t>ps</w:t>
      </w:r>
      <w:r w:rsidRPr="00C94EAD">
        <w:rPr>
          <w:rFonts w:ascii="Candara" w:hAnsi="Candara" w:cstheme="majorHAnsi"/>
          <w:color w:val="3B3838" w:themeColor="background2" w:themeShade="40"/>
          <w:sz w:val="20"/>
          <w:szCs w:val="20"/>
          <w:lang w:val="en-GB"/>
        </w:rPr>
        <w:t xml:space="preserve"> in radiology </w:t>
      </w:r>
      <w:r w:rsidR="0029114D">
        <w:rPr>
          <w:rFonts w:ascii="Candara" w:hAnsi="Candara" w:cstheme="majorHAnsi"/>
          <w:color w:val="3B3838" w:themeColor="background2" w:themeShade="40"/>
          <w:sz w:val="20"/>
          <w:szCs w:val="20"/>
          <w:lang w:val="en-GB"/>
        </w:rPr>
        <w:t xml:space="preserve">will be required </w:t>
      </w:r>
      <w:r w:rsidRPr="00C94EAD">
        <w:rPr>
          <w:rFonts w:ascii="Candara" w:hAnsi="Candara" w:cstheme="majorHAnsi"/>
          <w:color w:val="3B3838" w:themeColor="background2" w:themeShade="40"/>
          <w:sz w:val="20"/>
          <w:szCs w:val="20"/>
          <w:lang w:val="en-GB"/>
        </w:rPr>
        <w:t xml:space="preserve">to grow a domestic workforce. </w:t>
      </w:r>
    </w:p>
    <w:p w14:paraId="1C90D6D7" w14:textId="242D102F" w:rsidR="00D32611" w:rsidRPr="00C94EAD" w:rsidRDefault="00D32611" w:rsidP="00A25F11">
      <w:pPr>
        <w:spacing w:before="120" w:after="120"/>
        <w:ind w:right="4910"/>
        <w:jc w:val="both"/>
        <w:rPr>
          <w:rFonts w:ascii="Candara" w:hAnsi="Candara" w:cstheme="majorHAnsi"/>
          <w:color w:val="3B3838" w:themeColor="background2" w:themeShade="40"/>
          <w:sz w:val="20"/>
          <w:szCs w:val="20"/>
          <w:lang w:val="en-GB"/>
        </w:rPr>
      </w:pPr>
      <w:r w:rsidRPr="001B39C0">
        <w:rPr>
          <w:rFonts w:ascii="Candara" w:hAnsi="Candara" w:cstheme="majorHAnsi"/>
          <w:b/>
          <w:bCs/>
          <w:color w:val="3B3838" w:themeColor="background2" w:themeShade="40"/>
          <w:sz w:val="21"/>
          <w:szCs w:val="21"/>
          <w:lang w:val="en-GB"/>
        </w:rPr>
        <w:t>The importance of BSA fellowships.</w:t>
      </w:r>
      <w:r>
        <w:rPr>
          <w:rFonts w:ascii="Candara" w:hAnsi="Candara" w:cstheme="majorHAnsi"/>
          <w:color w:val="3B3838" w:themeColor="background2" w:themeShade="40"/>
          <w:sz w:val="20"/>
          <w:szCs w:val="20"/>
          <w:lang w:val="en-GB"/>
        </w:rPr>
        <w:t xml:space="preserve"> </w:t>
      </w:r>
      <w:r w:rsidRPr="00C94EAD">
        <w:rPr>
          <w:rFonts w:ascii="Candara" w:hAnsi="Candara" w:cstheme="majorHAnsi"/>
          <w:color w:val="3B3838" w:themeColor="background2" w:themeShade="40"/>
          <w:sz w:val="20"/>
          <w:szCs w:val="20"/>
          <w:lang w:val="en-GB"/>
        </w:rPr>
        <w:t>Radiologists we spoke with who had undertaken</w:t>
      </w:r>
      <w:r>
        <w:rPr>
          <w:rFonts w:ascii="Candara" w:hAnsi="Candara" w:cstheme="majorHAnsi"/>
          <w:color w:val="3B3838" w:themeColor="background2" w:themeShade="40"/>
          <w:sz w:val="20"/>
          <w:szCs w:val="20"/>
          <w:lang w:val="en-GB"/>
        </w:rPr>
        <w:t>,</w:t>
      </w:r>
      <w:r w:rsidRPr="00C94EAD">
        <w:rPr>
          <w:rFonts w:ascii="Candara" w:hAnsi="Candara" w:cstheme="majorHAnsi"/>
          <w:color w:val="3B3838" w:themeColor="background2" w:themeShade="40"/>
          <w:sz w:val="20"/>
          <w:szCs w:val="20"/>
          <w:lang w:val="en-GB"/>
        </w:rPr>
        <w:t xml:space="preserve"> or supervised</w:t>
      </w:r>
      <w:r>
        <w:rPr>
          <w:rFonts w:ascii="Candara" w:hAnsi="Candara" w:cstheme="majorHAnsi"/>
          <w:color w:val="3B3838" w:themeColor="background2" w:themeShade="40"/>
          <w:sz w:val="20"/>
          <w:szCs w:val="20"/>
          <w:lang w:val="en-GB"/>
        </w:rPr>
        <w:t>,</w:t>
      </w:r>
      <w:r w:rsidRPr="00C94EAD">
        <w:rPr>
          <w:rFonts w:ascii="Candara" w:hAnsi="Candara" w:cstheme="majorHAnsi"/>
          <w:color w:val="3B3838" w:themeColor="background2" w:themeShade="40"/>
          <w:sz w:val="20"/>
          <w:szCs w:val="20"/>
          <w:lang w:val="en-GB"/>
        </w:rPr>
        <w:t xml:space="preserve"> BSA fellowships for radiologists spoke highly of the programme and quality of training, noting modality training was part and parcel of being a radiologist and the length of time was not a hindrance. </w:t>
      </w:r>
    </w:p>
    <w:p w14:paraId="7B8EA442" w14:textId="2C55D574" w:rsidR="00D32611" w:rsidRDefault="00D32611" w:rsidP="00A25F11">
      <w:pPr>
        <w:spacing w:before="120" w:after="120"/>
        <w:ind w:right="4910"/>
        <w:jc w:val="both"/>
        <w:rPr>
          <w:rFonts w:ascii="Candara" w:hAnsi="Candara" w:cstheme="majorHAnsi"/>
          <w:color w:val="3B3838" w:themeColor="background2" w:themeShade="40"/>
          <w:sz w:val="20"/>
          <w:szCs w:val="20"/>
          <w:lang w:val="en-GB"/>
        </w:rPr>
      </w:pPr>
      <w:r w:rsidRPr="00C94EAD">
        <w:rPr>
          <w:rFonts w:ascii="Candara" w:hAnsi="Candara" w:cstheme="majorHAnsi"/>
          <w:color w:val="3B3838" w:themeColor="background2" w:themeShade="40"/>
          <w:sz w:val="20"/>
          <w:szCs w:val="20"/>
          <w:lang w:val="en-GB"/>
        </w:rPr>
        <w:t xml:space="preserve">Although scholarships that </w:t>
      </w:r>
      <w:r>
        <w:rPr>
          <w:rFonts w:ascii="Candara" w:hAnsi="Candara" w:cstheme="majorHAnsi"/>
          <w:color w:val="3B3838" w:themeColor="background2" w:themeShade="40"/>
          <w:sz w:val="20"/>
          <w:szCs w:val="20"/>
          <w:lang w:val="en-GB"/>
        </w:rPr>
        <w:t>a</w:t>
      </w:r>
      <w:r w:rsidRPr="00C94EAD">
        <w:rPr>
          <w:rFonts w:ascii="Candara" w:hAnsi="Candara" w:cstheme="majorHAnsi"/>
          <w:color w:val="3B3838" w:themeColor="background2" w:themeShade="40"/>
          <w:sz w:val="20"/>
          <w:szCs w:val="20"/>
          <w:lang w:val="en-GB"/>
        </w:rPr>
        <w:t xml:space="preserve">re partially funded by BSA </w:t>
      </w:r>
      <w:r>
        <w:rPr>
          <w:rFonts w:ascii="Candara" w:hAnsi="Candara" w:cstheme="majorHAnsi"/>
          <w:color w:val="3B3838" w:themeColor="background2" w:themeShade="40"/>
          <w:sz w:val="20"/>
          <w:szCs w:val="20"/>
          <w:lang w:val="en-GB"/>
        </w:rPr>
        <w:t>a</w:t>
      </w:r>
      <w:r w:rsidRPr="00C94EAD">
        <w:rPr>
          <w:rFonts w:ascii="Candara" w:hAnsi="Candara" w:cstheme="majorHAnsi"/>
          <w:color w:val="3B3838" w:themeColor="background2" w:themeShade="40"/>
          <w:sz w:val="20"/>
          <w:szCs w:val="20"/>
          <w:lang w:val="en-GB"/>
        </w:rPr>
        <w:t>re available</w:t>
      </w:r>
      <w:r>
        <w:rPr>
          <w:rFonts w:ascii="Candara" w:hAnsi="Candara" w:cstheme="majorHAnsi"/>
          <w:color w:val="3B3838" w:themeColor="background2" w:themeShade="40"/>
          <w:sz w:val="20"/>
          <w:szCs w:val="20"/>
          <w:lang w:val="en-GB"/>
        </w:rPr>
        <w:t>,</w:t>
      </w:r>
      <w:r w:rsidRPr="00C94EAD">
        <w:rPr>
          <w:rFonts w:ascii="Candara" w:hAnsi="Candara" w:cstheme="majorHAnsi"/>
          <w:color w:val="3B3838" w:themeColor="background2" w:themeShade="40"/>
          <w:sz w:val="20"/>
          <w:szCs w:val="20"/>
          <w:lang w:val="en-GB"/>
        </w:rPr>
        <w:t xml:space="preserve"> there </w:t>
      </w:r>
      <w:r>
        <w:rPr>
          <w:rFonts w:ascii="Candara" w:hAnsi="Candara" w:cstheme="majorHAnsi"/>
          <w:color w:val="3B3838" w:themeColor="background2" w:themeShade="40"/>
          <w:sz w:val="20"/>
          <w:szCs w:val="20"/>
          <w:lang w:val="en-GB"/>
        </w:rPr>
        <w:t>a</w:t>
      </w:r>
      <w:r w:rsidRPr="00C94EAD">
        <w:rPr>
          <w:rFonts w:ascii="Candara" w:hAnsi="Candara" w:cstheme="majorHAnsi"/>
          <w:color w:val="3B3838" w:themeColor="background2" w:themeShade="40"/>
          <w:sz w:val="20"/>
          <w:szCs w:val="20"/>
          <w:lang w:val="en-GB"/>
        </w:rPr>
        <w:t xml:space="preserve">re times that they are difficult to fill. Some clinical leads spoke of the misconception </w:t>
      </w:r>
      <w:r>
        <w:rPr>
          <w:rFonts w:ascii="Candara" w:hAnsi="Candara" w:cstheme="majorHAnsi"/>
          <w:color w:val="3B3838" w:themeColor="background2" w:themeShade="40"/>
          <w:sz w:val="20"/>
          <w:szCs w:val="20"/>
          <w:lang w:val="en-GB"/>
        </w:rPr>
        <w:t xml:space="preserve">that </w:t>
      </w:r>
      <w:r w:rsidR="00177F7B">
        <w:rPr>
          <w:rFonts w:ascii="Candara" w:hAnsi="Candara" w:cstheme="majorHAnsi"/>
          <w:color w:val="3B3838" w:themeColor="background2" w:themeShade="40"/>
          <w:sz w:val="20"/>
          <w:szCs w:val="20"/>
          <w:lang w:val="en-GB"/>
        </w:rPr>
        <w:t>BSA work is</w:t>
      </w:r>
      <w:r>
        <w:rPr>
          <w:rFonts w:ascii="Candara" w:hAnsi="Candara" w:cstheme="majorHAnsi"/>
          <w:color w:val="3B3838" w:themeColor="background2" w:themeShade="40"/>
          <w:sz w:val="20"/>
          <w:szCs w:val="20"/>
          <w:lang w:val="en-GB"/>
        </w:rPr>
        <w:t xml:space="preserve"> </w:t>
      </w:r>
      <w:r w:rsidRPr="00C94EAD">
        <w:rPr>
          <w:rFonts w:ascii="Candara" w:hAnsi="Candara" w:cstheme="majorHAnsi"/>
          <w:color w:val="3B3838" w:themeColor="background2" w:themeShade="40"/>
          <w:sz w:val="20"/>
          <w:szCs w:val="20"/>
          <w:lang w:val="en-GB"/>
        </w:rPr>
        <w:t xml:space="preserve">only </w:t>
      </w:r>
      <w:r>
        <w:rPr>
          <w:rFonts w:ascii="Candara" w:hAnsi="Candara" w:cstheme="majorHAnsi"/>
          <w:color w:val="3B3838" w:themeColor="background2" w:themeShade="40"/>
          <w:sz w:val="20"/>
          <w:szCs w:val="20"/>
          <w:lang w:val="en-GB"/>
        </w:rPr>
        <w:t xml:space="preserve">screen </w:t>
      </w:r>
      <w:r w:rsidRPr="00C94EAD">
        <w:rPr>
          <w:rFonts w:ascii="Candara" w:hAnsi="Candara" w:cstheme="majorHAnsi"/>
          <w:color w:val="3B3838" w:themeColor="background2" w:themeShade="40"/>
          <w:sz w:val="20"/>
          <w:szCs w:val="20"/>
          <w:lang w:val="en-GB"/>
        </w:rPr>
        <w:t>reading, or not very people focused. To counter this</w:t>
      </w:r>
      <w:r>
        <w:rPr>
          <w:rFonts w:ascii="Candara" w:hAnsi="Candara" w:cstheme="majorHAnsi"/>
          <w:color w:val="3B3838" w:themeColor="background2" w:themeShade="40"/>
          <w:sz w:val="20"/>
          <w:szCs w:val="20"/>
          <w:lang w:val="en-GB"/>
        </w:rPr>
        <w:t>,</w:t>
      </w:r>
      <w:r w:rsidRPr="00C94EAD">
        <w:rPr>
          <w:rFonts w:ascii="Candara" w:hAnsi="Candara" w:cstheme="majorHAnsi"/>
          <w:color w:val="3B3838" w:themeColor="background2" w:themeShade="40"/>
          <w:sz w:val="20"/>
          <w:szCs w:val="20"/>
          <w:lang w:val="en-GB"/>
        </w:rPr>
        <w:t xml:space="preserve"> some clinical directors</w:t>
      </w:r>
      <w:r>
        <w:rPr>
          <w:rFonts w:ascii="Candara" w:hAnsi="Candara" w:cstheme="majorHAnsi"/>
          <w:color w:val="3B3838" w:themeColor="background2" w:themeShade="40"/>
          <w:sz w:val="20"/>
          <w:szCs w:val="20"/>
          <w:lang w:val="en-GB"/>
        </w:rPr>
        <w:t xml:space="preserve">, who had </w:t>
      </w:r>
      <w:r w:rsidRPr="00C94EAD">
        <w:rPr>
          <w:rFonts w:ascii="Candara" w:hAnsi="Candara" w:cstheme="majorHAnsi"/>
          <w:color w:val="3B3838" w:themeColor="background2" w:themeShade="40"/>
          <w:sz w:val="20"/>
          <w:szCs w:val="20"/>
          <w:lang w:val="en-GB"/>
        </w:rPr>
        <w:t>the opportunity</w:t>
      </w:r>
      <w:r>
        <w:rPr>
          <w:rFonts w:ascii="Candara" w:hAnsi="Candara" w:cstheme="majorHAnsi"/>
          <w:color w:val="3B3838" w:themeColor="background2" w:themeShade="40"/>
          <w:sz w:val="20"/>
          <w:szCs w:val="20"/>
          <w:lang w:val="en-GB"/>
        </w:rPr>
        <w:t>,</w:t>
      </w:r>
      <w:r w:rsidRPr="00C94EAD">
        <w:rPr>
          <w:rFonts w:ascii="Candara" w:hAnsi="Candara" w:cstheme="majorHAnsi"/>
          <w:color w:val="3B3838" w:themeColor="background2" w:themeShade="40"/>
          <w:sz w:val="20"/>
          <w:szCs w:val="20"/>
          <w:lang w:val="en-GB"/>
        </w:rPr>
        <w:t xml:space="preserve"> ensured strong engagement with registrars who may consider BSA fellowships in the future. </w:t>
      </w:r>
    </w:p>
    <w:p w14:paraId="373B3896" w14:textId="7AA903B2" w:rsidR="00B151FA" w:rsidRDefault="00B151FA" w:rsidP="00A25F11">
      <w:pPr>
        <w:widowControl w:val="0"/>
        <w:spacing w:before="120" w:after="120"/>
        <w:ind w:right="4910"/>
        <w:jc w:val="both"/>
        <w:rPr>
          <w:rFonts w:ascii="Candara" w:hAnsi="Candara" w:cstheme="majorHAnsi"/>
          <w:color w:val="3B3838" w:themeColor="background2" w:themeShade="40"/>
          <w:sz w:val="20"/>
          <w:szCs w:val="20"/>
          <w:lang w:val="en-GB"/>
        </w:rPr>
      </w:pPr>
      <w:r w:rsidRPr="001B39C0">
        <w:rPr>
          <w:rFonts w:ascii="Candara" w:hAnsi="Candara" w:cstheme="majorHAnsi"/>
          <w:b/>
          <w:bCs/>
          <w:color w:val="3B3838" w:themeColor="background2" w:themeShade="40"/>
          <w:sz w:val="21"/>
          <w:szCs w:val="21"/>
          <w:lang w:val="en-GB"/>
        </w:rPr>
        <w:t>Visibility of BSA workforce at a school-graduate level</w:t>
      </w:r>
      <w:r w:rsidRPr="001B39C0">
        <w:rPr>
          <w:rFonts w:ascii="Candara" w:hAnsi="Candara" w:cstheme="majorHAnsi"/>
          <w:color w:val="3B3838" w:themeColor="background2" w:themeShade="40"/>
          <w:sz w:val="21"/>
          <w:szCs w:val="21"/>
          <w:lang w:val="en-GB"/>
        </w:rPr>
        <w:t>.</w:t>
      </w:r>
      <w:r>
        <w:rPr>
          <w:rFonts w:ascii="Candara" w:hAnsi="Candara" w:cstheme="majorHAnsi"/>
          <w:color w:val="3B3838" w:themeColor="background2" w:themeShade="40"/>
          <w:sz w:val="20"/>
          <w:szCs w:val="20"/>
          <w:lang w:val="en-GB"/>
        </w:rPr>
        <w:t xml:space="preserve"> </w:t>
      </w:r>
      <w:r w:rsidRPr="00C94EAD">
        <w:rPr>
          <w:rFonts w:ascii="Candara" w:hAnsi="Candara" w:cstheme="majorHAnsi"/>
          <w:color w:val="3B3838" w:themeColor="background2" w:themeShade="40"/>
          <w:sz w:val="20"/>
          <w:szCs w:val="20"/>
          <w:lang w:val="en-GB"/>
        </w:rPr>
        <w:t xml:space="preserve">We heard from all sections of the workforce that BSA work was </w:t>
      </w:r>
      <w:r w:rsidR="00F25AFC">
        <w:rPr>
          <w:rFonts w:ascii="Candara" w:hAnsi="Candara" w:cstheme="majorHAnsi"/>
          <w:color w:val="3B3838" w:themeColor="background2" w:themeShade="40"/>
          <w:sz w:val="20"/>
          <w:szCs w:val="20"/>
          <w:lang w:val="en-GB"/>
        </w:rPr>
        <w:t>relatively</w:t>
      </w:r>
      <w:r w:rsidRPr="00C94EAD">
        <w:rPr>
          <w:rFonts w:ascii="Candara" w:hAnsi="Candara" w:cstheme="majorHAnsi"/>
          <w:color w:val="3B3838" w:themeColor="background2" w:themeShade="40"/>
          <w:sz w:val="20"/>
          <w:szCs w:val="20"/>
          <w:lang w:val="en-GB"/>
        </w:rPr>
        <w:t xml:space="preserve"> hidden as an option during their undergraduate training. Mammographers noted </w:t>
      </w:r>
      <w:r>
        <w:rPr>
          <w:rFonts w:ascii="Candara" w:hAnsi="Candara" w:cstheme="majorHAnsi"/>
          <w:color w:val="3B3838" w:themeColor="background2" w:themeShade="40"/>
          <w:sz w:val="20"/>
          <w:szCs w:val="20"/>
          <w:lang w:val="en-GB"/>
        </w:rPr>
        <w:t xml:space="preserve">that </w:t>
      </w:r>
      <w:r w:rsidRPr="00C94EAD">
        <w:rPr>
          <w:rFonts w:ascii="Candara" w:hAnsi="Candara" w:cstheme="majorHAnsi"/>
          <w:color w:val="3B3838" w:themeColor="background2" w:themeShade="40"/>
          <w:sz w:val="20"/>
          <w:szCs w:val="20"/>
          <w:lang w:val="en-GB"/>
        </w:rPr>
        <w:t>they had a few weeks of introductory mammography during their undergraduate</w:t>
      </w:r>
      <w:r>
        <w:rPr>
          <w:rFonts w:ascii="Candara" w:hAnsi="Candara" w:cstheme="majorHAnsi"/>
          <w:color w:val="3B3838" w:themeColor="background2" w:themeShade="40"/>
          <w:sz w:val="20"/>
          <w:szCs w:val="20"/>
          <w:lang w:val="en-GB"/>
        </w:rPr>
        <w:t xml:space="preserve"> degree</w:t>
      </w:r>
      <w:r w:rsidRPr="00C94EAD">
        <w:rPr>
          <w:rFonts w:ascii="Candara" w:hAnsi="Candara" w:cstheme="majorHAnsi"/>
          <w:color w:val="3B3838" w:themeColor="background2" w:themeShade="40"/>
          <w:sz w:val="20"/>
          <w:szCs w:val="20"/>
          <w:lang w:val="en-GB"/>
        </w:rPr>
        <w:t>, but those who were interested in pursuing the career were often motivated by personal or wh</w:t>
      </w:r>
      <w:r>
        <w:rPr>
          <w:rFonts w:ascii="Candara" w:hAnsi="Candara" w:cstheme="majorHAnsi"/>
          <w:color w:val="3B3838" w:themeColor="background2" w:themeShade="40"/>
          <w:sz w:val="20"/>
          <w:szCs w:val="20"/>
          <w:lang w:val="en-GB"/>
        </w:rPr>
        <w:t>ā</w:t>
      </w:r>
      <w:r w:rsidRPr="00C94EAD">
        <w:rPr>
          <w:rFonts w:ascii="Candara" w:hAnsi="Candara" w:cstheme="majorHAnsi"/>
          <w:color w:val="3B3838" w:themeColor="background2" w:themeShade="40"/>
          <w:sz w:val="20"/>
          <w:szCs w:val="20"/>
          <w:lang w:val="en-GB"/>
        </w:rPr>
        <w:t xml:space="preserve">nau reasons, and/or a strong interest in women’s health. </w:t>
      </w:r>
    </w:p>
    <w:p w14:paraId="56305259" w14:textId="6AE87A9B" w:rsidR="008947C7" w:rsidRPr="00C53A6E" w:rsidRDefault="00600019" w:rsidP="00600019">
      <w:pPr>
        <w:keepLines/>
        <w:widowControl w:val="0"/>
        <w:spacing w:before="180" w:after="180"/>
        <w:ind w:left="426" w:right="5761"/>
        <w:jc w:val="center"/>
        <w:rPr>
          <w:rFonts w:ascii="Candara" w:hAnsi="Candara" w:cstheme="majorHAnsi"/>
          <w:b/>
          <w:bCs/>
          <w:i/>
          <w:iCs/>
          <w:color w:val="AABFED"/>
          <w:sz w:val="22"/>
          <w:szCs w:val="22"/>
          <w:lang w:val="en-GB"/>
        </w:rPr>
      </w:pPr>
      <w:r w:rsidRPr="00C53A6E">
        <w:rPr>
          <w:rFonts w:ascii="Candara" w:hAnsi="Candara" w:cstheme="majorHAnsi"/>
          <w:b/>
          <w:bCs/>
          <w:i/>
          <w:iCs/>
          <w:color w:val="AABFED"/>
          <w:sz w:val="22"/>
          <w:szCs w:val="22"/>
          <w:lang w:val="en-GB"/>
        </w:rPr>
        <w:t>“</w:t>
      </w:r>
      <w:r w:rsidR="008947C7" w:rsidRPr="00C53A6E">
        <w:rPr>
          <w:rFonts w:ascii="Candara" w:hAnsi="Candara" w:cstheme="majorHAnsi"/>
          <w:b/>
          <w:bCs/>
          <w:i/>
          <w:iCs/>
          <w:color w:val="AABFED"/>
          <w:sz w:val="22"/>
          <w:szCs w:val="22"/>
          <w:lang w:val="en-GB"/>
        </w:rPr>
        <w:t>Students always come through for a day. They have a quota to do 10 mammograms for their logbook. That’s quite a lot – because a mammogram can take 15 minutes - and it would be more fun to show them some cool stuff - like a 2-hour procedure with needles and stuff.</w:t>
      </w:r>
      <w:r w:rsidRPr="00C53A6E">
        <w:rPr>
          <w:rFonts w:ascii="Candara" w:hAnsi="Candara" w:cstheme="majorHAnsi"/>
          <w:b/>
          <w:bCs/>
          <w:i/>
          <w:iCs/>
          <w:color w:val="AABFED"/>
          <w:sz w:val="22"/>
          <w:szCs w:val="22"/>
          <w:lang w:val="en-GB"/>
        </w:rPr>
        <w:t>”</w:t>
      </w:r>
    </w:p>
    <w:p w14:paraId="75F6AC41" w14:textId="7BEC0F66" w:rsidR="00B151FA" w:rsidRPr="00C94EAD" w:rsidRDefault="00591DD8" w:rsidP="00A25F11">
      <w:pPr>
        <w:widowControl w:val="0"/>
        <w:spacing w:before="120" w:after="120"/>
        <w:ind w:right="4910"/>
        <w:jc w:val="both"/>
        <w:rPr>
          <w:rFonts w:ascii="Candara" w:hAnsi="Candara" w:cstheme="majorHAnsi"/>
          <w:color w:val="3B3838" w:themeColor="background2" w:themeShade="40"/>
          <w:sz w:val="20"/>
          <w:szCs w:val="20"/>
          <w:lang w:val="en-GB"/>
        </w:rPr>
      </w:pPr>
      <w:r w:rsidRPr="00C94EAD">
        <w:rPr>
          <w:rFonts w:ascii="Candara" w:hAnsi="Candara" w:cstheme="majorHAnsi"/>
          <w:color w:val="3B3838" w:themeColor="background2" w:themeShade="40"/>
          <w:sz w:val="20"/>
          <w:szCs w:val="20"/>
          <w:lang w:val="en-GB"/>
        </w:rPr>
        <w:t xml:space="preserve">Within the existing structure, providers told us </w:t>
      </w:r>
      <w:r>
        <w:rPr>
          <w:rFonts w:ascii="Candara" w:hAnsi="Candara" w:cstheme="majorHAnsi"/>
          <w:color w:val="3B3838" w:themeColor="background2" w:themeShade="40"/>
          <w:sz w:val="20"/>
          <w:szCs w:val="20"/>
          <w:lang w:val="en-GB"/>
        </w:rPr>
        <w:t xml:space="preserve">that </w:t>
      </w:r>
      <w:r w:rsidRPr="00C94EAD">
        <w:rPr>
          <w:rFonts w:ascii="Candara" w:hAnsi="Candara" w:cstheme="majorHAnsi"/>
          <w:color w:val="3B3838" w:themeColor="background2" w:themeShade="40"/>
          <w:sz w:val="20"/>
          <w:szCs w:val="20"/>
          <w:lang w:val="en-GB"/>
        </w:rPr>
        <w:t xml:space="preserve">there were two main ways </w:t>
      </w:r>
      <w:r>
        <w:rPr>
          <w:rFonts w:ascii="Candara" w:hAnsi="Candara" w:cstheme="majorHAnsi"/>
          <w:color w:val="3B3838" w:themeColor="background2" w:themeShade="40"/>
          <w:sz w:val="20"/>
          <w:szCs w:val="20"/>
          <w:lang w:val="en-GB"/>
        </w:rPr>
        <w:t xml:space="preserve">that they try to </w:t>
      </w:r>
      <w:r w:rsidRPr="00C94EAD">
        <w:rPr>
          <w:rFonts w:ascii="Candara" w:hAnsi="Candara" w:cstheme="majorHAnsi"/>
          <w:color w:val="3B3838" w:themeColor="background2" w:themeShade="40"/>
          <w:sz w:val="20"/>
          <w:szCs w:val="20"/>
          <w:lang w:val="en-GB"/>
        </w:rPr>
        <w:t>rais</w:t>
      </w:r>
      <w:r>
        <w:rPr>
          <w:rFonts w:ascii="Candara" w:hAnsi="Candara" w:cstheme="majorHAnsi"/>
          <w:color w:val="3B3838" w:themeColor="background2" w:themeShade="40"/>
          <w:sz w:val="20"/>
          <w:szCs w:val="20"/>
          <w:lang w:val="en-GB"/>
        </w:rPr>
        <w:t>e</w:t>
      </w:r>
      <w:r w:rsidRPr="00C94EAD">
        <w:rPr>
          <w:rFonts w:ascii="Candara" w:hAnsi="Candara" w:cstheme="majorHAnsi"/>
          <w:color w:val="3B3838" w:themeColor="background2" w:themeShade="40"/>
          <w:sz w:val="20"/>
          <w:szCs w:val="20"/>
          <w:lang w:val="en-GB"/>
        </w:rPr>
        <w:t xml:space="preserve"> awareness of mammography among MIT students</w:t>
      </w:r>
      <w:r>
        <w:rPr>
          <w:rFonts w:ascii="Candara" w:hAnsi="Candara" w:cstheme="majorHAnsi"/>
          <w:color w:val="3B3838" w:themeColor="background2" w:themeShade="40"/>
          <w:sz w:val="20"/>
          <w:szCs w:val="20"/>
          <w:lang w:val="en-GB"/>
        </w:rPr>
        <w:t xml:space="preserve"> - </w:t>
      </w:r>
      <w:r w:rsidRPr="00C94EAD">
        <w:rPr>
          <w:rFonts w:ascii="Candara" w:hAnsi="Candara" w:cstheme="majorHAnsi"/>
          <w:color w:val="3B3838" w:themeColor="background2" w:themeShade="40"/>
          <w:sz w:val="20"/>
          <w:szCs w:val="20"/>
          <w:lang w:val="en-GB"/>
        </w:rPr>
        <w:t xml:space="preserve">enabling a positive, </w:t>
      </w:r>
      <w:r>
        <w:rPr>
          <w:rFonts w:ascii="Candara" w:hAnsi="Candara" w:cstheme="majorHAnsi"/>
          <w:color w:val="3B3838" w:themeColor="background2" w:themeShade="40"/>
          <w:sz w:val="20"/>
          <w:szCs w:val="20"/>
          <w:lang w:val="en-GB"/>
        </w:rPr>
        <w:t>v</w:t>
      </w:r>
      <w:r w:rsidRPr="00C94EAD">
        <w:rPr>
          <w:rFonts w:ascii="Candara" w:hAnsi="Candara" w:cstheme="majorHAnsi"/>
          <w:color w:val="3B3838" w:themeColor="background2" w:themeShade="40"/>
          <w:sz w:val="20"/>
          <w:szCs w:val="20"/>
          <w:lang w:val="en-GB"/>
        </w:rPr>
        <w:t>isible and engaging undergraduate experience by welcoming students on-site for their clinical placement</w:t>
      </w:r>
      <w:r>
        <w:rPr>
          <w:rFonts w:ascii="Candara" w:hAnsi="Candara" w:cstheme="majorHAnsi"/>
          <w:color w:val="3B3838" w:themeColor="background2" w:themeShade="40"/>
          <w:sz w:val="20"/>
          <w:szCs w:val="20"/>
          <w:lang w:val="en-GB"/>
        </w:rPr>
        <w:t>;</w:t>
      </w:r>
      <w:r w:rsidRPr="00C94EAD">
        <w:rPr>
          <w:rFonts w:ascii="Candara" w:hAnsi="Candara" w:cstheme="majorHAnsi"/>
          <w:color w:val="3B3838" w:themeColor="background2" w:themeShade="40"/>
          <w:sz w:val="20"/>
          <w:szCs w:val="20"/>
          <w:lang w:val="en-GB"/>
        </w:rPr>
        <w:t xml:space="preserve"> or going into the universities to talk about mammography. This was undertaken in their own time. </w:t>
      </w:r>
      <w:r w:rsidR="00B151FA" w:rsidRPr="00C94EAD">
        <w:rPr>
          <w:rFonts w:ascii="Candara" w:hAnsi="Candara" w:cstheme="majorHAnsi"/>
          <w:color w:val="3B3838" w:themeColor="background2" w:themeShade="40"/>
          <w:sz w:val="20"/>
          <w:szCs w:val="20"/>
          <w:lang w:val="en-GB"/>
        </w:rPr>
        <w:t xml:space="preserve">One lecturer we spoke with noted that during interviews for clinical placement, very few to no prospective students mentioned mammography as a pathway. </w:t>
      </w:r>
    </w:p>
    <w:p w14:paraId="133B2AAF" w14:textId="0EBA2844" w:rsidR="00B151FA" w:rsidRPr="00BD77E7" w:rsidRDefault="00F656AF" w:rsidP="00933A1E">
      <w:pPr>
        <w:keepLines/>
        <w:widowControl w:val="0"/>
        <w:spacing w:before="180" w:after="180"/>
        <w:ind w:left="426" w:right="5761"/>
        <w:jc w:val="center"/>
        <w:rPr>
          <w:rFonts w:ascii="Candara" w:hAnsi="Candara" w:cstheme="majorHAnsi"/>
          <w:b/>
          <w:bCs/>
          <w:i/>
          <w:iCs/>
          <w:color w:val="AABFED"/>
          <w:sz w:val="22"/>
          <w:szCs w:val="22"/>
          <w:lang w:val="en-GB"/>
        </w:rPr>
      </w:pPr>
      <w:r w:rsidRPr="00BD77E7">
        <w:rPr>
          <w:rFonts w:ascii="Candara" w:hAnsi="Candara" w:cstheme="majorHAnsi"/>
          <w:b/>
          <w:bCs/>
          <w:i/>
          <w:iCs/>
          <w:color w:val="AABFED"/>
          <w:sz w:val="22"/>
          <w:szCs w:val="22"/>
          <w:lang w:val="en-GB"/>
        </w:rPr>
        <w:t>“</w:t>
      </w:r>
      <w:r w:rsidR="00B151FA" w:rsidRPr="00BD77E7">
        <w:rPr>
          <w:rFonts w:ascii="Candara" w:hAnsi="Candara" w:cstheme="majorHAnsi"/>
          <w:b/>
          <w:bCs/>
          <w:i/>
          <w:iCs/>
          <w:color w:val="AABFED"/>
          <w:sz w:val="22"/>
          <w:szCs w:val="22"/>
          <w:lang w:val="en-GB"/>
        </w:rPr>
        <w:t>Applicants have a friend or wh</w:t>
      </w:r>
      <w:r w:rsidR="00C7079B" w:rsidRPr="00BD77E7">
        <w:rPr>
          <w:rFonts w:ascii="Candara" w:hAnsi="Candara" w:cstheme="majorHAnsi"/>
          <w:b/>
          <w:bCs/>
          <w:i/>
          <w:iCs/>
          <w:color w:val="AABFED"/>
          <w:sz w:val="22"/>
          <w:szCs w:val="22"/>
          <w:lang w:val="en-GB"/>
        </w:rPr>
        <w:t>ā</w:t>
      </w:r>
      <w:r w:rsidR="00B151FA" w:rsidRPr="00BD77E7">
        <w:rPr>
          <w:rFonts w:ascii="Candara" w:hAnsi="Candara" w:cstheme="majorHAnsi"/>
          <w:b/>
          <w:bCs/>
          <w:i/>
          <w:iCs/>
          <w:color w:val="AABFED"/>
          <w:sz w:val="22"/>
          <w:szCs w:val="22"/>
          <w:lang w:val="en-GB"/>
        </w:rPr>
        <w:t>nau or neighbour in the profession. The term radiographer is not so well known, and it’s hard to pinpoint what they do, how to get into the profession</w:t>
      </w:r>
      <w:r w:rsidR="006C5A9B" w:rsidRPr="00BD77E7">
        <w:rPr>
          <w:rFonts w:ascii="Candara" w:hAnsi="Candara" w:cstheme="majorHAnsi"/>
          <w:b/>
          <w:bCs/>
          <w:i/>
          <w:iCs/>
          <w:color w:val="AABFED"/>
          <w:sz w:val="22"/>
          <w:szCs w:val="22"/>
          <w:lang w:val="en-GB"/>
        </w:rPr>
        <w:t>.</w:t>
      </w:r>
      <w:r w:rsidRPr="00BD77E7">
        <w:rPr>
          <w:rFonts w:ascii="Candara" w:hAnsi="Candara" w:cstheme="majorHAnsi"/>
          <w:b/>
          <w:bCs/>
          <w:i/>
          <w:iCs/>
          <w:color w:val="AABFED"/>
          <w:sz w:val="22"/>
          <w:szCs w:val="22"/>
          <w:lang w:val="en-GB"/>
        </w:rPr>
        <w:t>”</w:t>
      </w:r>
    </w:p>
    <w:p w14:paraId="5FE132CB" w14:textId="165EB0AA" w:rsidR="00B151FA" w:rsidRPr="00C94EAD" w:rsidRDefault="00B151FA" w:rsidP="00A25F11">
      <w:pPr>
        <w:spacing w:before="120" w:after="120"/>
        <w:ind w:right="4910"/>
        <w:jc w:val="both"/>
        <w:rPr>
          <w:rFonts w:ascii="Candara" w:hAnsi="Candara" w:cstheme="majorHAnsi"/>
          <w:color w:val="3B3838" w:themeColor="background2" w:themeShade="40"/>
          <w:sz w:val="20"/>
          <w:szCs w:val="20"/>
          <w:lang w:val="en-GB"/>
        </w:rPr>
      </w:pPr>
      <w:r w:rsidRPr="00C94EAD">
        <w:rPr>
          <w:rFonts w:ascii="Candara" w:hAnsi="Candara" w:cstheme="majorHAnsi"/>
          <w:color w:val="3B3838" w:themeColor="background2" w:themeShade="40"/>
          <w:sz w:val="20"/>
          <w:szCs w:val="20"/>
          <w:lang w:val="en-GB"/>
        </w:rPr>
        <w:t xml:space="preserve">Some nurses we spoke with had </w:t>
      </w:r>
      <w:r w:rsidR="005669BC">
        <w:rPr>
          <w:rFonts w:ascii="Candara" w:hAnsi="Candara" w:cstheme="majorHAnsi"/>
          <w:color w:val="3B3838" w:themeColor="background2" w:themeShade="40"/>
          <w:sz w:val="20"/>
          <w:szCs w:val="20"/>
          <w:lang w:val="en-GB"/>
        </w:rPr>
        <w:t xml:space="preserve">a </w:t>
      </w:r>
      <w:r w:rsidR="00ED0145">
        <w:rPr>
          <w:rFonts w:ascii="Candara" w:hAnsi="Candara" w:cstheme="majorHAnsi"/>
          <w:color w:val="3B3838" w:themeColor="background2" w:themeShade="40"/>
          <w:sz w:val="20"/>
          <w:szCs w:val="20"/>
          <w:lang w:val="en-GB"/>
        </w:rPr>
        <w:t xml:space="preserve">similar experience and </w:t>
      </w:r>
      <w:r w:rsidRPr="00C94EAD">
        <w:rPr>
          <w:rFonts w:ascii="Candara" w:hAnsi="Candara" w:cstheme="majorHAnsi"/>
          <w:color w:val="3B3838" w:themeColor="background2" w:themeShade="40"/>
          <w:sz w:val="20"/>
          <w:szCs w:val="20"/>
          <w:lang w:val="en-GB"/>
        </w:rPr>
        <w:t>found out about the specialisation by chance</w:t>
      </w:r>
      <w:r w:rsidR="00ED0145">
        <w:rPr>
          <w:rFonts w:ascii="Candara" w:hAnsi="Candara" w:cstheme="majorHAnsi"/>
          <w:color w:val="3B3838" w:themeColor="background2" w:themeShade="40"/>
          <w:sz w:val="20"/>
          <w:szCs w:val="20"/>
          <w:lang w:val="en-GB"/>
        </w:rPr>
        <w:t>,</w:t>
      </w:r>
      <w:r w:rsidRPr="00C94EAD">
        <w:rPr>
          <w:rFonts w:ascii="Candara" w:hAnsi="Candara" w:cstheme="majorHAnsi"/>
          <w:color w:val="3B3838" w:themeColor="background2" w:themeShade="40"/>
          <w:sz w:val="20"/>
          <w:szCs w:val="20"/>
          <w:lang w:val="en-GB"/>
        </w:rPr>
        <w:t xml:space="preserve"> either seeing an advertisement or hearing via colleagues, but not via their nursing </w:t>
      </w:r>
      <w:r>
        <w:rPr>
          <w:rFonts w:ascii="Candara" w:hAnsi="Candara" w:cstheme="majorHAnsi"/>
          <w:color w:val="3B3838" w:themeColor="background2" w:themeShade="40"/>
          <w:sz w:val="20"/>
          <w:szCs w:val="20"/>
          <w:lang w:val="en-GB"/>
        </w:rPr>
        <w:t xml:space="preserve">training </w:t>
      </w:r>
      <w:r w:rsidRPr="00C94EAD">
        <w:rPr>
          <w:rFonts w:ascii="Candara" w:hAnsi="Candara" w:cstheme="majorHAnsi"/>
          <w:color w:val="3B3838" w:themeColor="background2" w:themeShade="40"/>
          <w:sz w:val="20"/>
          <w:szCs w:val="20"/>
          <w:lang w:val="en-GB"/>
        </w:rPr>
        <w:t xml:space="preserve">or practice. </w:t>
      </w:r>
    </w:p>
    <w:p w14:paraId="09A4B7A1" w14:textId="70B9FDE0" w:rsidR="00B151FA" w:rsidRDefault="00B151FA" w:rsidP="00A25F11">
      <w:pPr>
        <w:spacing w:before="120" w:after="120"/>
        <w:ind w:right="4910"/>
        <w:jc w:val="both"/>
        <w:rPr>
          <w:rFonts w:ascii="Candara" w:hAnsi="Candara" w:cstheme="majorHAnsi"/>
          <w:color w:val="3B3838" w:themeColor="background2" w:themeShade="40"/>
          <w:sz w:val="20"/>
          <w:szCs w:val="20"/>
          <w:lang w:val="en-GB"/>
        </w:rPr>
      </w:pPr>
      <w:r w:rsidRPr="001B39C0">
        <w:rPr>
          <w:rFonts w:ascii="Candara" w:hAnsi="Candara" w:cstheme="majorHAnsi"/>
          <w:b/>
          <w:bCs/>
          <w:color w:val="3B3838" w:themeColor="background2" w:themeShade="40"/>
          <w:sz w:val="21"/>
          <w:szCs w:val="21"/>
          <w:lang w:val="en-GB"/>
        </w:rPr>
        <w:t>Attracting graduates into Aotearoa’s workforce</w:t>
      </w:r>
      <w:r w:rsidRPr="001B39C0">
        <w:rPr>
          <w:rFonts w:ascii="Candara" w:hAnsi="Candara" w:cstheme="majorHAnsi"/>
          <w:color w:val="3B3838" w:themeColor="background2" w:themeShade="40"/>
          <w:sz w:val="21"/>
          <w:szCs w:val="21"/>
          <w:lang w:val="en-GB"/>
        </w:rPr>
        <w:t>.</w:t>
      </w:r>
      <w:r>
        <w:rPr>
          <w:rFonts w:ascii="Candara" w:hAnsi="Candara" w:cstheme="majorHAnsi"/>
          <w:color w:val="3B3838" w:themeColor="background2" w:themeShade="40"/>
          <w:sz w:val="20"/>
          <w:szCs w:val="20"/>
          <w:lang w:val="en-GB"/>
        </w:rPr>
        <w:t xml:space="preserve"> </w:t>
      </w:r>
      <w:r w:rsidRPr="00C94EAD">
        <w:rPr>
          <w:rFonts w:ascii="Candara" w:hAnsi="Candara" w:cstheme="majorHAnsi"/>
          <w:color w:val="3B3838" w:themeColor="background2" w:themeShade="40"/>
          <w:sz w:val="20"/>
          <w:szCs w:val="20"/>
          <w:lang w:val="en-GB"/>
        </w:rPr>
        <w:t xml:space="preserve">We know many health graduates move internationally for better pay and opportunities. </w:t>
      </w:r>
      <w:r>
        <w:rPr>
          <w:rFonts w:ascii="Candara" w:hAnsi="Candara" w:cstheme="majorHAnsi"/>
          <w:color w:val="3B3838" w:themeColor="background2" w:themeShade="40"/>
          <w:sz w:val="20"/>
          <w:szCs w:val="20"/>
          <w:lang w:val="en-GB"/>
        </w:rPr>
        <w:t>Table 1 shows a</w:t>
      </w:r>
      <w:r w:rsidRPr="00C94EAD">
        <w:rPr>
          <w:rFonts w:ascii="Candara" w:hAnsi="Candara" w:cstheme="majorHAnsi"/>
          <w:color w:val="3B3838" w:themeColor="background2" w:themeShade="40"/>
          <w:sz w:val="20"/>
          <w:szCs w:val="20"/>
          <w:lang w:val="en-GB"/>
        </w:rPr>
        <w:t xml:space="preserve"> comparison of graduate supports to encourage health graduates to move to regional locations, or specialise in mammography for example, </w:t>
      </w:r>
      <w:r w:rsidR="003D1A3D">
        <w:rPr>
          <w:rFonts w:ascii="Candara" w:hAnsi="Candara" w:cstheme="majorHAnsi"/>
          <w:color w:val="3B3838" w:themeColor="background2" w:themeShade="40"/>
          <w:sz w:val="20"/>
          <w:szCs w:val="20"/>
          <w:lang w:val="en-GB"/>
        </w:rPr>
        <w:t xml:space="preserve">and </w:t>
      </w:r>
      <w:r w:rsidRPr="00C94EAD">
        <w:rPr>
          <w:rFonts w:ascii="Candara" w:hAnsi="Candara" w:cstheme="majorHAnsi"/>
          <w:color w:val="3B3838" w:themeColor="background2" w:themeShade="40"/>
          <w:sz w:val="20"/>
          <w:szCs w:val="20"/>
          <w:lang w:val="en-GB"/>
        </w:rPr>
        <w:t>show</w:t>
      </w:r>
      <w:r w:rsidR="00D046E2">
        <w:rPr>
          <w:rFonts w:ascii="Candara" w:hAnsi="Candara" w:cstheme="majorHAnsi"/>
          <w:color w:val="3B3838" w:themeColor="background2" w:themeShade="40"/>
          <w:sz w:val="20"/>
          <w:szCs w:val="20"/>
          <w:lang w:val="en-GB"/>
        </w:rPr>
        <w:t>s</w:t>
      </w:r>
      <w:r w:rsidRPr="00C94EAD">
        <w:rPr>
          <w:rFonts w:ascii="Candara" w:hAnsi="Candara" w:cstheme="majorHAnsi"/>
          <w:color w:val="3B3838" w:themeColor="background2" w:themeShade="40"/>
          <w:sz w:val="20"/>
          <w:szCs w:val="20"/>
          <w:lang w:val="en-GB"/>
        </w:rPr>
        <w:t xml:space="preserve"> initiatives that could be considered in Aotearoa. Recruiting to more regional areas</w:t>
      </w:r>
      <w:r>
        <w:rPr>
          <w:rFonts w:ascii="Candara" w:hAnsi="Candara" w:cstheme="majorHAnsi"/>
          <w:color w:val="3B3838" w:themeColor="background2" w:themeShade="40"/>
          <w:sz w:val="20"/>
          <w:szCs w:val="20"/>
          <w:lang w:val="en-GB"/>
        </w:rPr>
        <w:t>,</w:t>
      </w:r>
      <w:r w:rsidRPr="00C94EAD">
        <w:rPr>
          <w:rFonts w:ascii="Candara" w:hAnsi="Candara" w:cstheme="majorHAnsi"/>
          <w:color w:val="3B3838" w:themeColor="background2" w:themeShade="40"/>
          <w:sz w:val="20"/>
          <w:szCs w:val="20"/>
          <w:lang w:val="en-GB"/>
        </w:rPr>
        <w:t xml:space="preserve"> or areas with high mobile </w:t>
      </w:r>
      <w:r>
        <w:rPr>
          <w:rFonts w:ascii="Candara" w:hAnsi="Candara" w:cstheme="majorHAnsi"/>
          <w:color w:val="3B3838" w:themeColor="background2" w:themeShade="40"/>
          <w:sz w:val="20"/>
          <w:szCs w:val="20"/>
          <w:lang w:val="en-GB"/>
        </w:rPr>
        <w:t>unit</w:t>
      </w:r>
      <w:r w:rsidRPr="00C94EAD">
        <w:rPr>
          <w:rFonts w:ascii="Candara" w:hAnsi="Candara" w:cstheme="majorHAnsi"/>
          <w:color w:val="3B3838" w:themeColor="background2" w:themeShade="40"/>
          <w:sz w:val="20"/>
          <w:szCs w:val="20"/>
          <w:lang w:val="en-GB"/>
        </w:rPr>
        <w:t xml:space="preserve"> </w:t>
      </w:r>
      <w:r>
        <w:rPr>
          <w:rFonts w:ascii="Candara" w:hAnsi="Candara" w:cstheme="majorHAnsi"/>
          <w:color w:val="3B3838" w:themeColor="background2" w:themeShade="40"/>
          <w:sz w:val="20"/>
          <w:szCs w:val="20"/>
          <w:lang w:val="en-GB"/>
        </w:rPr>
        <w:t>usage</w:t>
      </w:r>
      <w:r w:rsidRPr="00C94EAD">
        <w:rPr>
          <w:rFonts w:ascii="Candara" w:hAnsi="Candara" w:cstheme="majorHAnsi"/>
          <w:color w:val="3B3838" w:themeColor="background2" w:themeShade="40"/>
          <w:sz w:val="20"/>
          <w:szCs w:val="20"/>
          <w:lang w:val="en-GB"/>
        </w:rPr>
        <w:t xml:space="preserve"> remains </w:t>
      </w:r>
      <w:r w:rsidRPr="004A7ACD">
        <w:rPr>
          <w:rFonts w:ascii="Candara" w:hAnsi="Candara" w:cstheme="majorHAnsi"/>
          <w:color w:val="3B3838" w:themeColor="background2" w:themeShade="40"/>
          <w:sz w:val="20"/>
          <w:szCs w:val="20"/>
          <w:lang w:val="en-GB"/>
        </w:rPr>
        <w:t>problematic. Some providers make use of locum resources to fill MIT vacancies. This has both positives (enthusiasm, engagement) and negatives (transience).</w:t>
      </w:r>
    </w:p>
    <w:p w14:paraId="551711EB" w14:textId="5F662C5D" w:rsidR="00BA6708" w:rsidRPr="00BD77E7" w:rsidRDefault="00F656AF" w:rsidP="00F656AF">
      <w:pPr>
        <w:keepLines/>
        <w:widowControl w:val="0"/>
        <w:spacing w:before="180" w:after="180"/>
        <w:ind w:left="426" w:right="5761"/>
        <w:jc w:val="center"/>
        <w:rPr>
          <w:rFonts w:ascii="Candara" w:hAnsi="Candara" w:cstheme="majorHAnsi"/>
          <w:b/>
          <w:bCs/>
          <w:i/>
          <w:iCs/>
          <w:color w:val="AABFED"/>
          <w:sz w:val="22"/>
          <w:szCs w:val="22"/>
          <w:lang w:val="en-GB"/>
        </w:rPr>
      </w:pPr>
      <w:r w:rsidRPr="00BD77E7">
        <w:rPr>
          <w:rFonts w:ascii="Candara" w:hAnsi="Candara" w:cstheme="majorHAnsi"/>
          <w:b/>
          <w:bCs/>
          <w:i/>
          <w:iCs/>
          <w:color w:val="AABFED"/>
          <w:sz w:val="22"/>
          <w:szCs w:val="22"/>
          <w:lang w:val="en-GB"/>
        </w:rPr>
        <w:t>“</w:t>
      </w:r>
      <w:r w:rsidR="0025336D" w:rsidRPr="00BD77E7">
        <w:rPr>
          <w:rFonts w:ascii="Candara" w:hAnsi="Candara" w:cstheme="majorHAnsi"/>
          <w:b/>
          <w:bCs/>
          <w:i/>
          <w:iCs/>
          <w:color w:val="AABFED"/>
          <w:sz w:val="22"/>
          <w:szCs w:val="22"/>
          <w:lang w:val="en-GB"/>
        </w:rPr>
        <w:t>I’m happy to train new grads but they’re hard to recruit</w:t>
      </w:r>
      <w:r w:rsidR="00F45A91" w:rsidRPr="00BD77E7">
        <w:rPr>
          <w:rFonts w:ascii="Candara" w:hAnsi="Candara" w:cstheme="majorHAnsi"/>
          <w:b/>
          <w:bCs/>
          <w:i/>
          <w:iCs/>
          <w:color w:val="AABFED"/>
          <w:sz w:val="22"/>
          <w:szCs w:val="22"/>
          <w:lang w:val="en-GB"/>
        </w:rPr>
        <w:t xml:space="preserve">. </w:t>
      </w:r>
      <w:r w:rsidR="0025336D" w:rsidRPr="00BD77E7">
        <w:rPr>
          <w:rFonts w:ascii="Candara" w:hAnsi="Candara" w:cstheme="majorHAnsi"/>
          <w:b/>
          <w:bCs/>
          <w:i/>
          <w:iCs/>
          <w:color w:val="AABFED"/>
          <w:sz w:val="22"/>
          <w:szCs w:val="22"/>
          <w:lang w:val="en-GB"/>
        </w:rPr>
        <w:t>I always say when they’re on placement, you can come back – but they never come back.</w:t>
      </w:r>
      <w:r w:rsidRPr="00BD77E7">
        <w:rPr>
          <w:rFonts w:ascii="Candara" w:hAnsi="Candara" w:cstheme="majorHAnsi"/>
          <w:b/>
          <w:bCs/>
          <w:i/>
          <w:iCs/>
          <w:color w:val="AABFED"/>
          <w:sz w:val="22"/>
          <w:szCs w:val="22"/>
          <w:lang w:val="en-GB"/>
        </w:rPr>
        <w:t>”</w:t>
      </w:r>
    </w:p>
    <w:p w14:paraId="23958851" w14:textId="77777777" w:rsidR="006D47E8" w:rsidRDefault="006D47E8">
      <w:pPr>
        <w:pStyle w:val="ListParagraph"/>
        <w:keepNext/>
        <w:numPr>
          <w:ilvl w:val="0"/>
          <w:numId w:val="8"/>
        </w:numPr>
        <w:spacing w:before="360" w:after="120"/>
        <w:ind w:left="284" w:hanging="284"/>
        <w:rPr>
          <w:rFonts w:ascii="Candara" w:hAnsi="Candara" w:cstheme="majorHAnsi"/>
          <w:b/>
          <w:bCs/>
          <w:color w:val="3B3838" w:themeColor="background2" w:themeShade="40"/>
          <w:sz w:val="20"/>
          <w:szCs w:val="20"/>
          <w:lang w:val="en-GB"/>
        </w:rPr>
        <w:sectPr w:rsidR="006D47E8" w:rsidSect="00463A16">
          <w:type w:val="continuous"/>
          <w:pgSz w:w="16840" w:h="11900" w:orient="landscape"/>
          <w:pgMar w:top="777" w:right="720" w:bottom="599" w:left="720" w:header="709" w:footer="709" w:gutter="0"/>
          <w:cols w:space="227"/>
          <w:docGrid w:linePitch="360"/>
          <w15:footnoteColumns w:val="1"/>
        </w:sectPr>
      </w:pPr>
    </w:p>
    <w:p w14:paraId="3A9B4220" w14:textId="236D38FC" w:rsidR="006D47E8" w:rsidRPr="00981BFB" w:rsidRDefault="006D47E8" w:rsidP="00386632">
      <w:pPr>
        <w:keepNext/>
        <w:spacing w:before="360" w:after="120"/>
        <w:rPr>
          <w:rFonts w:ascii="Candara" w:hAnsi="Candara" w:cstheme="majorHAnsi"/>
          <w:b/>
          <w:bCs/>
          <w:i/>
          <w:iCs/>
          <w:color w:val="3B3838" w:themeColor="background2" w:themeShade="40"/>
          <w:sz w:val="21"/>
          <w:szCs w:val="21"/>
          <w:lang w:val="en-GB"/>
        </w:rPr>
        <w:sectPr w:rsidR="006D47E8" w:rsidRPr="00981BFB" w:rsidSect="006D47E8">
          <w:pgSz w:w="16840" w:h="11900" w:orient="landscape"/>
          <w:pgMar w:top="777" w:right="720" w:bottom="599" w:left="720" w:header="709" w:footer="709" w:gutter="0"/>
          <w:cols w:space="227"/>
          <w:docGrid w:linePitch="360"/>
          <w15:footnoteColumns w:val="1"/>
        </w:sectPr>
      </w:pPr>
      <w:r w:rsidRPr="00981BFB">
        <w:rPr>
          <w:i/>
          <w:iCs/>
          <w:noProof/>
          <w:sz w:val="21"/>
          <w:szCs w:val="21"/>
          <w:lang w:val="en-GB"/>
        </w:rPr>
        <w:lastRenderedPageBreak/>
        <w:drawing>
          <wp:anchor distT="0" distB="0" distL="114300" distR="114300" simplePos="0" relativeHeight="251658268" behindDoc="0" locked="0" layoutInCell="1" allowOverlap="1" wp14:anchorId="0FDA8C1A" wp14:editId="757C48DF">
            <wp:simplePos x="0" y="0"/>
            <wp:positionH relativeFrom="column">
              <wp:posOffset>86995</wp:posOffset>
            </wp:positionH>
            <wp:positionV relativeFrom="paragraph">
              <wp:posOffset>577368</wp:posOffset>
            </wp:positionV>
            <wp:extent cx="9779000" cy="57035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9779000" cy="5703570"/>
                    </a:xfrm>
                    <a:prstGeom prst="rect">
                      <a:avLst/>
                    </a:prstGeom>
                  </pic:spPr>
                </pic:pic>
              </a:graphicData>
            </a:graphic>
            <wp14:sizeRelH relativeFrom="page">
              <wp14:pctWidth>0</wp14:pctWidth>
            </wp14:sizeRelH>
            <wp14:sizeRelV relativeFrom="page">
              <wp14:pctHeight>0</wp14:pctHeight>
            </wp14:sizeRelV>
          </wp:anchor>
        </w:drawing>
      </w:r>
      <w:r w:rsidR="000D45F6" w:rsidRPr="00981BFB">
        <w:rPr>
          <w:rFonts w:ascii="Candara" w:hAnsi="Candara" w:cstheme="majorHAnsi"/>
          <w:b/>
          <w:bCs/>
          <w:i/>
          <w:iCs/>
          <w:color w:val="3B3838" w:themeColor="background2" w:themeShade="40"/>
          <w:sz w:val="21"/>
          <w:szCs w:val="21"/>
          <w:lang w:val="en-GB"/>
        </w:rPr>
        <w:t>Table 1</w:t>
      </w:r>
      <w:r w:rsidR="00BD1F6B">
        <w:rPr>
          <w:rFonts w:ascii="Candara" w:hAnsi="Candara" w:cstheme="majorHAnsi"/>
          <w:b/>
          <w:bCs/>
          <w:i/>
          <w:iCs/>
          <w:color w:val="3B3838" w:themeColor="background2" w:themeShade="40"/>
          <w:sz w:val="21"/>
          <w:szCs w:val="21"/>
          <w:lang w:val="en-GB"/>
        </w:rPr>
        <w:t>:</w:t>
      </w:r>
      <w:r w:rsidR="000D45F6" w:rsidRPr="00981BFB">
        <w:rPr>
          <w:rFonts w:ascii="Candara" w:hAnsi="Candara" w:cstheme="majorHAnsi"/>
          <w:b/>
          <w:bCs/>
          <w:i/>
          <w:iCs/>
          <w:color w:val="3B3838" w:themeColor="background2" w:themeShade="40"/>
          <w:sz w:val="21"/>
          <w:szCs w:val="21"/>
          <w:lang w:val="en-GB"/>
        </w:rPr>
        <w:t xml:space="preserve"> Comparison of Graduate Supports</w:t>
      </w:r>
    </w:p>
    <w:bookmarkStart w:id="10" w:name="_Toc109655964"/>
    <w:p w14:paraId="374E9D6B" w14:textId="094E3424" w:rsidR="00B151FA" w:rsidRPr="0046240E" w:rsidRDefault="00BD1F6B">
      <w:pPr>
        <w:pStyle w:val="Heading3"/>
        <w:numPr>
          <w:ilvl w:val="0"/>
          <w:numId w:val="16"/>
        </w:numPr>
        <w:spacing w:before="240" w:after="180"/>
        <w:ind w:left="284" w:hanging="284"/>
        <w:rPr>
          <w:rFonts w:ascii="Candara" w:hAnsi="Candara"/>
          <w:b/>
          <w:bCs/>
          <w:color w:val="3B3838" w:themeColor="background2" w:themeShade="40"/>
          <w:sz w:val="22"/>
          <w:szCs w:val="22"/>
          <w:lang w:val="en-GB"/>
        </w:rPr>
      </w:pPr>
      <w:r w:rsidRPr="0046240E">
        <w:rPr>
          <w:rFonts w:ascii="Candara" w:hAnsi="Candara"/>
          <w:b/>
          <w:bCs/>
          <w:noProof/>
          <w:color w:val="3B3838" w:themeColor="background2" w:themeShade="40"/>
          <w:sz w:val="22"/>
          <w:szCs w:val="22"/>
          <w:lang w:val="en-GB"/>
        </w:rPr>
        <w:lastRenderedPageBreak/>
        <mc:AlternateContent>
          <mc:Choice Requires="wps">
            <w:drawing>
              <wp:anchor distT="0" distB="0" distL="114300" distR="114300" simplePos="0" relativeHeight="251658269" behindDoc="1" locked="0" layoutInCell="1" allowOverlap="1" wp14:anchorId="2BB5271A" wp14:editId="3C049AC8">
                <wp:simplePos x="0" y="0"/>
                <wp:positionH relativeFrom="column">
                  <wp:posOffset>6875362</wp:posOffset>
                </wp:positionH>
                <wp:positionV relativeFrom="paragraph">
                  <wp:posOffset>-626094</wp:posOffset>
                </wp:positionV>
                <wp:extent cx="3356659" cy="7592992"/>
                <wp:effectExtent l="0" t="0" r="0" b="1905"/>
                <wp:wrapNone/>
                <wp:docPr id="39" name="Rectangle 39"/>
                <wp:cNvGraphicFramePr/>
                <a:graphic xmlns:a="http://schemas.openxmlformats.org/drawingml/2006/main">
                  <a:graphicData uri="http://schemas.microsoft.com/office/word/2010/wordprocessingShape">
                    <wps:wsp>
                      <wps:cNvSpPr/>
                      <wps:spPr>
                        <a:xfrm>
                          <a:off x="0" y="0"/>
                          <a:ext cx="3356659" cy="7592992"/>
                        </a:xfrm>
                        <a:prstGeom prst="rect">
                          <a:avLst/>
                        </a:prstGeom>
                        <a:solidFill>
                          <a:srgbClr val="FBF3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oel="http://schemas.microsoft.com/office/2019/extlst">
            <w:pict>
              <v:rect w14:anchorId="2E1E892C" id="Rectangle 39" o:spid="_x0000_s1026" style="position:absolute;margin-left:541.35pt;margin-top:-49.3pt;width:264.3pt;height:597.8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" fillcolor="#fbf3f3" stroked="f" strokeweight="1pt"/>
            </w:pict>
          </mc:Fallback>
        </mc:AlternateContent>
      </w:r>
      <w:r w:rsidR="00B151FA" w:rsidRPr="0046240E">
        <w:rPr>
          <w:rFonts w:ascii="Candara" w:hAnsi="Candara"/>
          <w:b/>
          <w:bCs/>
          <w:color w:val="3B3838" w:themeColor="background2" w:themeShade="40"/>
          <w:sz w:val="22"/>
          <w:szCs w:val="22"/>
          <w:lang w:val="en-GB"/>
        </w:rPr>
        <w:t xml:space="preserve">BUILDING </w:t>
      </w:r>
      <w:r w:rsidR="00B151FA" w:rsidRPr="0046240E">
        <w:rPr>
          <w:rFonts w:ascii="Candara" w:hAnsi="Candara"/>
          <w:color w:val="3B3838" w:themeColor="background2" w:themeShade="40"/>
          <w:sz w:val="22"/>
          <w:szCs w:val="22"/>
          <w:lang w:val="en-GB"/>
        </w:rPr>
        <w:t>FLEXIBLE, ATTRACTIVE AND SUSTAINABLE CAREER PATHWAYS</w:t>
      </w:r>
      <w:bookmarkEnd w:id="10"/>
    </w:p>
    <w:p w14:paraId="5DF9E664" w14:textId="59DF932E" w:rsidR="00B151FA" w:rsidRPr="006D3F88" w:rsidRDefault="00B151FA" w:rsidP="00A25F11">
      <w:pPr>
        <w:spacing w:before="120" w:after="120"/>
        <w:ind w:right="4910"/>
        <w:jc w:val="both"/>
        <w:rPr>
          <w:rFonts w:ascii="Candara" w:hAnsi="Candara" w:cstheme="majorHAnsi"/>
          <w:color w:val="3B3838" w:themeColor="background2" w:themeShade="40"/>
          <w:sz w:val="20"/>
          <w:szCs w:val="20"/>
          <w:lang w:val="en-GB"/>
        </w:rPr>
      </w:pPr>
      <w:r w:rsidRPr="006D3F88">
        <w:rPr>
          <w:rFonts w:ascii="Candara" w:hAnsi="Candara" w:cstheme="majorHAnsi"/>
          <w:color w:val="3B3838" w:themeColor="background2" w:themeShade="40"/>
          <w:sz w:val="20"/>
          <w:szCs w:val="20"/>
          <w:lang w:val="en-GB"/>
        </w:rPr>
        <w:t xml:space="preserve">There are three main outcomes </w:t>
      </w:r>
      <w:r w:rsidR="009310D0">
        <w:rPr>
          <w:rFonts w:ascii="Candara" w:hAnsi="Candara" w:cstheme="majorHAnsi"/>
          <w:color w:val="3B3838" w:themeColor="background2" w:themeShade="40"/>
          <w:sz w:val="20"/>
          <w:szCs w:val="20"/>
          <w:lang w:val="en-GB"/>
        </w:rPr>
        <w:t>of</w:t>
      </w:r>
      <w:r w:rsidRPr="006D3F88">
        <w:rPr>
          <w:rFonts w:ascii="Candara" w:hAnsi="Candara" w:cstheme="majorHAnsi"/>
          <w:color w:val="3B3838" w:themeColor="background2" w:themeShade="40"/>
          <w:sz w:val="20"/>
          <w:szCs w:val="20"/>
          <w:lang w:val="en-GB"/>
        </w:rPr>
        <w:t xml:space="preserve"> enabling flexible and sustainable career pathways: it increases diversity</w:t>
      </w:r>
      <w:r w:rsidR="009310D0">
        <w:rPr>
          <w:rFonts w:ascii="Candara" w:hAnsi="Candara" w:cstheme="majorHAnsi"/>
          <w:color w:val="3B3838" w:themeColor="background2" w:themeShade="40"/>
          <w:sz w:val="20"/>
          <w:szCs w:val="20"/>
          <w:lang w:val="en-GB"/>
        </w:rPr>
        <w:t>,</w:t>
      </w:r>
      <w:r w:rsidRPr="006D3F88">
        <w:rPr>
          <w:rFonts w:ascii="Candara" w:hAnsi="Candara" w:cstheme="majorHAnsi"/>
          <w:color w:val="3B3838" w:themeColor="background2" w:themeShade="40"/>
          <w:sz w:val="20"/>
          <w:szCs w:val="20"/>
          <w:lang w:val="en-GB"/>
        </w:rPr>
        <w:t xml:space="preserve"> helps retain a valuable workforce, and </w:t>
      </w:r>
      <w:r>
        <w:rPr>
          <w:rFonts w:ascii="Candara" w:hAnsi="Candara" w:cstheme="majorHAnsi"/>
          <w:color w:val="3B3838" w:themeColor="background2" w:themeShade="40"/>
          <w:sz w:val="20"/>
          <w:szCs w:val="20"/>
          <w:lang w:val="en-GB"/>
        </w:rPr>
        <w:t xml:space="preserve">it </w:t>
      </w:r>
      <w:r w:rsidRPr="006D3F88">
        <w:rPr>
          <w:rFonts w:ascii="Candara" w:hAnsi="Candara" w:cstheme="majorHAnsi"/>
          <w:color w:val="3B3838" w:themeColor="background2" w:themeShade="40"/>
          <w:sz w:val="20"/>
          <w:szCs w:val="20"/>
          <w:lang w:val="en-GB"/>
        </w:rPr>
        <w:t xml:space="preserve">increases engagement and wellbeing at work. We heard that the main area where this could be valuable is the mammography workforce, with years of international experience </w:t>
      </w:r>
      <w:r>
        <w:rPr>
          <w:rFonts w:ascii="Candara" w:hAnsi="Candara" w:cstheme="majorHAnsi"/>
          <w:color w:val="3B3838" w:themeColor="background2" w:themeShade="40"/>
          <w:sz w:val="20"/>
          <w:szCs w:val="20"/>
          <w:lang w:val="en-GB"/>
        </w:rPr>
        <w:t>avail</w:t>
      </w:r>
      <w:r w:rsidRPr="006D3F88">
        <w:rPr>
          <w:rFonts w:ascii="Candara" w:hAnsi="Candara" w:cstheme="majorHAnsi"/>
          <w:color w:val="3B3838" w:themeColor="background2" w:themeShade="40"/>
          <w:sz w:val="20"/>
          <w:szCs w:val="20"/>
          <w:lang w:val="en-GB"/>
        </w:rPr>
        <w:t xml:space="preserve">able to inform </w:t>
      </w:r>
      <w:r>
        <w:rPr>
          <w:rFonts w:ascii="Candara" w:hAnsi="Candara" w:cstheme="majorHAnsi"/>
          <w:color w:val="3B3838" w:themeColor="background2" w:themeShade="40"/>
          <w:sz w:val="20"/>
          <w:szCs w:val="20"/>
          <w:lang w:val="en-GB"/>
        </w:rPr>
        <w:t xml:space="preserve">an </w:t>
      </w:r>
      <w:r w:rsidRPr="006D3F88">
        <w:rPr>
          <w:rFonts w:ascii="Candara" w:hAnsi="Candara" w:cstheme="majorHAnsi"/>
          <w:color w:val="3B3838" w:themeColor="background2" w:themeShade="40"/>
          <w:sz w:val="20"/>
          <w:szCs w:val="20"/>
          <w:lang w:val="en-GB"/>
        </w:rPr>
        <w:t xml:space="preserve">approach.  </w:t>
      </w:r>
    </w:p>
    <w:p w14:paraId="57085FF8" w14:textId="533351F3" w:rsidR="00B151FA" w:rsidRPr="006D3F88" w:rsidRDefault="00B151FA" w:rsidP="00A25F11">
      <w:pPr>
        <w:spacing w:before="120" w:after="120"/>
        <w:ind w:right="4910"/>
        <w:jc w:val="both"/>
        <w:rPr>
          <w:rFonts w:ascii="Candara" w:hAnsi="Candara" w:cstheme="majorHAnsi"/>
          <w:color w:val="3B3838" w:themeColor="background2" w:themeShade="40"/>
          <w:sz w:val="20"/>
          <w:szCs w:val="20"/>
          <w:lang w:val="en-GB"/>
        </w:rPr>
      </w:pPr>
      <w:r w:rsidRPr="001B39C0">
        <w:rPr>
          <w:rFonts w:ascii="Candara" w:hAnsi="Candara" w:cstheme="majorHAnsi"/>
          <w:b/>
          <w:bCs/>
          <w:color w:val="3B3838" w:themeColor="background2" w:themeShade="40"/>
          <w:sz w:val="21"/>
          <w:szCs w:val="21"/>
          <w:lang w:val="en-GB"/>
        </w:rPr>
        <w:t>Diversifying entry into mammography.</w:t>
      </w:r>
      <w:r>
        <w:rPr>
          <w:rFonts w:ascii="Candara" w:hAnsi="Candara" w:cstheme="majorHAnsi"/>
          <w:b/>
          <w:bCs/>
          <w:color w:val="3B3838" w:themeColor="background2" w:themeShade="40"/>
          <w:sz w:val="20"/>
          <w:szCs w:val="20"/>
          <w:lang w:val="en-GB"/>
        </w:rPr>
        <w:t xml:space="preserve"> </w:t>
      </w:r>
      <w:r>
        <w:rPr>
          <w:rFonts w:ascii="Candara" w:hAnsi="Candara" w:cstheme="majorHAnsi"/>
          <w:color w:val="3B3838" w:themeColor="background2" w:themeShade="40"/>
          <w:sz w:val="20"/>
          <w:szCs w:val="20"/>
          <w:lang w:val="en-GB"/>
        </w:rPr>
        <w:t>For</w:t>
      </w:r>
      <w:r w:rsidRPr="006D3F88">
        <w:rPr>
          <w:rFonts w:ascii="Candara" w:hAnsi="Candara" w:cstheme="majorHAnsi"/>
          <w:color w:val="3B3838" w:themeColor="background2" w:themeShade="40"/>
          <w:sz w:val="20"/>
          <w:szCs w:val="20"/>
          <w:lang w:val="en-GB"/>
        </w:rPr>
        <w:t xml:space="preserve"> domestic MIT graduates</w:t>
      </w:r>
      <w:r>
        <w:rPr>
          <w:rFonts w:ascii="Candara" w:hAnsi="Candara" w:cstheme="majorHAnsi"/>
          <w:color w:val="3B3838" w:themeColor="background2" w:themeShade="40"/>
          <w:sz w:val="20"/>
          <w:szCs w:val="20"/>
          <w:lang w:val="en-GB"/>
        </w:rPr>
        <w:t>,</w:t>
      </w:r>
      <w:r w:rsidRPr="006D3F88">
        <w:rPr>
          <w:rFonts w:ascii="Candara" w:hAnsi="Candara" w:cstheme="majorHAnsi"/>
          <w:color w:val="3B3838" w:themeColor="background2" w:themeShade="40"/>
          <w:sz w:val="20"/>
          <w:szCs w:val="20"/>
          <w:lang w:val="en-GB"/>
        </w:rPr>
        <w:t xml:space="preserve"> there is typically one pathway into mammography </w:t>
      </w:r>
      <w:r>
        <w:rPr>
          <w:rFonts w:ascii="Candara" w:hAnsi="Candara" w:cstheme="majorHAnsi"/>
          <w:color w:val="3B3838" w:themeColor="background2" w:themeShade="40"/>
          <w:sz w:val="20"/>
          <w:szCs w:val="20"/>
          <w:lang w:val="en-GB"/>
        </w:rPr>
        <w:t xml:space="preserve">(after </w:t>
      </w:r>
      <w:r w:rsidRPr="006D3F88">
        <w:rPr>
          <w:rFonts w:ascii="Candara" w:hAnsi="Candara" w:cstheme="majorHAnsi"/>
          <w:color w:val="3B3838" w:themeColor="background2" w:themeShade="40"/>
          <w:sz w:val="20"/>
          <w:szCs w:val="20"/>
          <w:lang w:val="en-GB"/>
        </w:rPr>
        <w:t>graduati</w:t>
      </w:r>
      <w:r>
        <w:rPr>
          <w:rFonts w:ascii="Candara" w:hAnsi="Candara" w:cstheme="majorHAnsi"/>
          <w:color w:val="3B3838" w:themeColor="background2" w:themeShade="40"/>
          <w:sz w:val="20"/>
          <w:szCs w:val="20"/>
          <w:lang w:val="en-GB"/>
        </w:rPr>
        <w:t>ng</w:t>
      </w:r>
      <w:r w:rsidRPr="006D3F88">
        <w:rPr>
          <w:rFonts w:ascii="Candara" w:hAnsi="Candara" w:cstheme="majorHAnsi"/>
          <w:color w:val="3B3838" w:themeColor="background2" w:themeShade="40"/>
          <w:sz w:val="20"/>
          <w:szCs w:val="20"/>
          <w:lang w:val="en-GB"/>
        </w:rPr>
        <w:t xml:space="preserve"> and </w:t>
      </w:r>
      <w:r>
        <w:rPr>
          <w:rFonts w:ascii="Candara" w:hAnsi="Candara" w:cstheme="majorHAnsi"/>
          <w:color w:val="3B3838" w:themeColor="background2" w:themeShade="40"/>
          <w:sz w:val="20"/>
          <w:szCs w:val="20"/>
          <w:lang w:val="en-GB"/>
        </w:rPr>
        <w:t xml:space="preserve">receiving </w:t>
      </w:r>
      <w:r w:rsidRPr="006D3F88">
        <w:rPr>
          <w:rFonts w:ascii="Candara" w:hAnsi="Candara" w:cstheme="majorHAnsi"/>
          <w:color w:val="3B3838" w:themeColor="background2" w:themeShade="40"/>
          <w:sz w:val="20"/>
          <w:szCs w:val="20"/>
          <w:lang w:val="en-GB"/>
        </w:rPr>
        <w:t>a practising certificate</w:t>
      </w:r>
      <w:r>
        <w:rPr>
          <w:rFonts w:ascii="Candara" w:hAnsi="Candara" w:cstheme="majorHAnsi"/>
          <w:color w:val="3B3838" w:themeColor="background2" w:themeShade="40"/>
          <w:sz w:val="20"/>
          <w:szCs w:val="20"/>
          <w:lang w:val="en-GB"/>
        </w:rPr>
        <w:t>) and this is to be</w:t>
      </w:r>
      <w:r w:rsidRPr="006D3F88">
        <w:rPr>
          <w:rFonts w:ascii="Candara" w:hAnsi="Candara" w:cstheme="majorHAnsi"/>
          <w:color w:val="3B3838" w:themeColor="background2" w:themeShade="40"/>
          <w:sz w:val="20"/>
          <w:szCs w:val="20"/>
          <w:lang w:val="en-GB"/>
        </w:rPr>
        <w:t xml:space="preserve"> accepted into a role and undertak</w:t>
      </w:r>
      <w:r w:rsidR="009609A4">
        <w:rPr>
          <w:rFonts w:ascii="Candara" w:hAnsi="Candara" w:cstheme="majorHAnsi"/>
          <w:color w:val="3B3838" w:themeColor="background2" w:themeShade="40"/>
          <w:sz w:val="20"/>
          <w:szCs w:val="20"/>
          <w:lang w:val="en-GB"/>
        </w:rPr>
        <w:t>e</w:t>
      </w:r>
      <w:r w:rsidRPr="006D3F88">
        <w:rPr>
          <w:rFonts w:ascii="Candara" w:hAnsi="Candara" w:cstheme="majorHAnsi"/>
          <w:color w:val="3B3838" w:themeColor="background2" w:themeShade="40"/>
          <w:sz w:val="20"/>
          <w:szCs w:val="20"/>
          <w:lang w:val="en-GB"/>
        </w:rPr>
        <w:t xml:space="preserve"> postgraduate study. With the </w:t>
      </w:r>
      <w:r>
        <w:rPr>
          <w:rFonts w:ascii="Candara" w:hAnsi="Candara" w:cstheme="majorHAnsi"/>
          <w:color w:val="3B3838" w:themeColor="background2" w:themeShade="40"/>
          <w:sz w:val="20"/>
          <w:szCs w:val="20"/>
          <w:lang w:val="en-GB"/>
        </w:rPr>
        <w:t>two</w:t>
      </w:r>
      <w:r w:rsidRPr="006D3F88">
        <w:rPr>
          <w:rFonts w:ascii="Candara" w:hAnsi="Candara" w:cstheme="majorHAnsi"/>
          <w:color w:val="3B3838" w:themeColor="background2" w:themeShade="40"/>
          <w:sz w:val="20"/>
          <w:szCs w:val="20"/>
          <w:lang w:val="en-GB"/>
        </w:rPr>
        <w:t xml:space="preserve">-year PGCert course being reduced to one year in 2023, some of the concerns we heard regarding length of study will be alleviated. </w:t>
      </w:r>
    </w:p>
    <w:p w14:paraId="77569E88" w14:textId="46ED6D16" w:rsidR="00B151FA" w:rsidRPr="006D3F88" w:rsidRDefault="00B151FA" w:rsidP="00A25F11">
      <w:pPr>
        <w:spacing w:before="120" w:after="120"/>
        <w:ind w:right="4910"/>
        <w:jc w:val="both"/>
        <w:rPr>
          <w:rFonts w:ascii="Candara" w:hAnsi="Candara" w:cstheme="majorHAnsi"/>
          <w:color w:val="3B3838" w:themeColor="background2" w:themeShade="40"/>
          <w:sz w:val="20"/>
          <w:szCs w:val="20"/>
          <w:lang w:val="en-GB"/>
        </w:rPr>
      </w:pPr>
      <w:r w:rsidRPr="006D3F88">
        <w:rPr>
          <w:rFonts w:ascii="Candara" w:hAnsi="Candara" w:cstheme="majorHAnsi"/>
          <w:color w:val="3B3838" w:themeColor="background2" w:themeShade="40"/>
          <w:sz w:val="20"/>
          <w:szCs w:val="20"/>
          <w:lang w:val="en-GB"/>
        </w:rPr>
        <w:t xml:space="preserve">However, internationally there are other opportunities to enter mammography – both as an assistant practitioner, or </w:t>
      </w:r>
      <w:r w:rsidR="00FB45B3">
        <w:rPr>
          <w:rFonts w:ascii="Candara" w:hAnsi="Candara" w:cstheme="majorHAnsi"/>
          <w:color w:val="3B3838" w:themeColor="background2" w:themeShade="40"/>
          <w:sz w:val="20"/>
          <w:szCs w:val="20"/>
          <w:lang w:val="en-GB"/>
        </w:rPr>
        <w:t xml:space="preserve">via </w:t>
      </w:r>
      <w:r w:rsidRPr="006D3F88">
        <w:rPr>
          <w:rFonts w:ascii="Candara" w:hAnsi="Candara" w:cstheme="majorHAnsi"/>
          <w:color w:val="3B3838" w:themeColor="background2" w:themeShade="40"/>
          <w:sz w:val="20"/>
          <w:szCs w:val="20"/>
          <w:lang w:val="en-GB"/>
        </w:rPr>
        <w:t>post-graduate training coming from another health-related field</w:t>
      </w:r>
      <w:r w:rsidRPr="006D3F88">
        <w:rPr>
          <w:rFonts w:ascii="Candara" w:hAnsi="Candara" w:cstheme="majorHAnsi"/>
          <w:color w:val="3B3838" w:themeColor="background2" w:themeShade="40"/>
          <w:sz w:val="20"/>
          <w:szCs w:val="20"/>
          <w:vertAlign w:val="superscript"/>
          <w:lang w:val="en-GB"/>
        </w:rPr>
        <w:endnoteReference w:id="9"/>
      </w:r>
      <w:r w:rsidRPr="006D3F88">
        <w:rPr>
          <w:rFonts w:ascii="Candara" w:hAnsi="Candara" w:cstheme="majorHAnsi"/>
          <w:color w:val="3B3838" w:themeColor="background2" w:themeShade="40"/>
          <w:sz w:val="20"/>
          <w:szCs w:val="20"/>
          <w:lang w:val="en-GB"/>
        </w:rPr>
        <w:t xml:space="preserve">. </w:t>
      </w:r>
    </w:p>
    <w:p w14:paraId="510CC7C2" w14:textId="2EF89709" w:rsidR="00B151FA" w:rsidRPr="006D3F88" w:rsidRDefault="00B151FA" w:rsidP="00A25F11">
      <w:pPr>
        <w:spacing w:before="120" w:after="120"/>
        <w:ind w:right="4910"/>
        <w:jc w:val="both"/>
        <w:rPr>
          <w:rFonts w:ascii="Candara" w:hAnsi="Candara" w:cstheme="majorBidi"/>
          <w:color w:val="3B3838" w:themeColor="background2" w:themeShade="40"/>
          <w:sz w:val="20"/>
          <w:szCs w:val="20"/>
          <w:lang w:val="en-GB"/>
        </w:rPr>
      </w:pPr>
      <w:r w:rsidRPr="5324CF1F">
        <w:rPr>
          <w:rFonts w:ascii="Candara" w:hAnsi="Candara" w:cstheme="majorBidi"/>
          <w:color w:val="3B3838" w:themeColor="background2" w:themeShade="40"/>
          <w:sz w:val="20"/>
          <w:szCs w:val="20"/>
          <w:lang w:val="en-GB"/>
        </w:rPr>
        <w:t xml:space="preserve">The assistant practitioner </w:t>
      </w:r>
      <w:r w:rsidR="007609D4" w:rsidRPr="5324CF1F">
        <w:rPr>
          <w:rFonts w:ascii="Candara" w:hAnsi="Candara" w:cstheme="majorBidi"/>
          <w:color w:val="3B3838" w:themeColor="background2" w:themeShade="40"/>
          <w:sz w:val="20"/>
          <w:szCs w:val="20"/>
          <w:lang w:val="en-GB"/>
        </w:rPr>
        <w:t xml:space="preserve">role </w:t>
      </w:r>
      <w:r w:rsidRPr="5324CF1F">
        <w:rPr>
          <w:rFonts w:ascii="Candara" w:hAnsi="Candara" w:cstheme="majorBidi"/>
          <w:color w:val="3B3838" w:themeColor="background2" w:themeShade="40"/>
          <w:sz w:val="20"/>
          <w:szCs w:val="20"/>
          <w:lang w:val="en-GB"/>
        </w:rPr>
        <w:t xml:space="preserve">is an initiative across the health workforce in the UK, </w:t>
      </w:r>
      <w:proofErr w:type="gramStart"/>
      <w:r w:rsidRPr="5324CF1F">
        <w:rPr>
          <w:rFonts w:ascii="Candara" w:hAnsi="Candara" w:cstheme="majorBidi"/>
          <w:color w:val="3B3838" w:themeColor="background2" w:themeShade="40"/>
          <w:sz w:val="20"/>
          <w:szCs w:val="20"/>
          <w:lang w:val="en-GB"/>
        </w:rPr>
        <w:t>similar to</w:t>
      </w:r>
      <w:proofErr w:type="gramEnd"/>
      <w:r w:rsidRPr="5324CF1F">
        <w:rPr>
          <w:rFonts w:ascii="Candara" w:hAnsi="Candara" w:cstheme="majorBidi"/>
          <w:color w:val="3B3838" w:themeColor="background2" w:themeShade="40"/>
          <w:sz w:val="20"/>
          <w:szCs w:val="20"/>
          <w:lang w:val="en-GB"/>
        </w:rPr>
        <w:t xml:space="preserve"> enrolled nurses in Aotearoa, in which quality training gives a limited scope of practice for those who do not wish to undertake a full degree qualification. It </w:t>
      </w:r>
      <w:r w:rsidR="009456FE" w:rsidRPr="5324CF1F">
        <w:rPr>
          <w:rFonts w:ascii="Candara" w:hAnsi="Candara" w:cstheme="majorBidi"/>
          <w:color w:val="3B3838" w:themeColor="background2" w:themeShade="40"/>
          <w:sz w:val="20"/>
          <w:szCs w:val="20"/>
          <w:lang w:val="en-GB"/>
        </w:rPr>
        <w:t>was</w:t>
      </w:r>
      <w:r w:rsidRPr="5324CF1F">
        <w:rPr>
          <w:rFonts w:ascii="Candara" w:hAnsi="Candara" w:cstheme="majorBidi"/>
          <w:color w:val="3B3838" w:themeColor="background2" w:themeShade="40"/>
          <w:sz w:val="20"/>
          <w:szCs w:val="20"/>
          <w:lang w:val="en-GB"/>
        </w:rPr>
        <w:t xml:space="preserve"> part of a broader </w:t>
      </w:r>
      <w:r w:rsidR="00657892" w:rsidRPr="5324CF1F">
        <w:rPr>
          <w:rFonts w:ascii="Candara" w:hAnsi="Candara" w:cstheme="majorBidi"/>
          <w:color w:val="3B3838" w:themeColor="background2" w:themeShade="40"/>
          <w:sz w:val="20"/>
          <w:szCs w:val="20"/>
          <w:lang w:val="en-GB"/>
        </w:rPr>
        <w:t xml:space="preserve">health </w:t>
      </w:r>
      <w:r w:rsidRPr="5324CF1F">
        <w:rPr>
          <w:rFonts w:ascii="Candara" w:hAnsi="Candara" w:cstheme="majorBidi"/>
          <w:color w:val="3B3838" w:themeColor="background2" w:themeShade="40"/>
          <w:sz w:val="20"/>
          <w:szCs w:val="20"/>
          <w:lang w:val="en-GB"/>
        </w:rPr>
        <w:t xml:space="preserve">workforce </w:t>
      </w:r>
      <w:r w:rsidR="00B33EB5" w:rsidRPr="5324CF1F">
        <w:rPr>
          <w:rFonts w:ascii="Candara" w:hAnsi="Candara" w:cstheme="majorBidi"/>
          <w:color w:val="3B3838" w:themeColor="background2" w:themeShade="40"/>
          <w:sz w:val="20"/>
          <w:szCs w:val="20"/>
          <w:lang w:val="en-GB"/>
        </w:rPr>
        <w:t>re</w:t>
      </w:r>
      <w:r w:rsidRPr="5324CF1F">
        <w:rPr>
          <w:rFonts w:ascii="Candara" w:hAnsi="Candara" w:cstheme="majorBidi"/>
          <w:color w:val="3B3838" w:themeColor="background2" w:themeShade="40"/>
          <w:sz w:val="20"/>
          <w:szCs w:val="20"/>
          <w:lang w:val="en-GB"/>
        </w:rPr>
        <w:t xml:space="preserve">structure </w:t>
      </w:r>
      <w:r w:rsidR="0060797D" w:rsidRPr="5324CF1F">
        <w:rPr>
          <w:rFonts w:ascii="Candara" w:hAnsi="Candara" w:cstheme="majorBidi"/>
          <w:color w:val="3B3838" w:themeColor="background2" w:themeShade="40"/>
          <w:sz w:val="20"/>
          <w:szCs w:val="20"/>
          <w:lang w:val="en-GB"/>
        </w:rPr>
        <w:t xml:space="preserve">aimed at </w:t>
      </w:r>
      <w:r w:rsidRPr="5324CF1F">
        <w:rPr>
          <w:rFonts w:ascii="Candara" w:hAnsi="Candara" w:cstheme="majorBidi"/>
          <w:color w:val="3B3838" w:themeColor="background2" w:themeShade="40"/>
          <w:sz w:val="20"/>
          <w:szCs w:val="20"/>
          <w:lang w:val="en-GB"/>
        </w:rPr>
        <w:t>tackl</w:t>
      </w:r>
      <w:r w:rsidR="0060797D" w:rsidRPr="5324CF1F">
        <w:rPr>
          <w:rFonts w:ascii="Candara" w:hAnsi="Candara" w:cstheme="majorBidi"/>
          <w:color w:val="3B3838" w:themeColor="background2" w:themeShade="40"/>
          <w:sz w:val="20"/>
          <w:szCs w:val="20"/>
          <w:lang w:val="en-GB"/>
        </w:rPr>
        <w:t>ing</w:t>
      </w:r>
      <w:r w:rsidRPr="5324CF1F">
        <w:rPr>
          <w:rFonts w:ascii="Candara" w:hAnsi="Candara" w:cstheme="majorBidi"/>
          <w:color w:val="3B3838" w:themeColor="background2" w:themeShade="40"/>
          <w:sz w:val="20"/>
          <w:szCs w:val="20"/>
          <w:lang w:val="en-GB"/>
        </w:rPr>
        <w:t xml:space="preserve"> recruitment and retention </w:t>
      </w:r>
      <w:r w:rsidR="0060797D" w:rsidRPr="5324CF1F">
        <w:rPr>
          <w:rFonts w:ascii="Candara" w:hAnsi="Candara" w:cstheme="majorBidi"/>
          <w:color w:val="3B3838" w:themeColor="background2" w:themeShade="40"/>
          <w:sz w:val="20"/>
          <w:szCs w:val="20"/>
          <w:lang w:val="en-GB"/>
        </w:rPr>
        <w:t xml:space="preserve">challenges </w:t>
      </w:r>
      <w:r w:rsidRPr="5324CF1F">
        <w:rPr>
          <w:rFonts w:ascii="Candara" w:hAnsi="Candara" w:cstheme="majorBidi"/>
          <w:color w:val="3B3838" w:themeColor="background2" w:themeShade="40"/>
          <w:sz w:val="20"/>
          <w:szCs w:val="20"/>
          <w:lang w:val="en-GB"/>
        </w:rPr>
        <w:t xml:space="preserve">across the health workforce, </w:t>
      </w:r>
      <w:r w:rsidR="5B1DA6FF" w:rsidRPr="5324CF1F">
        <w:rPr>
          <w:rFonts w:ascii="Candara" w:hAnsi="Candara" w:cstheme="majorBidi"/>
          <w:color w:val="3B3838" w:themeColor="background2" w:themeShade="40"/>
          <w:sz w:val="20"/>
          <w:szCs w:val="20"/>
          <w:lang w:val="en-GB"/>
        </w:rPr>
        <w:t xml:space="preserve">and </w:t>
      </w:r>
      <w:r w:rsidRPr="5324CF1F">
        <w:rPr>
          <w:rFonts w:ascii="Candara" w:hAnsi="Candara" w:cstheme="majorBidi"/>
          <w:color w:val="3B3838" w:themeColor="background2" w:themeShade="40"/>
          <w:sz w:val="20"/>
          <w:szCs w:val="20"/>
          <w:lang w:val="en-GB"/>
        </w:rPr>
        <w:t xml:space="preserve">defining practice by skills and competencies, that could alleviate pressure on cancer services. </w:t>
      </w:r>
    </w:p>
    <w:p w14:paraId="72583D28" w14:textId="7B9F1EAC" w:rsidR="00B151FA" w:rsidRPr="006D3F88" w:rsidRDefault="00B151FA" w:rsidP="00A25F11">
      <w:pPr>
        <w:spacing w:before="120" w:after="120"/>
        <w:ind w:right="4910"/>
        <w:jc w:val="both"/>
        <w:rPr>
          <w:rFonts w:ascii="Candara" w:hAnsi="Candara" w:cstheme="majorHAnsi"/>
          <w:color w:val="3B3838" w:themeColor="background2" w:themeShade="40"/>
          <w:sz w:val="20"/>
          <w:szCs w:val="20"/>
          <w:lang w:val="en-GB"/>
        </w:rPr>
      </w:pPr>
      <w:r w:rsidRPr="006D3F88">
        <w:rPr>
          <w:rFonts w:ascii="Candara" w:hAnsi="Candara" w:cstheme="majorHAnsi"/>
          <w:color w:val="3B3838" w:themeColor="background2" w:themeShade="40"/>
          <w:sz w:val="20"/>
          <w:szCs w:val="20"/>
          <w:lang w:val="en-GB"/>
        </w:rPr>
        <w:t>We heard that being innovative with the structure of a shorter</w:t>
      </w:r>
      <w:r w:rsidR="00183FC4">
        <w:rPr>
          <w:rFonts w:ascii="Candara" w:hAnsi="Candara" w:cstheme="majorHAnsi"/>
          <w:color w:val="3B3838" w:themeColor="background2" w:themeShade="40"/>
          <w:sz w:val="20"/>
          <w:szCs w:val="20"/>
          <w:lang w:val="en-GB"/>
        </w:rPr>
        <w:t>, and</w:t>
      </w:r>
      <w:r w:rsidRPr="006D3F88">
        <w:rPr>
          <w:rFonts w:ascii="Candara" w:hAnsi="Candara" w:cstheme="majorHAnsi"/>
          <w:color w:val="3B3838" w:themeColor="background2" w:themeShade="40"/>
          <w:sz w:val="20"/>
          <w:szCs w:val="20"/>
          <w:lang w:val="en-GB"/>
        </w:rPr>
        <w:t xml:space="preserve"> focused</w:t>
      </w:r>
      <w:r w:rsidR="00183FC4">
        <w:rPr>
          <w:rFonts w:ascii="Candara" w:hAnsi="Candara" w:cstheme="majorHAnsi"/>
          <w:color w:val="3B3838" w:themeColor="background2" w:themeShade="40"/>
          <w:sz w:val="20"/>
          <w:szCs w:val="20"/>
          <w:lang w:val="en-GB"/>
        </w:rPr>
        <w:t>,</w:t>
      </w:r>
      <w:r w:rsidRPr="006D3F88">
        <w:rPr>
          <w:rFonts w:ascii="Candara" w:hAnsi="Candara" w:cstheme="majorHAnsi"/>
          <w:color w:val="3B3838" w:themeColor="background2" w:themeShade="40"/>
          <w:sz w:val="20"/>
          <w:szCs w:val="20"/>
          <w:lang w:val="en-GB"/>
        </w:rPr>
        <w:t xml:space="preserve"> mammography-only vocational course could work for Aotearoa for both breast screening, and other health-related professions. However, care would have to be taken with scope of practice, and integration of the role within the workforce. Some expressed hesitation but were willing to consider something different. </w:t>
      </w:r>
    </w:p>
    <w:p w14:paraId="3E2F2603" w14:textId="50356E1D" w:rsidR="00B151FA" w:rsidRPr="00BD77E7" w:rsidRDefault="00AE64AF" w:rsidP="00B2559B">
      <w:pPr>
        <w:keepLines/>
        <w:widowControl w:val="0"/>
        <w:spacing w:before="180" w:after="180"/>
        <w:ind w:left="426" w:right="5761"/>
        <w:jc w:val="center"/>
        <w:rPr>
          <w:rFonts w:ascii="Candara" w:hAnsi="Candara" w:cstheme="majorHAnsi"/>
          <w:b/>
          <w:bCs/>
          <w:i/>
          <w:iCs/>
          <w:color w:val="AABFED"/>
          <w:sz w:val="22"/>
          <w:szCs w:val="22"/>
          <w:lang w:val="en-GB"/>
        </w:rPr>
      </w:pPr>
      <w:r w:rsidRPr="00BD77E7">
        <w:rPr>
          <w:rFonts w:ascii="Candara" w:hAnsi="Candara" w:cstheme="majorHAnsi"/>
          <w:b/>
          <w:bCs/>
          <w:i/>
          <w:iCs/>
          <w:color w:val="AABFED"/>
          <w:sz w:val="22"/>
          <w:szCs w:val="22"/>
          <w:lang w:val="en-GB"/>
        </w:rPr>
        <w:t>“</w:t>
      </w:r>
      <w:r w:rsidR="00B151FA" w:rsidRPr="00BD77E7">
        <w:rPr>
          <w:rFonts w:ascii="Candara" w:hAnsi="Candara" w:cstheme="majorHAnsi"/>
          <w:b/>
          <w:bCs/>
          <w:i/>
          <w:iCs/>
          <w:color w:val="AABFED"/>
          <w:sz w:val="22"/>
          <w:szCs w:val="22"/>
          <w:lang w:val="en-GB"/>
        </w:rPr>
        <w:t xml:space="preserve">There are some mammographers who just do screening. If you had 2 to 4 people in your workforce that just did this, a higher proportion of the MIT team could be doing </w:t>
      </w:r>
      <w:r w:rsidR="00FB45B3" w:rsidRPr="00BD77E7">
        <w:rPr>
          <w:rFonts w:ascii="Candara" w:hAnsi="Candara" w:cstheme="majorHAnsi"/>
          <w:b/>
          <w:bCs/>
          <w:i/>
          <w:iCs/>
          <w:color w:val="AABFED"/>
          <w:sz w:val="22"/>
          <w:szCs w:val="22"/>
          <w:lang w:val="en-GB"/>
        </w:rPr>
        <w:t>more advanced work</w:t>
      </w:r>
      <w:r w:rsidR="00B151FA" w:rsidRPr="00BD77E7">
        <w:rPr>
          <w:rFonts w:ascii="Candara" w:hAnsi="Candara" w:cstheme="majorHAnsi"/>
          <w:b/>
          <w:bCs/>
          <w:i/>
          <w:iCs/>
          <w:color w:val="AABFED"/>
          <w:sz w:val="22"/>
          <w:szCs w:val="22"/>
          <w:lang w:val="en-GB"/>
        </w:rPr>
        <w:t xml:space="preserve">. It works elsewhere so it’s </w:t>
      </w:r>
      <w:proofErr w:type="gramStart"/>
      <w:r w:rsidR="00B151FA" w:rsidRPr="00BD77E7">
        <w:rPr>
          <w:rFonts w:ascii="Candara" w:hAnsi="Candara" w:cstheme="majorHAnsi"/>
          <w:b/>
          <w:bCs/>
          <w:i/>
          <w:iCs/>
          <w:color w:val="AABFED"/>
          <w:sz w:val="22"/>
          <w:szCs w:val="22"/>
          <w:lang w:val="en-GB"/>
        </w:rPr>
        <w:t>definitely possible</w:t>
      </w:r>
      <w:proofErr w:type="gramEnd"/>
      <w:r w:rsidR="00B151FA" w:rsidRPr="00BD77E7">
        <w:rPr>
          <w:rFonts w:ascii="Candara" w:hAnsi="Candara" w:cstheme="majorHAnsi"/>
          <w:b/>
          <w:bCs/>
          <w:i/>
          <w:iCs/>
          <w:color w:val="AABFED"/>
          <w:sz w:val="22"/>
          <w:szCs w:val="22"/>
          <w:lang w:val="en-GB"/>
        </w:rPr>
        <w:t>.</w:t>
      </w:r>
      <w:r w:rsidRPr="00BD77E7">
        <w:rPr>
          <w:rFonts w:ascii="Candara" w:hAnsi="Candara" w:cstheme="majorHAnsi"/>
          <w:b/>
          <w:bCs/>
          <w:i/>
          <w:iCs/>
          <w:color w:val="AABFED"/>
          <w:sz w:val="22"/>
          <w:szCs w:val="22"/>
          <w:lang w:val="en-GB"/>
        </w:rPr>
        <w:t>”</w:t>
      </w:r>
    </w:p>
    <w:p w14:paraId="31D20BF2" w14:textId="77777777" w:rsidR="00B151FA" w:rsidRDefault="00B151FA" w:rsidP="00A25F11">
      <w:pPr>
        <w:spacing w:before="120" w:after="120"/>
        <w:ind w:right="4910"/>
        <w:jc w:val="both"/>
        <w:rPr>
          <w:rFonts w:ascii="Candara" w:hAnsi="Candara" w:cstheme="majorHAnsi"/>
          <w:color w:val="3B3838" w:themeColor="background2" w:themeShade="40"/>
          <w:sz w:val="20"/>
          <w:szCs w:val="20"/>
          <w:lang w:val="en-GB"/>
        </w:rPr>
      </w:pPr>
      <w:r w:rsidRPr="006D3F88">
        <w:rPr>
          <w:rFonts w:ascii="Candara" w:hAnsi="Candara" w:cstheme="majorHAnsi"/>
          <w:color w:val="3B3838" w:themeColor="background2" w:themeShade="40"/>
          <w:sz w:val="20"/>
          <w:szCs w:val="20"/>
          <w:lang w:val="en-GB"/>
        </w:rPr>
        <w:t xml:space="preserve">We heard </w:t>
      </w:r>
      <w:r>
        <w:rPr>
          <w:rFonts w:ascii="Candara" w:hAnsi="Candara" w:cstheme="majorHAnsi"/>
          <w:color w:val="3B3838" w:themeColor="background2" w:themeShade="40"/>
          <w:sz w:val="20"/>
          <w:szCs w:val="20"/>
          <w:lang w:val="en-GB"/>
        </w:rPr>
        <w:t xml:space="preserve">that </w:t>
      </w:r>
      <w:r w:rsidRPr="006D3F88">
        <w:rPr>
          <w:rFonts w:ascii="Candara" w:hAnsi="Candara" w:cstheme="majorHAnsi"/>
          <w:color w:val="3B3838" w:themeColor="background2" w:themeShade="40"/>
          <w:sz w:val="20"/>
          <w:szCs w:val="20"/>
          <w:lang w:val="en-GB"/>
        </w:rPr>
        <w:t xml:space="preserve">such a pathway may support career pipeline </w:t>
      </w:r>
      <w:r>
        <w:rPr>
          <w:rFonts w:ascii="Candara" w:hAnsi="Candara" w:cstheme="majorHAnsi"/>
          <w:color w:val="3B3838" w:themeColor="background2" w:themeShade="40"/>
          <w:sz w:val="20"/>
          <w:szCs w:val="20"/>
          <w:lang w:val="en-GB"/>
        </w:rPr>
        <w:t xml:space="preserve">options </w:t>
      </w:r>
      <w:r w:rsidRPr="006D3F88">
        <w:rPr>
          <w:rFonts w:ascii="Candara" w:hAnsi="Candara" w:cstheme="majorHAnsi"/>
          <w:color w:val="3B3838" w:themeColor="background2" w:themeShade="40"/>
          <w:sz w:val="20"/>
          <w:szCs w:val="20"/>
          <w:lang w:val="en-GB"/>
        </w:rPr>
        <w:t>for Māori</w:t>
      </w:r>
      <w:r w:rsidRPr="006D3F88">
        <w:rPr>
          <w:rFonts w:ascii="Candara" w:hAnsi="Candara" w:cstheme="majorHAnsi"/>
          <w:color w:val="3B3838" w:themeColor="background2" w:themeShade="40"/>
          <w:sz w:val="20"/>
          <w:szCs w:val="20"/>
          <w:vertAlign w:val="superscript"/>
          <w:lang w:val="en-GB"/>
        </w:rPr>
        <w:endnoteReference w:id="10"/>
      </w:r>
      <w:r w:rsidRPr="006D3F88">
        <w:rPr>
          <w:rFonts w:ascii="Candara" w:hAnsi="Candara" w:cstheme="majorHAnsi"/>
          <w:color w:val="3B3838" w:themeColor="background2" w:themeShade="40"/>
          <w:sz w:val="20"/>
          <w:szCs w:val="20"/>
          <w:vertAlign w:val="superscript"/>
          <w:lang w:val="en-GB"/>
        </w:rPr>
        <w:t xml:space="preserve"> </w:t>
      </w:r>
      <w:r w:rsidRPr="006D3F88">
        <w:rPr>
          <w:rFonts w:ascii="Candara" w:hAnsi="Candara" w:cstheme="majorHAnsi"/>
          <w:color w:val="3B3838" w:themeColor="background2" w:themeShade="40"/>
          <w:sz w:val="20"/>
          <w:szCs w:val="20"/>
          <w:vertAlign w:val="superscript"/>
          <w:lang w:val="en-GB"/>
        </w:rPr>
        <w:endnoteReference w:id="11"/>
      </w:r>
      <w:r w:rsidRPr="006D3F88">
        <w:rPr>
          <w:rFonts w:ascii="Candara" w:hAnsi="Candara" w:cstheme="majorHAnsi"/>
          <w:color w:val="3B3838" w:themeColor="background2" w:themeShade="40"/>
          <w:sz w:val="20"/>
          <w:szCs w:val="20"/>
          <w:vertAlign w:val="superscript"/>
          <w:lang w:val="en-GB"/>
        </w:rPr>
        <w:t xml:space="preserve"> </w:t>
      </w:r>
      <w:r w:rsidRPr="006D3F88">
        <w:rPr>
          <w:rFonts w:ascii="Candara" w:hAnsi="Candara" w:cstheme="majorHAnsi"/>
          <w:color w:val="3B3838" w:themeColor="background2" w:themeShade="40"/>
          <w:sz w:val="20"/>
          <w:szCs w:val="20"/>
          <w:vertAlign w:val="superscript"/>
          <w:lang w:val="en-GB"/>
        </w:rPr>
        <w:endnoteReference w:id="12"/>
      </w:r>
      <w:r w:rsidRPr="006D3F88">
        <w:rPr>
          <w:rFonts w:ascii="Candara" w:hAnsi="Candara" w:cstheme="majorHAnsi"/>
          <w:color w:val="3B3838" w:themeColor="background2" w:themeShade="40"/>
          <w:sz w:val="20"/>
          <w:szCs w:val="20"/>
          <w:vertAlign w:val="superscript"/>
          <w:lang w:val="en-GB"/>
        </w:rPr>
        <w:t xml:space="preserve"> </w:t>
      </w:r>
      <w:r w:rsidRPr="006D3F88">
        <w:rPr>
          <w:rFonts w:ascii="Candara" w:hAnsi="Candara" w:cstheme="majorHAnsi"/>
          <w:color w:val="3B3838" w:themeColor="background2" w:themeShade="40"/>
          <w:sz w:val="20"/>
          <w:szCs w:val="20"/>
          <w:lang w:val="en-GB"/>
        </w:rPr>
        <w:t>and Pacific students, for students who were unable to afford the time out of work to pursue years of full-time study, and for students who have childcare responsibilities, particularly sole parents</w:t>
      </w:r>
      <w:r w:rsidRPr="006D3F88">
        <w:rPr>
          <w:rFonts w:ascii="Candara" w:hAnsi="Candara" w:cstheme="majorHAnsi"/>
          <w:color w:val="3B3838" w:themeColor="background2" w:themeShade="40"/>
          <w:sz w:val="20"/>
          <w:szCs w:val="20"/>
          <w:vertAlign w:val="superscript"/>
          <w:lang w:val="en-GB"/>
        </w:rPr>
        <w:footnoteReference w:id="4"/>
      </w:r>
      <w:r w:rsidRPr="006D3F88">
        <w:rPr>
          <w:rFonts w:ascii="Candara" w:hAnsi="Candara" w:cstheme="majorHAnsi"/>
          <w:color w:val="3B3838" w:themeColor="background2" w:themeShade="40"/>
          <w:sz w:val="20"/>
          <w:szCs w:val="20"/>
          <w:lang w:val="en-GB"/>
        </w:rPr>
        <w:t xml:space="preserve">. </w:t>
      </w:r>
    </w:p>
    <w:p w14:paraId="622107FF" w14:textId="77777777" w:rsidR="00B151FA" w:rsidRPr="006D3F88" w:rsidRDefault="00B151FA" w:rsidP="00A25F11">
      <w:pPr>
        <w:spacing w:before="120" w:after="120"/>
        <w:ind w:right="4910"/>
        <w:jc w:val="both"/>
        <w:rPr>
          <w:rFonts w:ascii="Candara" w:hAnsi="Candara" w:cstheme="majorHAnsi"/>
          <w:color w:val="3B3838" w:themeColor="background2" w:themeShade="40"/>
          <w:sz w:val="20"/>
          <w:szCs w:val="20"/>
          <w:lang w:val="en-GB"/>
        </w:rPr>
      </w:pPr>
      <w:r w:rsidRPr="006D3F88">
        <w:rPr>
          <w:rFonts w:ascii="Candara" w:hAnsi="Candara" w:cstheme="majorHAnsi"/>
          <w:color w:val="3B3838" w:themeColor="background2" w:themeShade="40"/>
          <w:sz w:val="20"/>
          <w:szCs w:val="20"/>
          <w:lang w:val="en-GB"/>
        </w:rPr>
        <w:t>Such a course has also been a career pathway in the UK for imaging assistants and other non-clinical staff to enter mammography while still being able to work</w:t>
      </w:r>
      <w:r w:rsidRPr="006D3F88">
        <w:rPr>
          <w:rFonts w:ascii="Candara" w:hAnsi="Candara" w:cstheme="majorHAnsi"/>
          <w:color w:val="3B3838" w:themeColor="background2" w:themeShade="40"/>
          <w:sz w:val="20"/>
          <w:szCs w:val="20"/>
          <w:vertAlign w:val="superscript"/>
          <w:lang w:val="en-GB"/>
        </w:rPr>
        <w:footnoteReference w:id="5"/>
      </w:r>
      <w:r w:rsidRPr="006D3F88">
        <w:rPr>
          <w:rFonts w:ascii="Candara" w:hAnsi="Candara" w:cstheme="majorHAnsi"/>
          <w:color w:val="3B3838" w:themeColor="background2" w:themeShade="40"/>
          <w:sz w:val="20"/>
          <w:szCs w:val="20"/>
          <w:lang w:val="en-GB"/>
        </w:rPr>
        <w:t xml:space="preserve">. </w:t>
      </w:r>
    </w:p>
    <w:p w14:paraId="283CAD9C" w14:textId="6ADF2D25" w:rsidR="00B151FA" w:rsidRPr="006D3F88" w:rsidRDefault="00B151FA" w:rsidP="00A25F11">
      <w:pPr>
        <w:spacing w:before="120" w:after="120"/>
        <w:ind w:right="4910"/>
        <w:jc w:val="both"/>
        <w:rPr>
          <w:rFonts w:ascii="Candara" w:hAnsi="Candara" w:cstheme="majorHAnsi"/>
          <w:color w:val="3B3838" w:themeColor="background2" w:themeShade="40"/>
          <w:sz w:val="20"/>
          <w:szCs w:val="20"/>
          <w:lang w:val="en-GB"/>
        </w:rPr>
      </w:pPr>
      <w:r w:rsidRPr="006D3F88">
        <w:rPr>
          <w:rFonts w:ascii="Candara" w:hAnsi="Candara" w:cstheme="majorHAnsi"/>
          <w:color w:val="3B3838" w:themeColor="background2" w:themeShade="40"/>
          <w:sz w:val="20"/>
          <w:szCs w:val="20"/>
          <w:lang w:val="en-GB"/>
        </w:rPr>
        <w:t>Evidence from the UK looking at various assistant practitioner roles (from mammography to nursing and dementia care) highlighted the need for meticulous planning, and clear parameters to their scope o</w:t>
      </w:r>
      <w:r>
        <w:rPr>
          <w:rFonts w:ascii="Candara" w:hAnsi="Candara" w:cstheme="majorHAnsi"/>
          <w:color w:val="3B3838" w:themeColor="background2" w:themeShade="40"/>
          <w:sz w:val="20"/>
          <w:szCs w:val="20"/>
          <w:lang w:val="en-GB"/>
        </w:rPr>
        <w:t>f</w:t>
      </w:r>
      <w:r w:rsidRPr="006D3F88">
        <w:rPr>
          <w:rFonts w:ascii="Candara" w:hAnsi="Candara" w:cstheme="majorHAnsi"/>
          <w:color w:val="3B3838" w:themeColor="background2" w:themeShade="40"/>
          <w:sz w:val="20"/>
          <w:szCs w:val="20"/>
          <w:lang w:val="en-GB"/>
        </w:rPr>
        <w:t xml:space="preserve"> work within health settings, both to </w:t>
      </w:r>
      <w:r w:rsidR="0092665F">
        <w:rPr>
          <w:rFonts w:asciiTheme="majorHAnsi" w:hAnsiTheme="majorHAnsi" w:cstheme="majorHAnsi"/>
          <w:noProof/>
          <w:color w:val="000000" w:themeColor="text1"/>
          <w:szCs w:val="22"/>
          <w:lang w:val="en-GB"/>
        </w:rPr>
        <mc:AlternateContent>
          <mc:Choice Requires="wps">
            <w:drawing>
              <wp:anchor distT="0" distB="71755" distL="114300" distR="114300" simplePos="0" relativeHeight="251658252" behindDoc="0" locked="0" layoutInCell="1" allowOverlap="1" wp14:anchorId="0E6F0E77" wp14:editId="17B2C998">
                <wp:simplePos x="0" y="0"/>
                <wp:positionH relativeFrom="column">
                  <wp:posOffset>6973570</wp:posOffset>
                </wp:positionH>
                <wp:positionV relativeFrom="page">
                  <wp:posOffset>138430</wp:posOffset>
                </wp:positionV>
                <wp:extent cx="3232785" cy="7325995"/>
                <wp:effectExtent l="0" t="0" r="0" b="0"/>
                <wp:wrapSquare wrapText="bothSides"/>
                <wp:docPr id="418021923" name="Text Box 418021923"/>
                <wp:cNvGraphicFramePr/>
                <a:graphic xmlns:a="http://schemas.openxmlformats.org/drawingml/2006/main">
                  <a:graphicData uri="http://schemas.microsoft.com/office/word/2010/wordprocessingShape">
                    <wps:wsp>
                      <wps:cNvSpPr txBox="1"/>
                      <wps:spPr>
                        <a:xfrm>
                          <a:off x="0" y="0"/>
                          <a:ext cx="3232785" cy="7325995"/>
                        </a:xfrm>
                        <a:prstGeom prst="rect">
                          <a:avLst/>
                        </a:prstGeom>
                        <a:noFill/>
                        <a:ln w="6350">
                          <a:noFill/>
                        </a:ln>
                      </wps:spPr>
                      <wps:txbx>
                        <w:txbxContent>
                          <w:p w14:paraId="73F6897E" w14:textId="471B8BD9" w:rsidR="00B151FA" w:rsidRPr="00A42EF1" w:rsidRDefault="00B151FA" w:rsidP="004B728E">
                            <w:pPr>
                              <w:spacing w:after="120"/>
                              <w:rPr>
                                <w:rFonts w:cstheme="minorHAnsi"/>
                                <w:b/>
                                <w:bCs/>
                                <w:color w:val="3B3838" w:themeColor="background2" w:themeShade="40"/>
                                <w:sz w:val="21"/>
                                <w:szCs w:val="21"/>
                                <w:lang w:val="en-GB"/>
                              </w:rPr>
                            </w:pPr>
                            <w:r w:rsidRPr="00A42EF1">
                              <w:rPr>
                                <w:rFonts w:cstheme="minorHAnsi"/>
                                <w:b/>
                                <w:bCs/>
                                <w:color w:val="3B3838" w:themeColor="background2" w:themeShade="40"/>
                                <w:sz w:val="21"/>
                                <w:szCs w:val="21"/>
                                <w:lang w:val="en-GB"/>
                              </w:rPr>
                              <w:t xml:space="preserve">Case </w:t>
                            </w:r>
                            <w:r w:rsidR="00AD1CFF">
                              <w:rPr>
                                <w:rFonts w:cstheme="minorHAnsi"/>
                                <w:b/>
                                <w:bCs/>
                                <w:color w:val="3B3838" w:themeColor="background2" w:themeShade="40"/>
                                <w:sz w:val="21"/>
                                <w:szCs w:val="21"/>
                                <w:lang w:val="en-GB"/>
                              </w:rPr>
                              <w:t>S</w:t>
                            </w:r>
                            <w:r w:rsidRPr="00A42EF1">
                              <w:rPr>
                                <w:rFonts w:cstheme="minorHAnsi"/>
                                <w:b/>
                                <w:bCs/>
                                <w:color w:val="3B3838" w:themeColor="background2" w:themeShade="40"/>
                                <w:sz w:val="21"/>
                                <w:szCs w:val="21"/>
                                <w:lang w:val="en-GB"/>
                              </w:rPr>
                              <w:t>tudy</w:t>
                            </w:r>
                            <w:r>
                              <w:rPr>
                                <w:rFonts w:cstheme="minorHAnsi"/>
                                <w:b/>
                                <w:bCs/>
                                <w:color w:val="3B3838" w:themeColor="background2" w:themeShade="40"/>
                                <w:sz w:val="21"/>
                                <w:szCs w:val="21"/>
                                <w:lang w:val="en-GB"/>
                              </w:rPr>
                              <w:t xml:space="preserve"> 1</w:t>
                            </w:r>
                            <w:r w:rsidRPr="00A42EF1">
                              <w:rPr>
                                <w:rFonts w:cstheme="minorHAnsi"/>
                                <w:b/>
                                <w:bCs/>
                                <w:color w:val="3B3838" w:themeColor="background2" w:themeShade="40"/>
                                <w:sz w:val="21"/>
                                <w:szCs w:val="21"/>
                                <w:lang w:val="en-GB"/>
                              </w:rPr>
                              <w:t xml:space="preserve">: Role </w:t>
                            </w:r>
                            <w:r>
                              <w:rPr>
                                <w:rFonts w:cstheme="minorHAnsi"/>
                                <w:b/>
                                <w:bCs/>
                                <w:color w:val="3B3838" w:themeColor="background2" w:themeShade="40"/>
                                <w:sz w:val="21"/>
                                <w:szCs w:val="21"/>
                                <w:lang w:val="en-GB"/>
                              </w:rPr>
                              <w:t>e</w:t>
                            </w:r>
                            <w:r w:rsidRPr="00A42EF1">
                              <w:rPr>
                                <w:rFonts w:cstheme="minorHAnsi"/>
                                <w:b/>
                                <w:bCs/>
                                <w:color w:val="3B3838" w:themeColor="background2" w:themeShade="40"/>
                                <w:sz w:val="21"/>
                                <w:szCs w:val="21"/>
                                <w:lang w:val="en-GB"/>
                              </w:rPr>
                              <w:t>xtension in Aotearoa</w:t>
                            </w:r>
                          </w:p>
                          <w:p w14:paraId="54059BA9" w14:textId="77777777" w:rsidR="00B151FA" w:rsidRPr="005E655D" w:rsidRDefault="00B151FA" w:rsidP="00B151FA">
                            <w:pPr>
                              <w:spacing w:before="120" w:after="120"/>
                              <w:rPr>
                                <w:rFonts w:asciiTheme="majorHAnsi" w:hAnsiTheme="majorHAnsi" w:cstheme="majorHAnsi"/>
                                <w:i/>
                                <w:iCs/>
                                <w:color w:val="3B3838" w:themeColor="background2" w:themeShade="40"/>
                                <w:sz w:val="20"/>
                                <w:szCs w:val="20"/>
                                <w:lang w:val="en-GB"/>
                              </w:rPr>
                            </w:pPr>
                            <w:r w:rsidRPr="005E655D">
                              <w:rPr>
                                <w:rFonts w:asciiTheme="majorHAnsi" w:hAnsiTheme="majorHAnsi" w:cstheme="majorHAnsi"/>
                                <w:i/>
                                <w:iCs/>
                                <w:color w:val="3B3838" w:themeColor="background2" w:themeShade="40"/>
                                <w:sz w:val="20"/>
                                <w:szCs w:val="20"/>
                                <w:lang w:val="en-GB"/>
                              </w:rPr>
                              <w:t xml:space="preserve">During our interviews, we spoke with many mammographers who were keenly interested in the UK model of role extension as an incentive to remain in their work. Some expressed disappointment that they couldn’t practice role extension in Aotearoa, and we heard of UK recruits who had declined NZ positions due to no advanced practice being available. As a lead provider in another part of the country noted: </w:t>
                            </w:r>
                          </w:p>
                          <w:p w14:paraId="76318A04" w14:textId="77777777" w:rsidR="00B151FA" w:rsidRPr="005E655D" w:rsidRDefault="00B151FA" w:rsidP="00B151FA">
                            <w:pPr>
                              <w:spacing w:before="120" w:after="120"/>
                              <w:rPr>
                                <w:rFonts w:asciiTheme="majorHAnsi" w:hAnsiTheme="majorHAnsi" w:cstheme="majorHAnsi"/>
                                <w:color w:val="3B3838" w:themeColor="background2" w:themeShade="40"/>
                                <w:sz w:val="20"/>
                                <w:szCs w:val="20"/>
                                <w:lang w:val="en-GB"/>
                              </w:rPr>
                            </w:pPr>
                            <w:r w:rsidRPr="005E655D">
                              <w:rPr>
                                <w:rFonts w:asciiTheme="majorHAnsi" w:hAnsiTheme="majorHAnsi" w:cstheme="majorHAnsi"/>
                                <w:color w:val="3B3838" w:themeColor="background2" w:themeShade="40"/>
                                <w:sz w:val="20"/>
                                <w:szCs w:val="20"/>
                                <w:lang w:val="en-GB"/>
                              </w:rPr>
                              <w:t xml:space="preserve">“The team really does want role extension and to take more ownership of biopsies but there is a reluctance among the radiologists.” </w:t>
                            </w:r>
                          </w:p>
                          <w:p w14:paraId="6588C3AC" w14:textId="77777777" w:rsidR="00B151FA" w:rsidRPr="005E655D" w:rsidRDefault="00B151FA" w:rsidP="00B151FA">
                            <w:pPr>
                              <w:spacing w:before="120" w:after="120"/>
                              <w:rPr>
                                <w:rFonts w:asciiTheme="majorHAnsi" w:hAnsiTheme="majorHAnsi" w:cstheme="majorHAnsi"/>
                                <w:i/>
                                <w:iCs/>
                                <w:color w:val="3B3838" w:themeColor="background2" w:themeShade="40"/>
                                <w:sz w:val="20"/>
                                <w:szCs w:val="20"/>
                                <w:lang w:val="en-GB"/>
                              </w:rPr>
                            </w:pPr>
                            <w:r w:rsidRPr="005E655D">
                              <w:rPr>
                                <w:rFonts w:asciiTheme="majorHAnsi" w:hAnsiTheme="majorHAnsi" w:cstheme="majorHAnsi"/>
                                <w:i/>
                                <w:iCs/>
                                <w:color w:val="3B3838" w:themeColor="background2" w:themeShade="40"/>
                                <w:sz w:val="20"/>
                                <w:szCs w:val="20"/>
                                <w:lang w:val="en-GB"/>
                              </w:rPr>
                              <w:t xml:space="preserve">Canterbury Breastcare (CBC), however, has a well-established role extension for mammographers and, since 2014, has trained a small number of mammographers to undertake stereotactic biopsy. The purpose of the extension was to improve workflow for radiologists and assist with staff retention. </w:t>
                            </w:r>
                          </w:p>
                          <w:p w14:paraId="4AC78004" w14:textId="22C999D0" w:rsidR="00B151FA" w:rsidRPr="005E655D" w:rsidRDefault="00B151FA" w:rsidP="00B151FA">
                            <w:pPr>
                              <w:spacing w:before="120" w:after="120"/>
                              <w:rPr>
                                <w:rFonts w:asciiTheme="majorHAnsi" w:hAnsiTheme="majorHAnsi" w:cstheme="majorHAnsi"/>
                                <w:i/>
                                <w:iCs/>
                                <w:color w:val="3B3838" w:themeColor="background2" w:themeShade="40"/>
                                <w:sz w:val="20"/>
                                <w:szCs w:val="20"/>
                                <w:lang w:val="en-GB"/>
                              </w:rPr>
                            </w:pPr>
                            <w:r w:rsidRPr="005E655D">
                              <w:rPr>
                                <w:rFonts w:asciiTheme="majorHAnsi" w:hAnsiTheme="majorHAnsi" w:cstheme="majorHAnsi"/>
                                <w:i/>
                                <w:iCs/>
                                <w:color w:val="3B3838" w:themeColor="background2" w:themeShade="40"/>
                                <w:sz w:val="20"/>
                                <w:szCs w:val="20"/>
                                <w:lang w:val="en-GB"/>
                              </w:rPr>
                              <w:t xml:space="preserve">This practice was originally set up by </w:t>
                            </w:r>
                            <w:r>
                              <w:rPr>
                                <w:rFonts w:asciiTheme="majorHAnsi" w:hAnsiTheme="majorHAnsi" w:cstheme="majorHAnsi"/>
                                <w:i/>
                                <w:iCs/>
                                <w:color w:val="3B3838" w:themeColor="background2" w:themeShade="40"/>
                                <w:sz w:val="20"/>
                                <w:szCs w:val="20"/>
                                <w:lang w:val="en-GB"/>
                              </w:rPr>
                              <w:t>C</w:t>
                            </w:r>
                            <w:r w:rsidRPr="005E655D">
                              <w:rPr>
                                <w:rFonts w:asciiTheme="majorHAnsi" w:hAnsiTheme="majorHAnsi" w:cstheme="majorHAnsi"/>
                                <w:i/>
                                <w:iCs/>
                                <w:color w:val="3B3838" w:themeColor="background2" w:themeShade="40"/>
                                <w:sz w:val="20"/>
                                <w:szCs w:val="20"/>
                                <w:lang w:val="en-GB"/>
                              </w:rPr>
                              <w:t xml:space="preserve">linical </w:t>
                            </w:r>
                            <w:r>
                              <w:rPr>
                                <w:rFonts w:asciiTheme="majorHAnsi" w:hAnsiTheme="majorHAnsi" w:cstheme="majorHAnsi"/>
                                <w:i/>
                                <w:iCs/>
                                <w:color w:val="3B3838" w:themeColor="background2" w:themeShade="40"/>
                                <w:sz w:val="20"/>
                                <w:szCs w:val="20"/>
                                <w:lang w:val="en-GB"/>
                              </w:rPr>
                              <w:t>D</w:t>
                            </w:r>
                            <w:r w:rsidRPr="005E655D">
                              <w:rPr>
                                <w:rFonts w:asciiTheme="majorHAnsi" w:hAnsiTheme="majorHAnsi" w:cstheme="majorHAnsi"/>
                                <w:i/>
                                <w:iCs/>
                                <w:color w:val="3B3838" w:themeColor="background2" w:themeShade="40"/>
                                <w:sz w:val="20"/>
                                <w:szCs w:val="20"/>
                                <w:lang w:val="en-GB"/>
                              </w:rPr>
                              <w:t>irector</w:t>
                            </w:r>
                            <w:r>
                              <w:rPr>
                                <w:rFonts w:asciiTheme="majorHAnsi" w:hAnsiTheme="majorHAnsi" w:cstheme="majorHAnsi"/>
                                <w:i/>
                                <w:iCs/>
                                <w:color w:val="3B3838" w:themeColor="background2" w:themeShade="40"/>
                                <w:sz w:val="20"/>
                                <w:szCs w:val="20"/>
                                <w:lang w:val="en-GB"/>
                              </w:rPr>
                              <w:t>,</w:t>
                            </w:r>
                            <w:r w:rsidRPr="005E655D">
                              <w:rPr>
                                <w:rFonts w:asciiTheme="majorHAnsi" w:hAnsiTheme="majorHAnsi" w:cstheme="majorHAnsi"/>
                                <w:i/>
                                <w:iCs/>
                                <w:color w:val="3B3838" w:themeColor="background2" w:themeShade="40"/>
                                <w:sz w:val="20"/>
                                <w:szCs w:val="20"/>
                                <w:lang w:val="en-GB"/>
                              </w:rPr>
                              <w:t xml:space="preserve"> </w:t>
                            </w:r>
                            <w:r>
                              <w:rPr>
                                <w:rFonts w:asciiTheme="majorHAnsi" w:hAnsiTheme="majorHAnsi" w:cstheme="majorHAnsi"/>
                                <w:i/>
                                <w:iCs/>
                                <w:color w:val="3B3838" w:themeColor="background2" w:themeShade="40"/>
                                <w:sz w:val="20"/>
                                <w:szCs w:val="20"/>
                                <w:lang w:val="en-GB"/>
                              </w:rPr>
                              <w:t>Catherine</w:t>
                            </w:r>
                            <w:r w:rsidRPr="005E655D">
                              <w:rPr>
                                <w:rFonts w:asciiTheme="majorHAnsi" w:hAnsiTheme="majorHAnsi" w:cstheme="majorHAnsi"/>
                                <w:i/>
                                <w:iCs/>
                                <w:color w:val="3B3838" w:themeColor="background2" w:themeShade="40"/>
                                <w:sz w:val="20"/>
                                <w:szCs w:val="20"/>
                                <w:lang w:val="en-GB"/>
                              </w:rPr>
                              <w:t xml:space="preserve"> Brown</w:t>
                            </w:r>
                            <w:r>
                              <w:rPr>
                                <w:rFonts w:asciiTheme="majorHAnsi" w:hAnsiTheme="majorHAnsi" w:cstheme="majorHAnsi"/>
                                <w:i/>
                                <w:iCs/>
                                <w:color w:val="3B3838" w:themeColor="background2" w:themeShade="40"/>
                                <w:sz w:val="20"/>
                                <w:szCs w:val="20"/>
                                <w:lang w:val="en-GB"/>
                              </w:rPr>
                              <w:t>,</w:t>
                            </w:r>
                            <w:r w:rsidRPr="005E655D">
                              <w:rPr>
                                <w:rFonts w:asciiTheme="majorHAnsi" w:hAnsiTheme="majorHAnsi" w:cstheme="majorHAnsi"/>
                                <w:i/>
                                <w:iCs/>
                                <w:color w:val="3B3838" w:themeColor="background2" w:themeShade="40"/>
                                <w:sz w:val="20"/>
                                <w:szCs w:val="20"/>
                                <w:lang w:val="en-GB"/>
                              </w:rPr>
                              <w:t xml:space="preserve"> who had come from the UK with its established advanced practice</w:t>
                            </w:r>
                            <w:r w:rsidRPr="00D34591">
                              <w:rPr>
                                <w:rFonts w:asciiTheme="majorHAnsi" w:hAnsiTheme="majorHAnsi" w:cstheme="majorHAnsi"/>
                                <w:i/>
                                <w:color w:val="3B3838" w:themeColor="background2" w:themeShade="40"/>
                                <w:sz w:val="20"/>
                                <w:szCs w:val="20"/>
                                <w:lang w:val="en-GB"/>
                              </w:rPr>
                              <w:t>. By 2015</w:t>
                            </w:r>
                            <w:r w:rsidR="00D34591" w:rsidRPr="00D34591">
                              <w:rPr>
                                <w:rFonts w:asciiTheme="majorHAnsi" w:hAnsiTheme="majorHAnsi" w:cstheme="majorHAnsi"/>
                                <w:i/>
                                <w:color w:val="3B3838" w:themeColor="background2" w:themeShade="40"/>
                                <w:sz w:val="20"/>
                                <w:szCs w:val="20"/>
                                <w:lang w:val="en-GB"/>
                              </w:rPr>
                              <w:t>,</w:t>
                            </w:r>
                            <w:r w:rsidRPr="00D34591">
                              <w:rPr>
                                <w:rFonts w:asciiTheme="majorHAnsi" w:hAnsiTheme="majorHAnsi" w:cstheme="majorHAnsi"/>
                                <w:i/>
                                <w:color w:val="3B3838" w:themeColor="background2" w:themeShade="40"/>
                                <w:sz w:val="20"/>
                                <w:szCs w:val="20"/>
                                <w:lang w:val="en-GB"/>
                              </w:rPr>
                              <w:t xml:space="preserve"> BSA</w:t>
                            </w:r>
                            <w:r w:rsidRPr="00D34591">
                              <w:rPr>
                                <w:rFonts w:asciiTheme="majorHAnsi" w:hAnsiTheme="majorHAnsi" w:cstheme="majorHAnsi"/>
                                <w:i/>
                                <w:iCs/>
                                <w:color w:val="3B3838" w:themeColor="background2" w:themeShade="40"/>
                                <w:sz w:val="20"/>
                                <w:szCs w:val="20"/>
                                <w:lang w:val="en-GB"/>
                              </w:rPr>
                              <w:t xml:space="preserve"> had</w:t>
                            </w:r>
                            <w:r w:rsidRPr="005E655D">
                              <w:rPr>
                                <w:rFonts w:asciiTheme="majorHAnsi" w:hAnsiTheme="majorHAnsi" w:cstheme="majorHAnsi"/>
                                <w:i/>
                                <w:iCs/>
                                <w:color w:val="3B3838" w:themeColor="background2" w:themeShade="40"/>
                                <w:sz w:val="20"/>
                                <w:szCs w:val="20"/>
                                <w:lang w:val="en-GB"/>
                              </w:rPr>
                              <w:t xml:space="preserve"> agreed to role extension as there was nothing in the quality standards to prevent well-supervised and well-trained mammographers </w:t>
                            </w:r>
                            <w:r>
                              <w:rPr>
                                <w:rFonts w:asciiTheme="majorHAnsi" w:hAnsiTheme="majorHAnsi" w:cstheme="majorHAnsi"/>
                                <w:i/>
                                <w:iCs/>
                                <w:color w:val="3B3838" w:themeColor="background2" w:themeShade="40"/>
                                <w:sz w:val="20"/>
                                <w:szCs w:val="20"/>
                                <w:lang w:val="en-GB"/>
                              </w:rPr>
                              <w:t>from</w:t>
                            </w:r>
                            <w:r w:rsidRPr="005E655D">
                              <w:rPr>
                                <w:rFonts w:asciiTheme="majorHAnsi" w:hAnsiTheme="majorHAnsi" w:cstheme="majorHAnsi"/>
                                <w:i/>
                                <w:iCs/>
                                <w:color w:val="3B3838" w:themeColor="background2" w:themeShade="40"/>
                                <w:sz w:val="20"/>
                                <w:szCs w:val="20"/>
                                <w:lang w:val="en-GB"/>
                              </w:rPr>
                              <w:t xml:space="preserve"> undertak</w:t>
                            </w:r>
                            <w:r>
                              <w:rPr>
                                <w:rFonts w:asciiTheme="majorHAnsi" w:hAnsiTheme="majorHAnsi" w:cstheme="majorHAnsi"/>
                                <w:i/>
                                <w:iCs/>
                                <w:color w:val="3B3838" w:themeColor="background2" w:themeShade="40"/>
                                <w:sz w:val="20"/>
                                <w:szCs w:val="20"/>
                                <w:lang w:val="en-GB"/>
                              </w:rPr>
                              <w:t>ing</w:t>
                            </w:r>
                            <w:r w:rsidRPr="005E655D">
                              <w:rPr>
                                <w:rFonts w:asciiTheme="majorHAnsi" w:hAnsiTheme="majorHAnsi" w:cstheme="majorHAnsi"/>
                                <w:i/>
                                <w:iCs/>
                                <w:color w:val="3B3838" w:themeColor="background2" w:themeShade="40"/>
                                <w:sz w:val="20"/>
                                <w:szCs w:val="20"/>
                                <w:lang w:val="en-GB"/>
                              </w:rPr>
                              <w:t xml:space="preserve"> extra responsibilities. </w:t>
                            </w:r>
                          </w:p>
                          <w:p w14:paraId="6286EDD2" w14:textId="77777777" w:rsidR="00B151FA" w:rsidRPr="005E655D" w:rsidRDefault="00B151FA" w:rsidP="00B151FA">
                            <w:pPr>
                              <w:spacing w:before="120" w:after="120"/>
                              <w:rPr>
                                <w:rFonts w:asciiTheme="majorHAnsi" w:hAnsiTheme="majorHAnsi" w:cstheme="majorHAnsi"/>
                                <w:color w:val="3B3838" w:themeColor="background2" w:themeShade="40"/>
                                <w:sz w:val="20"/>
                                <w:szCs w:val="20"/>
                                <w:lang w:val="en-GB"/>
                              </w:rPr>
                            </w:pPr>
                            <w:r w:rsidRPr="005E655D">
                              <w:rPr>
                                <w:rFonts w:asciiTheme="majorHAnsi" w:hAnsiTheme="majorHAnsi" w:cstheme="majorHAnsi"/>
                                <w:color w:val="3B3838" w:themeColor="background2" w:themeShade="40"/>
                                <w:sz w:val="20"/>
                                <w:szCs w:val="20"/>
                                <w:lang w:val="en-GB"/>
                              </w:rPr>
                              <w:t xml:space="preserve">“We set up protocols and guidelines. We ran a pilot with our MRTs and did an audit to make sure it stands up. We ran the proposals through the MRTB. As a Fellow, we were regularly here until 7pm, because you’d have a big assessment day, and you’d have to stay until all the biopsies are done. And now, some of those, the stereotactic biopsies, we get the radiographer starting them at 1pm, and concurrently we get going with some of the others, we’re finished off by 5pm.” </w:t>
                            </w:r>
                          </w:p>
                          <w:p w14:paraId="6D5E7F5B" w14:textId="77777777" w:rsidR="00B151FA" w:rsidRPr="005E655D" w:rsidRDefault="00B151FA" w:rsidP="00B151FA">
                            <w:pPr>
                              <w:spacing w:before="120" w:after="120"/>
                              <w:rPr>
                                <w:rFonts w:asciiTheme="majorHAnsi" w:hAnsiTheme="majorHAnsi" w:cstheme="majorHAnsi"/>
                                <w:i/>
                                <w:iCs/>
                                <w:color w:val="3B3838" w:themeColor="background2" w:themeShade="40"/>
                                <w:sz w:val="20"/>
                                <w:szCs w:val="20"/>
                                <w:lang w:val="en-GB"/>
                              </w:rPr>
                            </w:pPr>
                            <w:r w:rsidRPr="005E655D">
                              <w:rPr>
                                <w:rFonts w:asciiTheme="majorHAnsi" w:hAnsiTheme="majorHAnsi" w:cstheme="majorHAnsi"/>
                                <w:i/>
                                <w:iCs/>
                                <w:color w:val="3B3838" w:themeColor="background2" w:themeShade="40"/>
                                <w:sz w:val="20"/>
                                <w:szCs w:val="20"/>
                                <w:lang w:val="en-GB"/>
                              </w:rPr>
                              <w:t xml:space="preserve">At CBC role extension is firmly established and continues to grow. There are plans to extend the practice to Dunedin and train a mammographer there in stereotactic biopsies. And in 2021, trained mammographers at CBC had commenced doing supervised vacuum incisions, performing simple incisions of a certain size to save hospital admissions. </w:t>
                            </w:r>
                          </w:p>
                          <w:p w14:paraId="5D48BFBE" w14:textId="77777777" w:rsidR="00B151FA" w:rsidRDefault="00B151FA" w:rsidP="00B151FA">
                            <w:pPr>
                              <w:spacing w:before="120" w:after="120"/>
                              <w:rPr>
                                <w:rFonts w:asciiTheme="majorHAnsi" w:hAnsiTheme="majorHAnsi" w:cstheme="majorHAnsi"/>
                                <w:i/>
                                <w:iCs/>
                                <w:color w:val="3B3838" w:themeColor="background2" w:themeShade="40"/>
                                <w:sz w:val="20"/>
                                <w:szCs w:val="20"/>
                                <w:lang w:val="en-GB"/>
                              </w:rPr>
                            </w:pPr>
                            <w:r w:rsidRPr="005E655D">
                              <w:rPr>
                                <w:rFonts w:asciiTheme="majorHAnsi" w:hAnsiTheme="majorHAnsi" w:cstheme="majorHAnsi"/>
                                <w:i/>
                                <w:iCs/>
                                <w:color w:val="3B3838" w:themeColor="background2" w:themeShade="40"/>
                                <w:sz w:val="20"/>
                                <w:szCs w:val="20"/>
                                <w:lang w:val="en-GB"/>
                              </w:rPr>
                              <w:t xml:space="preserve">However, despite almost ten years, role extension remains only single site-specific in Aotearoa. </w:t>
                            </w:r>
                          </w:p>
                          <w:p w14:paraId="4AF0B543" w14:textId="77777777" w:rsidR="00B151FA" w:rsidRPr="005E655D" w:rsidRDefault="00B151FA" w:rsidP="00B151FA">
                            <w:pPr>
                              <w:spacing w:before="120" w:after="120"/>
                              <w:rPr>
                                <w:rFonts w:asciiTheme="majorHAnsi" w:hAnsiTheme="majorHAnsi" w:cstheme="majorHAnsi"/>
                                <w:i/>
                                <w:iCs/>
                                <w:color w:val="3B3838" w:themeColor="background2" w:themeShade="40"/>
                                <w:sz w:val="20"/>
                                <w:szCs w:val="20"/>
                                <w:lang w:val="en-GB"/>
                              </w:rPr>
                            </w:pPr>
                          </w:p>
                          <w:p w14:paraId="0F66B1FF" w14:textId="77777777" w:rsidR="00B151FA" w:rsidRPr="005E655D" w:rsidRDefault="00B151FA" w:rsidP="00B151FA">
                            <w:pPr>
                              <w:spacing w:before="120" w:after="120"/>
                              <w:rPr>
                                <w:rFonts w:asciiTheme="majorHAnsi" w:hAnsiTheme="majorHAnsi" w:cstheme="majorHAnsi"/>
                                <w:i/>
                                <w:iCs/>
                                <w:color w:val="3B3838" w:themeColor="background2" w:themeShade="40"/>
                                <w:sz w:val="20"/>
                                <w:szCs w:val="20"/>
                                <w:lang w:val="en-GB"/>
                              </w:rPr>
                            </w:pPr>
                          </w:p>
                          <w:p w14:paraId="71C73144" w14:textId="77777777" w:rsidR="00B151FA" w:rsidRPr="00C94EAD" w:rsidRDefault="00B151FA" w:rsidP="00B151FA">
                            <w:pPr>
                              <w:pStyle w:val="ListParagraph"/>
                              <w:ind w:left="284"/>
                              <w:rPr>
                                <w:rFonts w:ascii="Candara" w:hAnsi="Candara"/>
                                <w:i/>
                                <w:iCs/>
                                <w:sz w:val="16"/>
                                <w:szCs w:val="16"/>
                              </w:rPr>
                            </w:pPr>
                          </w:p>
                        </w:txbxContent>
                      </wps:txbx>
                      <wps:bodyPr rot="0" spcFirstLastPara="0" vertOverflow="overflow" horzOverflow="overflow" vert="horz" wrap="square" lIns="108000" tIns="108000" rIns="108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E6F0E77" id="Text Box 418021923" o:spid="_x0000_s1052" type="#_x0000_t202" style="position:absolute;left:0;text-align:left;margin-left:549.1pt;margin-top:10.9pt;width:254.55pt;height:576.85pt;z-index:251658252;visibility:visible;mso-wrap-style:square;mso-width-percent:0;mso-height-percent:0;mso-wrap-distance-left:9pt;mso-wrap-distance-top:0;mso-wrap-distance-right:9pt;mso-wrap-distance-bottom:5.65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" filled="f" stroked="f" strokeweight=".5pt">
                <v:textbox inset="3mm,3mm,3mm,1mm">
                  <w:txbxContent>
                    <w:p w14:paraId="73F6897E" w14:textId="471B8BD9" w:rsidR="00B151FA" w:rsidRPr="00A42EF1" w:rsidRDefault="00B151FA" w:rsidP="004B728E">
                      <w:pPr>
                        <w:spacing w:after="120"/>
                        <w:rPr>
                          <w:rFonts w:cstheme="minorHAnsi"/>
                          <w:b/>
                          <w:bCs/>
                          <w:color w:val="3B3838" w:themeColor="background2" w:themeShade="40"/>
                          <w:sz w:val="21"/>
                          <w:szCs w:val="21"/>
                          <w:lang w:val="en-GB"/>
                        </w:rPr>
                      </w:pPr>
                      <w:r w:rsidRPr="00A42EF1">
                        <w:rPr>
                          <w:rFonts w:cstheme="minorHAnsi"/>
                          <w:b/>
                          <w:bCs/>
                          <w:color w:val="3B3838" w:themeColor="background2" w:themeShade="40"/>
                          <w:sz w:val="21"/>
                          <w:szCs w:val="21"/>
                          <w:lang w:val="en-GB"/>
                        </w:rPr>
                        <w:t xml:space="preserve">Case </w:t>
                      </w:r>
                      <w:r w:rsidR="00AD1CFF">
                        <w:rPr>
                          <w:rFonts w:cstheme="minorHAnsi"/>
                          <w:b/>
                          <w:bCs/>
                          <w:color w:val="3B3838" w:themeColor="background2" w:themeShade="40"/>
                          <w:sz w:val="21"/>
                          <w:szCs w:val="21"/>
                          <w:lang w:val="en-GB"/>
                        </w:rPr>
                        <w:t>S</w:t>
                      </w:r>
                      <w:r w:rsidRPr="00A42EF1">
                        <w:rPr>
                          <w:rFonts w:cstheme="minorHAnsi"/>
                          <w:b/>
                          <w:bCs/>
                          <w:color w:val="3B3838" w:themeColor="background2" w:themeShade="40"/>
                          <w:sz w:val="21"/>
                          <w:szCs w:val="21"/>
                          <w:lang w:val="en-GB"/>
                        </w:rPr>
                        <w:t>tudy</w:t>
                      </w:r>
                      <w:r>
                        <w:rPr>
                          <w:rFonts w:cstheme="minorHAnsi"/>
                          <w:b/>
                          <w:bCs/>
                          <w:color w:val="3B3838" w:themeColor="background2" w:themeShade="40"/>
                          <w:sz w:val="21"/>
                          <w:szCs w:val="21"/>
                          <w:lang w:val="en-GB"/>
                        </w:rPr>
                        <w:t xml:space="preserve"> 1</w:t>
                      </w:r>
                      <w:r w:rsidRPr="00A42EF1">
                        <w:rPr>
                          <w:rFonts w:cstheme="minorHAnsi"/>
                          <w:b/>
                          <w:bCs/>
                          <w:color w:val="3B3838" w:themeColor="background2" w:themeShade="40"/>
                          <w:sz w:val="21"/>
                          <w:szCs w:val="21"/>
                          <w:lang w:val="en-GB"/>
                        </w:rPr>
                        <w:t xml:space="preserve">: Role </w:t>
                      </w:r>
                      <w:r>
                        <w:rPr>
                          <w:rFonts w:cstheme="minorHAnsi"/>
                          <w:b/>
                          <w:bCs/>
                          <w:color w:val="3B3838" w:themeColor="background2" w:themeShade="40"/>
                          <w:sz w:val="21"/>
                          <w:szCs w:val="21"/>
                          <w:lang w:val="en-GB"/>
                        </w:rPr>
                        <w:t>e</w:t>
                      </w:r>
                      <w:r w:rsidRPr="00A42EF1">
                        <w:rPr>
                          <w:rFonts w:cstheme="minorHAnsi"/>
                          <w:b/>
                          <w:bCs/>
                          <w:color w:val="3B3838" w:themeColor="background2" w:themeShade="40"/>
                          <w:sz w:val="21"/>
                          <w:szCs w:val="21"/>
                          <w:lang w:val="en-GB"/>
                        </w:rPr>
                        <w:t>xtension in Aotearoa</w:t>
                      </w:r>
                    </w:p>
                    <w:p w14:paraId="54059BA9" w14:textId="77777777" w:rsidR="00B151FA" w:rsidRPr="005E655D" w:rsidRDefault="00B151FA" w:rsidP="00B151FA">
                      <w:pPr>
                        <w:spacing w:before="120" w:after="120"/>
                        <w:rPr>
                          <w:rFonts w:asciiTheme="majorHAnsi" w:hAnsiTheme="majorHAnsi" w:cstheme="majorHAnsi"/>
                          <w:i/>
                          <w:iCs/>
                          <w:color w:val="3B3838" w:themeColor="background2" w:themeShade="40"/>
                          <w:sz w:val="20"/>
                          <w:szCs w:val="20"/>
                          <w:lang w:val="en-GB"/>
                        </w:rPr>
                      </w:pPr>
                      <w:r w:rsidRPr="005E655D">
                        <w:rPr>
                          <w:rFonts w:asciiTheme="majorHAnsi" w:hAnsiTheme="majorHAnsi" w:cstheme="majorHAnsi"/>
                          <w:i/>
                          <w:iCs/>
                          <w:color w:val="3B3838" w:themeColor="background2" w:themeShade="40"/>
                          <w:sz w:val="20"/>
                          <w:szCs w:val="20"/>
                          <w:lang w:val="en-GB"/>
                        </w:rPr>
                        <w:t xml:space="preserve">During our interviews, we spoke with many mammographers who were keenly interested in the UK model of role extension as an incentive to remain in their work. Some expressed disappointment that they couldn’t practice role extension in Aotearoa, and we heard of UK recruits who had declined NZ positions due to no advanced practice being available. As a lead provider in another part of the country noted: </w:t>
                      </w:r>
                    </w:p>
                    <w:p w14:paraId="76318A04" w14:textId="77777777" w:rsidR="00B151FA" w:rsidRPr="005E655D" w:rsidRDefault="00B151FA" w:rsidP="00B151FA">
                      <w:pPr>
                        <w:spacing w:before="120" w:after="120"/>
                        <w:rPr>
                          <w:rFonts w:asciiTheme="majorHAnsi" w:hAnsiTheme="majorHAnsi" w:cstheme="majorHAnsi"/>
                          <w:color w:val="3B3838" w:themeColor="background2" w:themeShade="40"/>
                          <w:sz w:val="20"/>
                          <w:szCs w:val="20"/>
                          <w:lang w:val="en-GB"/>
                        </w:rPr>
                      </w:pPr>
                      <w:r w:rsidRPr="005E655D">
                        <w:rPr>
                          <w:rFonts w:asciiTheme="majorHAnsi" w:hAnsiTheme="majorHAnsi" w:cstheme="majorHAnsi"/>
                          <w:color w:val="3B3838" w:themeColor="background2" w:themeShade="40"/>
                          <w:sz w:val="20"/>
                          <w:szCs w:val="20"/>
                          <w:lang w:val="en-GB"/>
                        </w:rPr>
                        <w:t xml:space="preserve">“The team really does want role extension and to take more ownership of biopsies but there is a reluctance among the radiologists.” </w:t>
                      </w:r>
                    </w:p>
                    <w:p w14:paraId="6588C3AC" w14:textId="77777777" w:rsidR="00B151FA" w:rsidRPr="005E655D" w:rsidRDefault="00B151FA" w:rsidP="00B151FA">
                      <w:pPr>
                        <w:spacing w:before="120" w:after="120"/>
                        <w:rPr>
                          <w:rFonts w:asciiTheme="majorHAnsi" w:hAnsiTheme="majorHAnsi" w:cstheme="majorHAnsi"/>
                          <w:i/>
                          <w:iCs/>
                          <w:color w:val="3B3838" w:themeColor="background2" w:themeShade="40"/>
                          <w:sz w:val="20"/>
                          <w:szCs w:val="20"/>
                          <w:lang w:val="en-GB"/>
                        </w:rPr>
                      </w:pPr>
                      <w:r w:rsidRPr="005E655D">
                        <w:rPr>
                          <w:rFonts w:asciiTheme="majorHAnsi" w:hAnsiTheme="majorHAnsi" w:cstheme="majorHAnsi"/>
                          <w:i/>
                          <w:iCs/>
                          <w:color w:val="3B3838" w:themeColor="background2" w:themeShade="40"/>
                          <w:sz w:val="20"/>
                          <w:szCs w:val="20"/>
                          <w:lang w:val="en-GB"/>
                        </w:rPr>
                        <w:t xml:space="preserve">Canterbury Breastcare (CBC), however, has a well-established role extension for mammographers and, since 2014, has trained a small number of mammographers to undertake stereotactic biopsy. The purpose of the extension was to improve workflow for radiologists and assist with staff retention. </w:t>
                      </w:r>
                    </w:p>
                    <w:p w14:paraId="4AC78004" w14:textId="22C999D0" w:rsidR="00B151FA" w:rsidRPr="005E655D" w:rsidRDefault="00B151FA" w:rsidP="00B151FA">
                      <w:pPr>
                        <w:spacing w:before="120" w:after="120"/>
                        <w:rPr>
                          <w:rFonts w:asciiTheme="majorHAnsi" w:hAnsiTheme="majorHAnsi" w:cstheme="majorHAnsi"/>
                          <w:i/>
                          <w:iCs/>
                          <w:color w:val="3B3838" w:themeColor="background2" w:themeShade="40"/>
                          <w:sz w:val="20"/>
                          <w:szCs w:val="20"/>
                          <w:lang w:val="en-GB"/>
                        </w:rPr>
                      </w:pPr>
                      <w:r w:rsidRPr="005E655D">
                        <w:rPr>
                          <w:rFonts w:asciiTheme="majorHAnsi" w:hAnsiTheme="majorHAnsi" w:cstheme="majorHAnsi"/>
                          <w:i/>
                          <w:iCs/>
                          <w:color w:val="3B3838" w:themeColor="background2" w:themeShade="40"/>
                          <w:sz w:val="20"/>
                          <w:szCs w:val="20"/>
                          <w:lang w:val="en-GB"/>
                        </w:rPr>
                        <w:t xml:space="preserve">This practice was originally set up by </w:t>
                      </w:r>
                      <w:r>
                        <w:rPr>
                          <w:rFonts w:asciiTheme="majorHAnsi" w:hAnsiTheme="majorHAnsi" w:cstheme="majorHAnsi"/>
                          <w:i/>
                          <w:iCs/>
                          <w:color w:val="3B3838" w:themeColor="background2" w:themeShade="40"/>
                          <w:sz w:val="20"/>
                          <w:szCs w:val="20"/>
                          <w:lang w:val="en-GB"/>
                        </w:rPr>
                        <w:t>C</w:t>
                      </w:r>
                      <w:r w:rsidRPr="005E655D">
                        <w:rPr>
                          <w:rFonts w:asciiTheme="majorHAnsi" w:hAnsiTheme="majorHAnsi" w:cstheme="majorHAnsi"/>
                          <w:i/>
                          <w:iCs/>
                          <w:color w:val="3B3838" w:themeColor="background2" w:themeShade="40"/>
                          <w:sz w:val="20"/>
                          <w:szCs w:val="20"/>
                          <w:lang w:val="en-GB"/>
                        </w:rPr>
                        <w:t xml:space="preserve">linical </w:t>
                      </w:r>
                      <w:r>
                        <w:rPr>
                          <w:rFonts w:asciiTheme="majorHAnsi" w:hAnsiTheme="majorHAnsi" w:cstheme="majorHAnsi"/>
                          <w:i/>
                          <w:iCs/>
                          <w:color w:val="3B3838" w:themeColor="background2" w:themeShade="40"/>
                          <w:sz w:val="20"/>
                          <w:szCs w:val="20"/>
                          <w:lang w:val="en-GB"/>
                        </w:rPr>
                        <w:t>D</w:t>
                      </w:r>
                      <w:r w:rsidRPr="005E655D">
                        <w:rPr>
                          <w:rFonts w:asciiTheme="majorHAnsi" w:hAnsiTheme="majorHAnsi" w:cstheme="majorHAnsi"/>
                          <w:i/>
                          <w:iCs/>
                          <w:color w:val="3B3838" w:themeColor="background2" w:themeShade="40"/>
                          <w:sz w:val="20"/>
                          <w:szCs w:val="20"/>
                          <w:lang w:val="en-GB"/>
                        </w:rPr>
                        <w:t>irector</w:t>
                      </w:r>
                      <w:r>
                        <w:rPr>
                          <w:rFonts w:asciiTheme="majorHAnsi" w:hAnsiTheme="majorHAnsi" w:cstheme="majorHAnsi"/>
                          <w:i/>
                          <w:iCs/>
                          <w:color w:val="3B3838" w:themeColor="background2" w:themeShade="40"/>
                          <w:sz w:val="20"/>
                          <w:szCs w:val="20"/>
                          <w:lang w:val="en-GB"/>
                        </w:rPr>
                        <w:t>,</w:t>
                      </w:r>
                      <w:r w:rsidRPr="005E655D">
                        <w:rPr>
                          <w:rFonts w:asciiTheme="majorHAnsi" w:hAnsiTheme="majorHAnsi" w:cstheme="majorHAnsi"/>
                          <w:i/>
                          <w:iCs/>
                          <w:color w:val="3B3838" w:themeColor="background2" w:themeShade="40"/>
                          <w:sz w:val="20"/>
                          <w:szCs w:val="20"/>
                          <w:lang w:val="en-GB"/>
                        </w:rPr>
                        <w:t xml:space="preserve"> </w:t>
                      </w:r>
                      <w:r>
                        <w:rPr>
                          <w:rFonts w:asciiTheme="majorHAnsi" w:hAnsiTheme="majorHAnsi" w:cstheme="majorHAnsi"/>
                          <w:i/>
                          <w:iCs/>
                          <w:color w:val="3B3838" w:themeColor="background2" w:themeShade="40"/>
                          <w:sz w:val="20"/>
                          <w:szCs w:val="20"/>
                          <w:lang w:val="en-GB"/>
                        </w:rPr>
                        <w:t>Catherine</w:t>
                      </w:r>
                      <w:r w:rsidRPr="005E655D">
                        <w:rPr>
                          <w:rFonts w:asciiTheme="majorHAnsi" w:hAnsiTheme="majorHAnsi" w:cstheme="majorHAnsi"/>
                          <w:i/>
                          <w:iCs/>
                          <w:color w:val="3B3838" w:themeColor="background2" w:themeShade="40"/>
                          <w:sz w:val="20"/>
                          <w:szCs w:val="20"/>
                          <w:lang w:val="en-GB"/>
                        </w:rPr>
                        <w:t xml:space="preserve"> Brown</w:t>
                      </w:r>
                      <w:r>
                        <w:rPr>
                          <w:rFonts w:asciiTheme="majorHAnsi" w:hAnsiTheme="majorHAnsi" w:cstheme="majorHAnsi"/>
                          <w:i/>
                          <w:iCs/>
                          <w:color w:val="3B3838" w:themeColor="background2" w:themeShade="40"/>
                          <w:sz w:val="20"/>
                          <w:szCs w:val="20"/>
                          <w:lang w:val="en-GB"/>
                        </w:rPr>
                        <w:t>,</w:t>
                      </w:r>
                      <w:r w:rsidRPr="005E655D">
                        <w:rPr>
                          <w:rFonts w:asciiTheme="majorHAnsi" w:hAnsiTheme="majorHAnsi" w:cstheme="majorHAnsi"/>
                          <w:i/>
                          <w:iCs/>
                          <w:color w:val="3B3838" w:themeColor="background2" w:themeShade="40"/>
                          <w:sz w:val="20"/>
                          <w:szCs w:val="20"/>
                          <w:lang w:val="en-GB"/>
                        </w:rPr>
                        <w:t xml:space="preserve"> who had come from the UK with its established advanced practice</w:t>
                      </w:r>
                      <w:r w:rsidRPr="00D34591">
                        <w:rPr>
                          <w:rFonts w:asciiTheme="majorHAnsi" w:hAnsiTheme="majorHAnsi" w:cstheme="majorHAnsi"/>
                          <w:i/>
                          <w:color w:val="3B3838" w:themeColor="background2" w:themeShade="40"/>
                          <w:sz w:val="20"/>
                          <w:szCs w:val="20"/>
                          <w:lang w:val="en-GB"/>
                        </w:rPr>
                        <w:t>. By 2015</w:t>
                      </w:r>
                      <w:r w:rsidR="00D34591" w:rsidRPr="00D34591">
                        <w:rPr>
                          <w:rFonts w:asciiTheme="majorHAnsi" w:hAnsiTheme="majorHAnsi" w:cstheme="majorHAnsi"/>
                          <w:i/>
                          <w:color w:val="3B3838" w:themeColor="background2" w:themeShade="40"/>
                          <w:sz w:val="20"/>
                          <w:szCs w:val="20"/>
                          <w:lang w:val="en-GB"/>
                        </w:rPr>
                        <w:t>,</w:t>
                      </w:r>
                      <w:r w:rsidRPr="00D34591">
                        <w:rPr>
                          <w:rFonts w:asciiTheme="majorHAnsi" w:hAnsiTheme="majorHAnsi" w:cstheme="majorHAnsi"/>
                          <w:i/>
                          <w:color w:val="3B3838" w:themeColor="background2" w:themeShade="40"/>
                          <w:sz w:val="20"/>
                          <w:szCs w:val="20"/>
                          <w:lang w:val="en-GB"/>
                        </w:rPr>
                        <w:t xml:space="preserve"> BSA</w:t>
                      </w:r>
                      <w:r w:rsidRPr="00D34591">
                        <w:rPr>
                          <w:rFonts w:asciiTheme="majorHAnsi" w:hAnsiTheme="majorHAnsi" w:cstheme="majorHAnsi"/>
                          <w:i/>
                          <w:iCs/>
                          <w:color w:val="3B3838" w:themeColor="background2" w:themeShade="40"/>
                          <w:sz w:val="20"/>
                          <w:szCs w:val="20"/>
                          <w:lang w:val="en-GB"/>
                        </w:rPr>
                        <w:t xml:space="preserve"> had</w:t>
                      </w:r>
                      <w:r w:rsidRPr="005E655D">
                        <w:rPr>
                          <w:rFonts w:asciiTheme="majorHAnsi" w:hAnsiTheme="majorHAnsi" w:cstheme="majorHAnsi"/>
                          <w:i/>
                          <w:iCs/>
                          <w:color w:val="3B3838" w:themeColor="background2" w:themeShade="40"/>
                          <w:sz w:val="20"/>
                          <w:szCs w:val="20"/>
                          <w:lang w:val="en-GB"/>
                        </w:rPr>
                        <w:t xml:space="preserve"> agreed to role extension as there was nothing in the quality standards to prevent well-supervised and well-trained mammographers </w:t>
                      </w:r>
                      <w:r>
                        <w:rPr>
                          <w:rFonts w:asciiTheme="majorHAnsi" w:hAnsiTheme="majorHAnsi" w:cstheme="majorHAnsi"/>
                          <w:i/>
                          <w:iCs/>
                          <w:color w:val="3B3838" w:themeColor="background2" w:themeShade="40"/>
                          <w:sz w:val="20"/>
                          <w:szCs w:val="20"/>
                          <w:lang w:val="en-GB"/>
                        </w:rPr>
                        <w:t>from</w:t>
                      </w:r>
                      <w:r w:rsidRPr="005E655D">
                        <w:rPr>
                          <w:rFonts w:asciiTheme="majorHAnsi" w:hAnsiTheme="majorHAnsi" w:cstheme="majorHAnsi"/>
                          <w:i/>
                          <w:iCs/>
                          <w:color w:val="3B3838" w:themeColor="background2" w:themeShade="40"/>
                          <w:sz w:val="20"/>
                          <w:szCs w:val="20"/>
                          <w:lang w:val="en-GB"/>
                        </w:rPr>
                        <w:t xml:space="preserve"> undertak</w:t>
                      </w:r>
                      <w:r>
                        <w:rPr>
                          <w:rFonts w:asciiTheme="majorHAnsi" w:hAnsiTheme="majorHAnsi" w:cstheme="majorHAnsi"/>
                          <w:i/>
                          <w:iCs/>
                          <w:color w:val="3B3838" w:themeColor="background2" w:themeShade="40"/>
                          <w:sz w:val="20"/>
                          <w:szCs w:val="20"/>
                          <w:lang w:val="en-GB"/>
                        </w:rPr>
                        <w:t>ing</w:t>
                      </w:r>
                      <w:r w:rsidRPr="005E655D">
                        <w:rPr>
                          <w:rFonts w:asciiTheme="majorHAnsi" w:hAnsiTheme="majorHAnsi" w:cstheme="majorHAnsi"/>
                          <w:i/>
                          <w:iCs/>
                          <w:color w:val="3B3838" w:themeColor="background2" w:themeShade="40"/>
                          <w:sz w:val="20"/>
                          <w:szCs w:val="20"/>
                          <w:lang w:val="en-GB"/>
                        </w:rPr>
                        <w:t xml:space="preserve"> extra responsibilities. </w:t>
                      </w:r>
                    </w:p>
                    <w:p w14:paraId="6286EDD2" w14:textId="77777777" w:rsidR="00B151FA" w:rsidRPr="005E655D" w:rsidRDefault="00B151FA" w:rsidP="00B151FA">
                      <w:pPr>
                        <w:spacing w:before="120" w:after="120"/>
                        <w:rPr>
                          <w:rFonts w:asciiTheme="majorHAnsi" w:hAnsiTheme="majorHAnsi" w:cstheme="majorHAnsi"/>
                          <w:color w:val="3B3838" w:themeColor="background2" w:themeShade="40"/>
                          <w:sz w:val="20"/>
                          <w:szCs w:val="20"/>
                          <w:lang w:val="en-GB"/>
                        </w:rPr>
                      </w:pPr>
                      <w:r w:rsidRPr="005E655D">
                        <w:rPr>
                          <w:rFonts w:asciiTheme="majorHAnsi" w:hAnsiTheme="majorHAnsi" w:cstheme="majorHAnsi"/>
                          <w:color w:val="3B3838" w:themeColor="background2" w:themeShade="40"/>
                          <w:sz w:val="20"/>
                          <w:szCs w:val="20"/>
                          <w:lang w:val="en-GB"/>
                        </w:rPr>
                        <w:t xml:space="preserve">“We set up protocols and guidelines. We ran a pilot with our MRTs and did an audit to make sure it stands up. We ran the proposals through the MRTB. As a Fellow, we were regularly here until 7pm, because you’d have a big assessment day, and you’d have to stay until all the biopsies are done. And now, some of those, the stereotactic biopsies, we get the radiographer starting them at 1pm, and concurrently we get going with some of the others, we’re finished off by 5pm.” </w:t>
                      </w:r>
                    </w:p>
                    <w:p w14:paraId="6D5E7F5B" w14:textId="77777777" w:rsidR="00B151FA" w:rsidRPr="005E655D" w:rsidRDefault="00B151FA" w:rsidP="00B151FA">
                      <w:pPr>
                        <w:spacing w:before="120" w:after="120"/>
                        <w:rPr>
                          <w:rFonts w:asciiTheme="majorHAnsi" w:hAnsiTheme="majorHAnsi" w:cstheme="majorHAnsi"/>
                          <w:i/>
                          <w:iCs/>
                          <w:color w:val="3B3838" w:themeColor="background2" w:themeShade="40"/>
                          <w:sz w:val="20"/>
                          <w:szCs w:val="20"/>
                          <w:lang w:val="en-GB"/>
                        </w:rPr>
                      </w:pPr>
                      <w:r w:rsidRPr="005E655D">
                        <w:rPr>
                          <w:rFonts w:asciiTheme="majorHAnsi" w:hAnsiTheme="majorHAnsi" w:cstheme="majorHAnsi"/>
                          <w:i/>
                          <w:iCs/>
                          <w:color w:val="3B3838" w:themeColor="background2" w:themeShade="40"/>
                          <w:sz w:val="20"/>
                          <w:szCs w:val="20"/>
                          <w:lang w:val="en-GB"/>
                        </w:rPr>
                        <w:t xml:space="preserve">At CBC role extension is firmly established and continues to grow. There are plans to extend the practice to Dunedin and train a mammographer there in stereotactic biopsies. And in 2021, trained mammographers at CBC had commenced doing supervised vacuum incisions, performing simple incisions of a certain size to save hospital admissions. </w:t>
                      </w:r>
                    </w:p>
                    <w:p w14:paraId="5D48BFBE" w14:textId="77777777" w:rsidR="00B151FA" w:rsidRDefault="00B151FA" w:rsidP="00B151FA">
                      <w:pPr>
                        <w:spacing w:before="120" w:after="120"/>
                        <w:rPr>
                          <w:rFonts w:asciiTheme="majorHAnsi" w:hAnsiTheme="majorHAnsi" w:cstheme="majorHAnsi"/>
                          <w:i/>
                          <w:iCs/>
                          <w:color w:val="3B3838" w:themeColor="background2" w:themeShade="40"/>
                          <w:sz w:val="20"/>
                          <w:szCs w:val="20"/>
                          <w:lang w:val="en-GB"/>
                        </w:rPr>
                      </w:pPr>
                      <w:r w:rsidRPr="005E655D">
                        <w:rPr>
                          <w:rFonts w:asciiTheme="majorHAnsi" w:hAnsiTheme="majorHAnsi" w:cstheme="majorHAnsi"/>
                          <w:i/>
                          <w:iCs/>
                          <w:color w:val="3B3838" w:themeColor="background2" w:themeShade="40"/>
                          <w:sz w:val="20"/>
                          <w:szCs w:val="20"/>
                          <w:lang w:val="en-GB"/>
                        </w:rPr>
                        <w:t xml:space="preserve">However, despite almost ten years, role extension remains only single site-specific in Aotearoa. </w:t>
                      </w:r>
                    </w:p>
                    <w:p w14:paraId="4AF0B543" w14:textId="77777777" w:rsidR="00B151FA" w:rsidRPr="005E655D" w:rsidRDefault="00B151FA" w:rsidP="00B151FA">
                      <w:pPr>
                        <w:spacing w:before="120" w:after="120"/>
                        <w:rPr>
                          <w:rFonts w:asciiTheme="majorHAnsi" w:hAnsiTheme="majorHAnsi" w:cstheme="majorHAnsi"/>
                          <w:i/>
                          <w:iCs/>
                          <w:color w:val="3B3838" w:themeColor="background2" w:themeShade="40"/>
                          <w:sz w:val="20"/>
                          <w:szCs w:val="20"/>
                          <w:lang w:val="en-GB"/>
                        </w:rPr>
                      </w:pPr>
                    </w:p>
                    <w:p w14:paraId="0F66B1FF" w14:textId="77777777" w:rsidR="00B151FA" w:rsidRPr="005E655D" w:rsidRDefault="00B151FA" w:rsidP="00B151FA">
                      <w:pPr>
                        <w:spacing w:before="120" w:after="120"/>
                        <w:rPr>
                          <w:rFonts w:asciiTheme="majorHAnsi" w:hAnsiTheme="majorHAnsi" w:cstheme="majorHAnsi"/>
                          <w:i/>
                          <w:iCs/>
                          <w:color w:val="3B3838" w:themeColor="background2" w:themeShade="40"/>
                          <w:sz w:val="20"/>
                          <w:szCs w:val="20"/>
                          <w:lang w:val="en-GB"/>
                        </w:rPr>
                      </w:pPr>
                    </w:p>
                    <w:p w14:paraId="71C73144" w14:textId="77777777" w:rsidR="00B151FA" w:rsidRPr="00C94EAD" w:rsidRDefault="00B151FA" w:rsidP="00B151FA">
                      <w:pPr>
                        <w:pStyle w:val="ListParagraph"/>
                        <w:ind w:left="284"/>
                        <w:rPr>
                          <w:rFonts w:ascii="Candara" w:hAnsi="Candara"/>
                          <w:i/>
                          <w:iCs/>
                          <w:sz w:val="16"/>
                          <w:szCs w:val="16"/>
                        </w:rPr>
                      </w:pPr>
                    </w:p>
                  </w:txbxContent>
                </v:textbox>
                <w10:wrap type="square" anchory="page"/>
              </v:shape>
            </w:pict>
          </mc:Fallback>
        </mc:AlternateContent>
      </w:r>
      <w:r w:rsidR="004030F0" w:rsidRPr="00927EAC">
        <w:rPr>
          <w:rFonts w:ascii="Candara" w:hAnsi="Candara" w:cstheme="majorHAnsi"/>
          <w:i/>
          <w:iCs/>
          <w:noProof/>
          <w:color w:val="405166"/>
          <w:sz w:val="22"/>
          <w:szCs w:val="22"/>
          <w:lang w:val="en-GB"/>
        </w:rPr>
        <mc:AlternateContent>
          <mc:Choice Requires="wps">
            <w:drawing>
              <wp:anchor distT="0" distB="0" distL="114300" distR="114300" simplePos="0" relativeHeight="251658270" behindDoc="1" locked="0" layoutInCell="1" allowOverlap="1" wp14:anchorId="49900EAC" wp14:editId="40EC8504">
                <wp:simplePos x="0" y="0"/>
                <wp:positionH relativeFrom="column">
                  <wp:posOffset>6886937</wp:posOffset>
                </wp:positionH>
                <wp:positionV relativeFrom="paragraph">
                  <wp:posOffset>-628899</wp:posOffset>
                </wp:positionV>
                <wp:extent cx="3356659" cy="7592992"/>
                <wp:effectExtent l="0" t="0" r="0" b="1905"/>
                <wp:wrapNone/>
                <wp:docPr id="40" name="Rectangle 40"/>
                <wp:cNvGraphicFramePr/>
                <a:graphic xmlns:a="http://schemas.openxmlformats.org/drawingml/2006/main">
                  <a:graphicData uri="http://schemas.microsoft.com/office/word/2010/wordprocessingShape">
                    <wps:wsp>
                      <wps:cNvSpPr/>
                      <wps:spPr>
                        <a:xfrm>
                          <a:off x="0" y="0"/>
                          <a:ext cx="3356659" cy="7592992"/>
                        </a:xfrm>
                        <a:prstGeom prst="rect">
                          <a:avLst/>
                        </a:prstGeom>
                        <a:solidFill>
                          <a:srgbClr val="FBF3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oel="http://schemas.microsoft.com/office/2019/extlst">
            <w:pict>
              <v:rect w14:anchorId="2191C7B3" id="Rectangle 40" o:spid="_x0000_s1026" style="position:absolute;margin-left:542.3pt;margin-top:-49.5pt;width:264.3pt;height:597.85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" fillcolor="#fbf3f3" stroked="f" strokeweight="1pt"/>
            </w:pict>
          </mc:Fallback>
        </mc:AlternateContent>
      </w:r>
      <w:r w:rsidRPr="006D3F88">
        <w:rPr>
          <w:rFonts w:ascii="Candara" w:hAnsi="Candara" w:cstheme="majorHAnsi"/>
          <w:color w:val="3B3838" w:themeColor="background2" w:themeShade="40"/>
          <w:sz w:val="20"/>
          <w:szCs w:val="20"/>
          <w:lang w:val="en-GB"/>
        </w:rPr>
        <w:t xml:space="preserve">support the safety of assistant </w:t>
      </w:r>
      <w:r w:rsidR="001743D3" w:rsidRPr="006D3F88">
        <w:rPr>
          <w:rFonts w:ascii="Candara" w:hAnsi="Candara" w:cstheme="majorHAnsi"/>
          <w:color w:val="3B3838" w:themeColor="background2" w:themeShade="40"/>
          <w:sz w:val="20"/>
          <w:szCs w:val="20"/>
          <w:lang w:val="en-GB"/>
        </w:rPr>
        <w:t>practitioners and</w:t>
      </w:r>
      <w:r w:rsidRPr="006D3F88">
        <w:rPr>
          <w:rFonts w:ascii="Candara" w:hAnsi="Candara" w:cstheme="majorHAnsi"/>
          <w:color w:val="3B3838" w:themeColor="background2" w:themeShade="40"/>
          <w:sz w:val="20"/>
          <w:szCs w:val="20"/>
          <w:lang w:val="en-GB"/>
        </w:rPr>
        <w:t xml:space="preserve"> give confidence to their work colleagues.</w:t>
      </w:r>
      <w:r w:rsidRPr="006D3F88">
        <w:rPr>
          <w:rFonts w:ascii="Candara" w:hAnsi="Candara" w:cstheme="majorHAnsi"/>
          <w:color w:val="3B3838" w:themeColor="background2" w:themeShade="40"/>
          <w:sz w:val="20"/>
          <w:szCs w:val="20"/>
          <w:vertAlign w:val="superscript"/>
          <w:lang w:val="en-GB"/>
        </w:rPr>
        <w:endnoteReference w:id="13"/>
      </w:r>
      <w:r w:rsidRPr="006D3F88">
        <w:rPr>
          <w:rFonts w:ascii="Candara" w:hAnsi="Candara" w:cstheme="majorHAnsi"/>
          <w:color w:val="3B3838" w:themeColor="background2" w:themeShade="40"/>
          <w:sz w:val="20"/>
          <w:szCs w:val="20"/>
          <w:lang w:val="en-GB"/>
        </w:rPr>
        <w:t xml:space="preserve"> Earlier evaluations across the assistant practitioner role found</w:t>
      </w:r>
      <w:r>
        <w:rPr>
          <w:rFonts w:ascii="Candara" w:hAnsi="Candara" w:cstheme="majorHAnsi"/>
          <w:color w:val="3B3838" w:themeColor="background2" w:themeShade="40"/>
          <w:sz w:val="20"/>
          <w:szCs w:val="20"/>
          <w:lang w:val="en-GB"/>
        </w:rPr>
        <w:t xml:space="preserve"> that:</w:t>
      </w:r>
      <w:r w:rsidRPr="006D3F88">
        <w:rPr>
          <w:rFonts w:ascii="Candara" w:hAnsi="Candara" w:cstheme="majorHAnsi"/>
          <w:color w:val="3B3838" w:themeColor="background2" w:themeShade="40"/>
          <w:sz w:val="20"/>
          <w:szCs w:val="20"/>
          <w:lang w:val="en-GB"/>
        </w:rPr>
        <w:t xml:space="preserve"> </w:t>
      </w:r>
    </w:p>
    <w:p w14:paraId="3ADD09B2" w14:textId="49F2F461" w:rsidR="00B151FA" w:rsidRPr="006D3F88" w:rsidRDefault="009E6452">
      <w:pPr>
        <w:pStyle w:val="ListParagraph"/>
        <w:numPr>
          <w:ilvl w:val="0"/>
          <w:numId w:val="6"/>
        </w:numPr>
        <w:spacing w:before="60" w:after="60"/>
        <w:ind w:left="284" w:right="4910" w:hanging="284"/>
        <w:contextualSpacing w:val="0"/>
        <w:jc w:val="both"/>
        <w:rPr>
          <w:rFonts w:ascii="Candara" w:hAnsi="Candara" w:cstheme="majorHAnsi"/>
          <w:color w:val="3B3838" w:themeColor="background2" w:themeShade="40"/>
          <w:sz w:val="20"/>
          <w:szCs w:val="20"/>
          <w:lang w:val="en-GB"/>
        </w:rPr>
      </w:pPr>
      <w:r w:rsidRPr="00927EAC">
        <w:rPr>
          <w:rFonts w:ascii="Candara" w:hAnsi="Candara" w:cstheme="majorHAnsi"/>
          <w:i/>
          <w:iCs/>
          <w:noProof/>
          <w:color w:val="405166"/>
          <w:szCs w:val="22"/>
          <w:lang w:val="en-GB"/>
        </w:rPr>
        <w:lastRenderedPageBreak/>
        <mc:AlternateContent>
          <mc:Choice Requires="wps">
            <w:drawing>
              <wp:anchor distT="0" distB="0" distL="114300" distR="114300" simplePos="0" relativeHeight="251658271" behindDoc="1" locked="0" layoutInCell="1" allowOverlap="1" wp14:anchorId="55CC636F" wp14:editId="76F0A72B">
                <wp:simplePos x="0" y="0"/>
                <wp:positionH relativeFrom="column">
                  <wp:posOffset>6875145</wp:posOffset>
                </wp:positionH>
                <wp:positionV relativeFrom="paragraph">
                  <wp:posOffset>-525603</wp:posOffset>
                </wp:positionV>
                <wp:extent cx="3356659" cy="7592992"/>
                <wp:effectExtent l="0" t="0" r="0" b="1905"/>
                <wp:wrapNone/>
                <wp:docPr id="41" name="Rectangle 41"/>
                <wp:cNvGraphicFramePr/>
                <a:graphic xmlns:a="http://schemas.openxmlformats.org/drawingml/2006/main">
                  <a:graphicData uri="http://schemas.microsoft.com/office/word/2010/wordprocessingShape">
                    <wps:wsp>
                      <wps:cNvSpPr/>
                      <wps:spPr>
                        <a:xfrm>
                          <a:off x="0" y="0"/>
                          <a:ext cx="3356659" cy="7592992"/>
                        </a:xfrm>
                        <a:prstGeom prst="rect">
                          <a:avLst/>
                        </a:prstGeom>
                        <a:solidFill>
                          <a:srgbClr val="FBF3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oel="http://schemas.microsoft.com/office/2019/extlst">
            <w:pict>
              <v:rect w14:anchorId="1D763DB2" id="Rectangle 41" o:spid="_x0000_s1026" style="position:absolute;margin-left:541.35pt;margin-top:-41.4pt;width:264.3pt;height:597.8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" fillcolor="#fbf3f3" stroked="f" strokeweight="1pt"/>
            </w:pict>
          </mc:Fallback>
        </mc:AlternateContent>
      </w:r>
      <w:r w:rsidR="00B151FA" w:rsidRPr="006D3F88">
        <w:rPr>
          <w:rFonts w:ascii="Candara" w:hAnsi="Candara" w:cstheme="majorHAnsi"/>
          <w:color w:val="3B3838" w:themeColor="background2" w:themeShade="40"/>
          <w:sz w:val="20"/>
          <w:szCs w:val="20"/>
          <w:lang w:val="en-GB"/>
        </w:rPr>
        <w:t>A</w:t>
      </w:r>
      <w:r w:rsidR="004A7AF6">
        <w:rPr>
          <w:rFonts w:ascii="Candara" w:hAnsi="Candara" w:cstheme="majorHAnsi"/>
          <w:color w:val="3B3838" w:themeColor="background2" w:themeShade="40"/>
          <w:sz w:val="20"/>
          <w:szCs w:val="20"/>
          <w:lang w:val="en-GB"/>
        </w:rPr>
        <w:t xml:space="preserve">ssistant </w:t>
      </w:r>
      <w:r w:rsidR="00B151FA" w:rsidRPr="006D3F88">
        <w:rPr>
          <w:rFonts w:ascii="Candara" w:hAnsi="Candara" w:cstheme="majorHAnsi"/>
          <w:color w:val="3B3838" w:themeColor="background2" w:themeShade="40"/>
          <w:sz w:val="20"/>
          <w:szCs w:val="20"/>
          <w:lang w:val="en-GB"/>
        </w:rPr>
        <w:t>P</w:t>
      </w:r>
      <w:r w:rsidR="004A7AF6">
        <w:rPr>
          <w:rFonts w:ascii="Candara" w:hAnsi="Candara" w:cstheme="majorHAnsi"/>
          <w:color w:val="3B3838" w:themeColor="background2" w:themeShade="40"/>
          <w:sz w:val="20"/>
          <w:szCs w:val="20"/>
          <w:lang w:val="en-GB"/>
        </w:rPr>
        <w:t>ractitioners</w:t>
      </w:r>
      <w:r w:rsidR="00B151FA" w:rsidRPr="006D3F88">
        <w:rPr>
          <w:rFonts w:ascii="Candara" w:hAnsi="Candara" w:cstheme="majorHAnsi"/>
          <w:color w:val="3B3838" w:themeColor="background2" w:themeShade="40"/>
          <w:sz w:val="20"/>
          <w:szCs w:val="20"/>
          <w:lang w:val="en-GB"/>
        </w:rPr>
        <w:t xml:space="preserve"> were valuable to </w:t>
      </w:r>
      <w:r w:rsidR="00B151FA">
        <w:rPr>
          <w:rFonts w:ascii="Candara" w:hAnsi="Candara" w:cstheme="majorHAnsi"/>
          <w:color w:val="3B3838" w:themeColor="background2" w:themeShade="40"/>
          <w:sz w:val="20"/>
          <w:szCs w:val="20"/>
          <w:lang w:val="en-GB"/>
        </w:rPr>
        <w:t xml:space="preserve">the </w:t>
      </w:r>
      <w:r w:rsidR="00B151FA" w:rsidRPr="006D3F88">
        <w:rPr>
          <w:rFonts w:ascii="Candara" w:hAnsi="Candara" w:cstheme="majorHAnsi"/>
          <w:color w:val="3B3838" w:themeColor="background2" w:themeShade="40"/>
          <w:sz w:val="20"/>
          <w:szCs w:val="20"/>
          <w:lang w:val="en-GB"/>
        </w:rPr>
        <w:t xml:space="preserve">registered workforce, </w:t>
      </w:r>
      <w:r w:rsidR="00B151FA" w:rsidRPr="006D3F88">
        <w:rPr>
          <w:rFonts w:ascii="Candara" w:hAnsi="Candara" w:cstheme="majorHAnsi"/>
          <w:b/>
          <w:bCs/>
          <w:color w:val="3B3838" w:themeColor="background2" w:themeShade="40"/>
          <w:sz w:val="20"/>
          <w:szCs w:val="20"/>
          <w:lang w:val="en-GB"/>
        </w:rPr>
        <w:t>enabling greater flexibility</w:t>
      </w:r>
      <w:r w:rsidR="00B151FA" w:rsidRPr="006D3F88">
        <w:rPr>
          <w:rFonts w:ascii="Candara" w:hAnsi="Candara" w:cstheme="majorHAnsi"/>
          <w:color w:val="3B3838" w:themeColor="background2" w:themeShade="40"/>
          <w:sz w:val="20"/>
          <w:szCs w:val="20"/>
          <w:lang w:val="en-GB"/>
        </w:rPr>
        <w:t xml:space="preserve">, while giving registered staff opportunities to extend their practice. </w:t>
      </w:r>
    </w:p>
    <w:p w14:paraId="4CC9CB34" w14:textId="4F61F686" w:rsidR="00B151FA" w:rsidRPr="006D3F88" w:rsidRDefault="00B151FA">
      <w:pPr>
        <w:pStyle w:val="ListParagraph"/>
        <w:numPr>
          <w:ilvl w:val="0"/>
          <w:numId w:val="6"/>
        </w:numPr>
        <w:spacing w:before="60" w:after="60"/>
        <w:ind w:left="284" w:right="4910" w:hanging="284"/>
        <w:contextualSpacing w:val="0"/>
        <w:jc w:val="both"/>
        <w:rPr>
          <w:rFonts w:ascii="Candara" w:hAnsi="Candara" w:cstheme="majorHAnsi"/>
          <w:color w:val="3B3838" w:themeColor="background2" w:themeShade="40"/>
          <w:sz w:val="20"/>
          <w:szCs w:val="20"/>
          <w:lang w:val="en-GB"/>
        </w:rPr>
      </w:pPr>
      <w:r w:rsidRPr="006D3F88">
        <w:rPr>
          <w:rFonts w:ascii="Candara" w:hAnsi="Candara" w:cstheme="majorHAnsi"/>
          <w:color w:val="3B3838" w:themeColor="background2" w:themeShade="40"/>
          <w:sz w:val="20"/>
          <w:szCs w:val="20"/>
          <w:lang w:val="en-GB"/>
        </w:rPr>
        <w:t>A</w:t>
      </w:r>
      <w:r w:rsidR="005E2BEF">
        <w:rPr>
          <w:rFonts w:ascii="Candara" w:hAnsi="Candara" w:cstheme="majorHAnsi"/>
          <w:color w:val="3B3838" w:themeColor="background2" w:themeShade="40"/>
          <w:sz w:val="20"/>
          <w:szCs w:val="20"/>
          <w:lang w:val="en-GB"/>
        </w:rPr>
        <w:t xml:space="preserve">ssistant </w:t>
      </w:r>
      <w:r w:rsidRPr="006D3F88">
        <w:rPr>
          <w:rFonts w:ascii="Candara" w:hAnsi="Candara" w:cstheme="majorHAnsi"/>
          <w:color w:val="3B3838" w:themeColor="background2" w:themeShade="40"/>
          <w:sz w:val="20"/>
          <w:szCs w:val="20"/>
          <w:lang w:val="en-GB"/>
        </w:rPr>
        <w:t>P</w:t>
      </w:r>
      <w:r w:rsidR="005E2BEF">
        <w:rPr>
          <w:rFonts w:ascii="Candara" w:hAnsi="Candara" w:cstheme="majorHAnsi"/>
          <w:color w:val="3B3838" w:themeColor="background2" w:themeShade="40"/>
          <w:sz w:val="20"/>
          <w:szCs w:val="20"/>
          <w:lang w:val="en-GB"/>
        </w:rPr>
        <w:t>ractitioners</w:t>
      </w:r>
      <w:r w:rsidRPr="006D3F88">
        <w:rPr>
          <w:rFonts w:ascii="Candara" w:hAnsi="Candara" w:cstheme="majorHAnsi"/>
          <w:color w:val="3B3838" w:themeColor="background2" w:themeShade="40"/>
          <w:sz w:val="20"/>
          <w:szCs w:val="20"/>
          <w:lang w:val="en-GB"/>
        </w:rPr>
        <w:t xml:space="preserve"> needed to be seen not as a “cost cutting” exercise but</w:t>
      </w:r>
      <w:r w:rsidR="005E2BEF">
        <w:rPr>
          <w:rFonts w:ascii="Candara" w:hAnsi="Candara" w:cstheme="majorHAnsi"/>
          <w:color w:val="3B3838" w:themeColor="background2" w:themeShade="40"/>
          <w:sz w:val="20"/>
          <w:szCs w:val="20"/>
          <w:lang w:val="en-GB"/>
        </w:rPr>
        <w:t xml:space="preserve"> as</w:t>
      </w:r>
      <w:r w:rsidRPr="006D3F88">
        <w:rPr>
          <w:rFonts w:ascii="Candara" w:hAnsi="Candara" w:cstheme="majorHAnsi"/>
          <w:color w:val="3B3838" w:themeColor="background2" w:themeShade="40"/>
          <w:sz w:val="20"/>
          <w:szCs w:val="20"/>
          <w:lang w:val="en-GB"/>
        </w:rPr>
        <w:t xml:space="preserve"> </w:t>
      </w:r>
      <w:r w:rsidRPr="006D3F88">
        <w:rPr>
          <w:rFonts w:ascii="Candara" w:hAnsi="Candara" w:cstheme="majorHAnsi"/>
          <w:b/>
          <w:bCs/>
          <w:color w:val="3B3838" w:themeColor="background2" w:themeShade="40"/>
          <w:sz w:val="20"/>
          <w:szCs w:val="20"/>
          <w:lang w:val="en-GB"/>
        </w:rPr>
        <w:t>beneficial to existing practices</w:t>
      </w:r>
      <w:r w:rsidRPr="006D3F88">
        <w:rPr>
          <w:rFonts w:ascii="Candara" w:hAnsi="Candara" w:cstheme="majorHAnsi"/>
          <w:color w:val="3B3838" w:themeColor="background2" w:themeShade="40"/>
          <w:sz w:val="20"/>
          <w:szCs w:val="20"/>
          <w:lang w:val="en-GB"/>
        </w:rPr>
        <w:t xml:space="preserve">. </w:t>
      </w:r>
    </w:p>
    <w:p w14:paraId="7485660D" w14:textId="0E50603B" w:rsidR="00B151FA" w:rsidRPr="006D3F88" w:rsidRDefault="00B151FA">
      <w:pPr>
        <w:pStyle w:val="ListParagraph"/>
        <w:numPr>
          <w:ilvl w:val="0"/>
          <w:numId w:val="6"/>
        </w:numPr>
        <w:spacing w:before="60" w:after="60"/>
        <w:ind w:left="284" w:right="4910" w:hanging="284"/>
        <w:contextualSpacing w:val="0"/>
        <w:jc w:val="both"/>
        <w:rPr>
          <w:rFonts w:ascii="Candara" w:hAnsi="Candara" w:cstheme="majorHAnsi"/>
          <w:color w:val="3B3838" w:themeColor="background2" w:themeShade="40"/>
          <w:sz w:val="20"/>
          <w:szCs w:val="20"/>
          <w:lang w:val="en-GB"/>
        </w:rPr>
      </w:pPr>
      <w:r w:rsidRPr="006D3F88">
        <w:rPr>
          <w:rFonts w:ascii="Candara" w:hAnsi="Candara" w:cstheme="majorHAnsi"/>
          <w:b/>
          <w:bCs/>
          <w:color w:val="3B3838" w:themeColor="background2" w:themeShade="40"/>
          <w:sz w:val="20"/>
          <w:szCs w:val="20"/>
          <w:lang w:val="en-GB"/>
        </w:rPr>
        <w:t>Levels of supervision</w:t>
      </w:r>
      <w:r w:rsidRPr="006D3F88">
        <w:rPr>
          <w:rFonts w:ascii="Candara" w:hAnsi="Candara" w:cstheme="majorHAnsi"/>
          <w:color w:val="3B3838" w:themeColor="background2" w:themeShade="40"/>
          <w:sz w:val="20"/>
          <w:szCs w:val="20"/>
          <w:lang w:val="en-GB"/>
        </w:rPr>
        <w:t xml:space="preserve"> need to be clearly established and remunerated, both financial and time to undertake. </w:t>
      </w:r>
    </w:p>
    <w:p w14:paraId="3CA8EA99" w14:textId="6F094815" w:rsidR="00B151FA" w:rsidRPr="006D3F88" w:rsidRDefault="00B151FA" w:rsidP="001743D3">
      <w:pPr>
        <w:spacing w:before="120" w:after="120"/>
        <w:ind w:right="4910"/>
        <w:jc w:val="both"/>
        <w:rPr>
          <w:rFonts w:ascii="Candara" w:hAnsi="Candara" w:cstheme="majorHAnsi"/>
          <w:color w:val="3B3838" w:themeColor="background2" w:themeShade="40"/>
          <w:sz w:val="20"/>
          <w:szCs w:val="20"/>
          <w:lang w:val="en-GB"/>
        </w:rPr>
      </w:pPr>
      <w:r w:rsidRPr="006D3F88">
        <w:rPr>
          <w:rFonts w:ascii="Candara" w:hAnsi="Candara" w:cstheme="majorHAnsi"/>
          <w:color w:val="3B3838" w:themeColor="background2" w:themeShade="40"/>
          <w:sz w:val="20"/>
          <w:szCs w:val="20"/>
          <w:lang w:val="en-GB"/>
        </w:rPr>
        <w:t xml:space="preserve">More recently, the UK introduced apprenticeship </w:t>
      </w:r>
      <w:r>
        <w:rPr>
          <w:rFonts w:ascii="Candara" w:hAnsi="Candara" w:cstheme="majorHAnsi"/>
          <w:color w:val="3B3838" w:themeColor="background2" w:themeShade="40"/>
          <w:sz w:val="20"/>
          <w:szCs w:val="20"/>
          <w:lang w:val="en-GB"/>
        </w:rPr>
        <w:t>A</w:t>
      </w:r>
      <w:r w:rsidRPr="006D3F88">
        <w:rPr>
          <w:rFonts w:ascii="Candara" w:hAnsi="Candara" w:cstheme="majorHAnsi"/>
          <w:color w:val="3B3838" w:themeColor="background2" w:themeShade="40"/>
          <w:sz w:val="20"/>
          <w:szCs w:val="20"/>
          <w:lang w:val="en-GB"/>
        </w:rPr>
        <w:t xml:space="preserve">ssociate </w:t>
      </w:r>
      <w:r>
        <w:rPr>
          <w:rFonts w:ascii="Candara" w:hAnsi="Candara" w:cstheme="majorHAnsi"/>
          <w:color w:val="3B3838" w:themeColor="background2" w:themeShade="40"/>
          <w:sz w:val="20"/>
          <w:szCs w:val="20"/>
          <w:lang w:val="en-GB"/>
        </w:rPr>
        <w:t>M</w:t>
      </w:r>
      <w:r w:rsidRPr="006D3F88">
        <w:rPr>
          <w:rFonts w:ascii="Candara" w:hAnsi="Candara" w:cstheme="majorHAnsi"/>
          <w:color w:val="3B3838" w:themeColor="background2" w:themeShade="40"/>
          <w:sz w:val="20"/>
          <w:szCs w:val="20"/>
          <w:lang w:val="en-GB"/>
        </w:rPr>
        <w:t>ammograph</w:t>
      </w:r>
      <w:r>
        <w:rPr>
          <w:rFonts w:ascii="Candara" w:hAnsi="Candara" w:cstheme="majorHAnsi"/>
          <w:color w:val="3B3838" w:themeColor="background2" w:themeShade="40"/>
          <w:sz w:val="20"/>
          <w:szCs w:val="20"/>
          <w:lang w:val="en-GB"/>
        </w:rPr>
        <w:t>er</w:t>
      </w:r>
      <w:r w:rsidRPr="006D3F88">
        <w:rPr>
          <w:rFonts w:ascii="Candara" w:hAnsi="Candara" w:cstheme="majorHAnsi"/>
          <w:color w:val="3B3838" w:themeColor="background2" w:themeShade="40"/>
          <w:sz w:val="20"/>
          <w:szCs w:val="20"/>
          <w:lang w:val="en-GB"/>
        </w:rPr>
        <w:t xml:space="preserve"> roles, which included a combination of 12-18 months supervised on-the-job limited practice and 20% study, giving a similar qualification to the </w:t>
      </w:r>
      <w:r w:rsidR="00CC13CF">
        <w:rPr>
          <w:rFonts w:ascii="Candara" w:hAnsi="Candara" w:cstheme="majorHAnsi"/>
          <w:color w:val="3B3838" w:themeColor="background2" w:themeShade="40"/>
          <w:sz w:val="20"/>
          <w:szCs w:val="20"/>
          <w:lang w:val="en-GB"/>
        </w:rPr>
        <w:t>A</w:t>
      </w:r>
      <w:r w:rsidRPr="006D3F88">
        <w:rPr>
          <w:rFonts w:ascii="Candara" w:hAnsi="Candara" w:cstheme="majorHAnsi"/>
          <w:color w:val="3B3838" w:themeColor="background2" w:themeShade="40"/>
          <w:sz w:val="20"/>
          <w:szCs w:val="20"/>
          <w:lang w:val="en-GB"/>
        </w:rPr>
        <w:t xml:space="preserve">ssistant </w:t>
      </w:r>
      <w:r w:rsidR="00CC13CF">
        <w:rPr>
          <w:rFonts w:ascii="Candara" w:hAnsi="Candara" w:cstheme="majorHAnsi"/>
          <w:color w:val="3B3838" w:themeColor="background2" w:themeShade="40"/>
          <w:sz w:val="20"/>
          <w:szCs w:val="20"/>
          <w:lang w:val="en-GB"/>
        </w:rPr>
        <w:t>P</w:t>
      </w:r>
      <w:r w:rsidRPr="006D3F88">
        <w:rPr>
          <w:rFonts w:ascii="Candara" w:hAnsi="Candara" w:cstheme="majorHAnsi"/>
          <w:color w:val="3B3838" w:themeColor="background2" w:themeShade="40"/>
          <w:sz w:val="20"/>
          <w:szCs w:val="20"/>
          <w:lang w:val="en-GB"/>
        </w:rPr>
        <w:t>ractitioner role.</w:t>
      </w:r>
      <w:r w:rsidRPr="006D3F88">
        <w:rPr>
          <w:rFonts w:ascii="Candara" w:hAnsi="Candara" w:cstheme="majorHAnsi"/>
          <w:color w:val="3B3838" w:themeColor="background2" w:themeShade="40"/>
          <w:sz w:val="20"/>
          <w:szCs w:val="20"/>
          <w:vertAlign w:val="superscript"/>
          <w:lang w:val="en-GB"/>
        </w:rPr>
        <w:endnoteReference w:id="14"/>
      </w:r>
      <w:r w:rsidRPr="006D3F88">
        <w:rPr>
          <w:rFonts w:ascii="Candara" w:hAnsi="Candara" w:cstheme="majorHAnsi"/>
          <w:color w:val="3B3838" w:themeColor="background2" w:themeShade="40"/>
          <w:sz w:val="20"/>
          <w:szCs w:val="20"/>
          <w:lang w:val="en-GB"/>
        </w:rPr>
        <w:t xml:space="preserve"> This role is funded nationally through a levy which is distributed across providers. A short case study celebrating one of the initial graduates (who started as a chaperone in the breast unit) noted the importance of mentoring, supervision, and organisational structure to </w:t>
      </w:r>
      <w:r>
        <w:rPr>
          <w:rFonts w:ascii="Candara" w:hAnsi="Candara" w:cstheme="majorHAnsi"/>
          <w:color w:val="3B3838" w:themeColor="background2" w:themeShade="40"/>
          <w:sz w:val="20"/>
          <w:szCs w:val="20"/>
          <w:lang w:val="en-GB"/>
        </w:rPr>
        <w:t xml:space="preserve">the </w:t>
      </w:r>
      <w:r w:rsidRPr="006D3F88">
        <w:rPr>
          <w:rFonts w:ascii="Candara" w:hAnsi="Candara" w:cstheme="majorHAnsi"/>
          <w:color w:val="3B3838" w:themeColor="background2" w:themeShade="40"/>
          <w:sz w:val="20"/>
          <w:szCs w:val="20"/>
          <w:lang w:val="en-GB"/>
        </w:rPr>
        <w:t>successful integration of the role.</w:t>
      </w:r>
      <w:r w:rsidRPr="006D3F88">
        <w:rPr>
          <w:rFonts w:ascii="Candara" w:hAnsi="Candara" w:cstheme="majorHAnsi"/>
          <w:color w:val="3B3838" w:themeColor="background2" w:themeShade="40"/>
          <w:sz w:val="20"/>
          <w:szCs w:val="20"/>
          <w:vertAlign w:val="superscript"/>
          <w:lang w:val="en-GB"/>
        </w:rPr>
        <w:endnoteReference w:id="15"/>
      </w:r>
      <w:r w:rsidR="004030F0" w:rsidRPr="004030F0">
        <w:rPr>
          <w:rFonts w:ascii="Candara" w:hAnsi="Candara" w:cstheme="majorHAnsi"/>
          <w:i/>
          <w:iCs/>
          <w:color w:val="405166"/>
          <w:sz w:val="22"/>
          <w:szCs w:val="22"/>
          <w:lang w:val="en-GB"/>
        </w:rPr>
        <w:t xml:space="preserve"> </w:t>
      </w:r>
    </w:p>
    <w:p w14:paraId="373CBC62" w14:textId="1FBD40C2" w:rsidR="00B151FA" w:rsidRPr="006D3F88" w:rsidRDefault="00B151FA" w:rsidP="001743D3">
      <w:pPr>
        <w:spacing w:before="120" w:after="120"/>
        <w:ind w:right="4910"/>
        <w:jc w:val="both"/>
        <w:rPr>
          <w:rFonts w:ascii="Candara" w:hAnsi="Candara" w:cstheme="majorHAnsi"/>
          <w:color w:val="3B3838" w:themeColor="background2" w:themeShade="40"/>
          <w:sz w:val="20"/>
          <w:szCs w:val="20"/>
          <w:lang w:val="en-GB"/>
        </w:rPr>
      </w:pPr>
      <w:r w:rsidRPr="001B39C0">
        <w:rPr>
          <w:rFonts w:ascii="Candara" w:hAnsi="Candara" w:cstheme="majorHAnsi"/>
          <w:b/>
          <w:bCs/>
          <w:color w:val="3B3838" w:themeColor="background2" w:themeShade="40"/>
          <w:sz w:val="21"/>
          <w:szCs w:val="21"/>
          <w:lang w:val="en-GB"/>
        </w:rPr>
        <w:t>Empowering mammographers to develop advanced practice (role extension).</w:t>
      </w:r>
      <w:r>
        <w:rPr>
          <w:rFonts w:ascii="Candara" w:hAnsi="Candara" w:cstheme="majorHAnsi"/>
          <w:b/>
          <w:bCs/>
          <w:color w:val="3B3838" w:themeColor="background2" w:themeShade="40"/>
          <w:sz w:val="20"/>
          <w:szCs w:val="20"/>
          <w:lang w:val="en-GB"/>
        </w:rPr>
        <w:t xml:space="preserve"> </w:t>
      </w:r>
      <w:r w:rsidRPr="006D3F88">
        <w:rPr>
          <w:rFonts w:ascii="Candara" w:hAnsi="Candara" w:cstheme="majorHAnsi"/>
          <w:color w:val="3B3838" w:themeColor="background2" w:themeShade="40"/>
          <w:sz w:val="20"/>
          <w:szCs w:val="20"/>
          <w:lang w:val="en-GB"/>
        </w:rPr>
        <w:t>We heard from mammographers, radiologists, and students about the importance of having a career pathway, and how for mammographers this was limited with lack of academic pathways to be recognised as specialist radiographers</w:t>
      </w:r>
      <w:r>
        <w:rPr>
          <w:rFonts w:ascii="Candara" w:hAnsi="Candara" w:cstheme="majorHAnsi"/>
          <w:color w:val="3B3838" w:themeColor="background2" w:themeShade="40"/>
          <w:sz w:val="20"/>
          <w:szCs w:val="20"/>
          <w:lang w:val="en-GB"/>
        </w:rPr>
        <w:t>,</w:t>
      </w:r>
      <w:r w:rsidRPr="006D3F88">
        <w:rPr>
          <w:rFonts w:ascii="Candara" w:hAnsi="Candara" w:cstheme="majorHAnsi"/>
          <w:color w:val="3B3838" w:themeColor="background2" w:themeShade="40"/>
          <w:sz w:val="20"/>
          <w:szCs w:val="20"/>
          <w:lang w:val="en-GB"/>
        </w:rPr>
        <w:t xml:space="preserve"> leading to advanced practice. </w:t>
      </w:r>
    </w:p>
    <w:p w14:paraId="3013DC69" w14:textId="4A862849" w:rsidR="00B151FA" w:rsidRPr="00BD77E7" w:rsidRDefault="00E06981" w:rsidP="004030F0">
      <w:pPr>
        <w:keepLines/>
        <w:widowControl w:val="0"/>
        <w:spacing w:before="180" w:after="180"/>
        <w:ind w:left="426" w:right="5761"/>
        <w:jc w:val="center"/>
        <w:rPr>
          <w:rFonts w:ascii="Candara" w:hAnsi="Candara" w:cstheme="majorHAnsi"/>
          <w:b/>
          <w:bCs/>
          <w:i/>
          <w:iCs/>
          <w:color w:val="AABFED"/>
          <w:sz w:val="22"/>
          <w:szCs w:val="22"/>
          <w:lang w:val="en-GB"/>
        </w:rPr>
      </w:pPr>
      <w:r w:rsidRPr="00BD77E7">
        <w:rPr>
          <w:rFonts w:ascii="Candara" w:hAnsi="Candara" w:cstheme="majorHAnsi"/>
          <w:b/>
          <w:bCs/>
          <w:i/>
          <w:iCs/>
          <w:color w:val="AABFED"/>
          <w:sz w:val="22"/>
          <w:szCs w:val="22"/>
          <w:lang w:val="en-GB"/>
        </w:rPr>
        <w:t>“</w:t>
      </w:r>
      <w:r w:rsidR="00B151FA" w:rsidRPr="00BD77E7">
        <w:rPr>
          <w:rFonts w:ascii="Candara" w:hAnsi="Candara" w:cstheme="majorHAnsi"/>
          <w:b/>
          <w:bCs/>
          <w:i/>
          <w:iCs/>
          <w:color w:val="AABFED"/>
          <w:sz w:val="22"/>
          <w:szCs w:val="22"/>
          <w:lang w:val="en-GB"/>
        </w:rPr>
        <w:t>Mammography is very demanding and in order to attract new grads, or staff from overseas, we need to be able to offer more in the way of career progression, wider range of skills and a salary scale to match.</w:t>
      </w:r>
      <w:r w:rsidRPr="00BD77E7">
        <w:rPr>
          <w:rFonts w:ascii="Candara" w:hAnsi="Candara" w:cstheme="majorHAnsi"/>
          <w:b/>
          <w:bCs/>
          <w:i/>
          <w:iCs/>
          <w:color w:val="AABFED"/>
          <w:sz w:val="22"/>
          <w:szCs w:val="22"/>
          <w:lang w:val="en-GB"/>
        </w:rPr>
        <w:t>”</w:t>
      </w:r>
    </w:p>
    <w:p w14:paraId="04FB75B3" w14:textId="2962FD41" w:rsidR="00B151FA" w:rsidRPr="00BD77E7" w:rsidRDefault="00E06981" w:rsidP="004030F0">
      <w:pPr>
        <w:keepLines/>
        <w:widowControl w:val="0"/>
        <w:spacing w:before="180" w:after="180"/>
        <w:ind w:left="426" w:right="5761"/>
        <w:jc w:val="center"/>
        <w:rPr>
          <w:rFonts w:ascii="Candara" w:hAnsi="Candara" w:cstheme="majorHAnsi"/>
          <w:b/>
          <w:bCs/>
          <w:i/>
          <w:iCs/>
          <w:color w:val="AABFED"/>
          <w:sz w:val="22"/>
          <w:szCs w:val="22"/>
          <w:lang w:val="en-GB"/>
        </w:rPr>
      </w:pPr>
      <w:r w:rsidRPr="00BD77E7">
        <w:rPr>
          <w:rFonts w:ascii="Candara" w:hAnsi="Candara" w:cstheme="majorHAnsi"/>
          <w:b/>
          <w:bCs/>
          <w:i/>
          <w:iCs/>
          <w:color w:val="AABFED"/>
          <w:sz w:val="22"/>
          <w:szCs w:val="22"/>
          <w:lang w:val="en-GB"/>
        </w:rPr>
        <w:t>“</w:t>
      </w:r>
      <w:r w:rsidR="00B151FA" w:rsidRPr="00BD77E7">
        <w:rPr>
          <w:rFonts w:ascii="Candara" w:hAnsi="Candara" w:cstheme="majorHAnsi"/>
          <w:b/>
          <w:bCs/>
          <w:i/>
          <w:iCs/>
          <w:color w:val="AABFED"/>
          <w:sz w:val="22"/>
          <w:szCs w:val="22"/>
          <w:lang w:val="en-GB"/>
        </w:rPr>
        <w:t>There will be some who do not wish to extend their career, but we also need mammographers who are skilled and knowledgeable to screen and assess our clients.</w:t>
      </w:r>
      <w:r w:rsidRPr="00BD77E7">
        <w:rPr>
          <w:rFonts w:ascii="Candara" w:hAnsi="Candara" w:cstheme="majorHAnsi"/>
          <w:b/>
          <w:bCs/>
          <w:i/>
          <w:iCs/>
          <w:color w:val="AABFED"/>
          <w:sz w:val="22"/>
          <w:szCs w:val="22"/>
          <w:lang w:val="en-GB"/>
        </w:rPr>
        <w:t>”</w:t>
      </w:r>
    </w:p>
    <w:p w14:paraId="3DDF076E" w14:textId="65512BBB" w:rsidR="00B151FA" w:rsidRPr="00BD77E7" w:rsidRDefault="00E06981" w:rsidP="004030F0">
      <w:pPr>
        <w:keepLines/>
        <w:widowControl w:val="0"/>
        <w:spacing w:before="180" w:after="180"/>
        <w:ind w:left="426" w:right="5761"/>
        <w:jc w:val="center"/>
        <w:rPr>
          <w:rFonts w:ascii="Candara" w:hAnsi="Candara" w:cstheme="majorHAnsi"/>
          <w:b/>
          <w:bCs/>
          <w:i/>
          <w:iCs/>
          <w:color w:val="AABFED"/>
          <w:sz w:val="22"/>
          <w:szCs w:val="22"/>
          <w:lang w:val="en-GB"/>
        </w:rPr>
      </w:pPr>
      <w:r w:rsidRPr="00BD77E7">
        <w:rPr>
          <w:rFonts w:ascii="Candara" w:hAnsi="Candara" w:cstheme="majorHAnsi"/>
          <w:b/>
          <w:bCs/>
          <w:i/>
          <w:iCs/>
          <w:color w:val="AABFED"/>
          <w:sz w:val="22"/>
          <w:szCs w:val="22"/>
          <w:lang w:val="en-GB"/>
        </w:rPr>
        <w:t>“</w:t>
      </w:r>
      <w:r w:rsidR="00B151FA" w:rsidRPr="00BD77E7">
        <w:rPr>
          <w:rFonts w:ascii="Candara" w:hAnsi="Candara" w:cstheme="majorHAnsi"/>
          <w:b/>
          <w:bCs/>
          <w:i/>
          <w:iCs/>
          <w:color w:val="AABFED"/>
          <w:sz w:val="22"/>
          <w:szCs w:val="22"/>
          <w:lang w:val="en-GB"/>
        </w:rPr>
        <w:t xml:space="preserve">Greater variety, interest and recognition definitely helps, as does some flexibility of hours that are available for staff to meet family and work/life balance, which seems even more important in our </w:t>
      </w:r>
      <w:r w:rsidR="00844458" w:rsidRPr="00BD77E7">
        <w:rPr>
          <w:rFonts w:ascii="Candara" w:hAnsi="Candara" w:cstheme="majorHAnsi"/>
          <w:b/>
          <w:bCs/>
          <w:i/>
          <w:iCs/>
          <w:color w:val="AABFED"/>
          <w:sz w:val="22"/>
          <w:szCs w:val="22"/>
          <w:lang w:val="en-GB"/>
        </w:rPr>
        <w:t>pandemic</w:t>
      </w:r>
      <w:r w:rsidR="00B151FA" w:rsidRPr="00BD77E7">
        <w:rPr>
          <w:rFonts w:ascii="Candara" w:hAnsi="Candara" w:cstheme="majorHAnsi"/>
          <w:b/>
          <w:bCs/>
          <w:i/>
          <w:iCs/>
          <w:color w:val="AABFED"/>
          <w:sz w:val="22"/>
          <w:szCs w:val="22"/>
          <w:lang w:val="en-GB"/>
        </w:rPr>
        <w:t xml:space="preserve"> and post-</w:t>
      </w:r>
      <w:r w:rsidR="00844458" w:rsidRPr="00BD77E7">
        <w:rPr>
          <w:rFonts w:ascii="Candara" w:hAnsi="Candara" w:cstheme="majorHAnsi"/>
          <w:b/>
          <w:bCs/>
          <w:i/>
          <w:iCs/>
          <w:color w:val="AABFED"/>
          <w:sz w:val="22"/>
          <w:szCs w:val="22"/>
          <w:lang w:val="en-GB"/>
        </w:rPr>
        <w:t>pandemic</w:t>
      </w:r>
      <w:r w:rsidR="00B151FA" w:rsidRPr="00BD77E7">
        <w:rPr>
          <w:rFonts w:ascii="Candara" w:hAnsi="Candara" w:cstheme="majorHAnsi"/>
          <w:b/>
          <w:bCs/>
          <w:i/>
          <w:iCs/>
          <w:color w:val="AABFED"/>
          <w:sz w:val="22"/>
          <w:szCs w:val="22"/>
          <w:lang w:val="en-GB"/>
        </w:rPr>
        <w:t xml:space="preserve"> world.</w:t>
      </w:r>
      <w:r w:rsidRPr="00BD77E7">
        <w:rPr>
          <w:rFonts w:ascii="Candara" w:hAnsi="Candara" w:cstheme="majorHAnsi"/>
          <w:b/>
          <w:bCs/>
          <w:i/>
          <w:iCs/>
          <w:color w:val="AABFED"/>
          <w:sz w:val="22"/>
          <w:szCs w:val="22"/>
          <w:lang w:val="en-GB"/>
        </w:rPr>
        <w:t>”</w:t>
      </w:r>
    </w:p>
    <w:p w14:paraId="302CD1AA" w14:textId="7F978862" w:rsidR="00B151FA" w:rsidRPr="006D3F88" w:rsidRDefault="00B151FA" w:rsidP="001743D3">
      <w:pPr>
        <w:spacing w:before="120" w:after="120"/>
        <w:ind w:right="4910"/>
        <w:jc w:val="both"/>
        <w:rPr>
          <w:rFonts w:ascii="Candara" w:hAnsi="Candara" w:cstheme="majorHAnsi"/>
          <w:color w:val="3B3838" w:themeColor="background2" w:themeShade="40"/>
          <w:sz w:val="20"/>
          <w:szCs w:val="20"/>
          <w:lang w:val="en-GB"/>
        </w:rPr>
      </w:pPr>
      <w:r w:rsidRPr="006D3F88">
        <w:rPr>
          <w:rFonts w:ascii="Candara" w:hAnsi="Candara" w:cstheme="majorHAnsi"/>
          <w:color w:val="3B3838" w:themeColor="background2" w:themeShade="40"/>
          <w:sz w:val="20"/>
          <w:szCs w:val="20"/>
          <w:lang w:val="en-GB"/>
        </w:rPr>
        <w:t>Internationally, with UK leading the change over the past 20 years, mammographers have been able to</w:t>
      </w:r>
      <w:r>
        <w:rPr>
          <w:rFonts w:ascii="Candara" w:hAnsi="Candara" w:cstheme="majorHAnsi"/>
          <w:color w:val="3B3838" w:themeColor="background2" w:themeShade="40"/>
          <w:sz w:val="20"/>
          <w:szCs w:val="20"/>
          <w:lang w:val="en-GB"/>
        </w:rPr>
        <w:t>:</w:t>
      </w:r>
      <w:r w:rsidRPr="006D3F88">
        <w:rPr>
          <w:rFonts w:ascii="Candara" w:hAnsi="Candara" w:cstheme="majorHAnsi"/>
          <w:color w:val="3B3838" w:themeColor="background2" w:themeShade="40"/>
          <w:sz w:val="20"/>
          <w:szCs w:val="20"/>
          <w:lang w:val="en-GB"/>
        </w:rPr>
        <w:t xml:space="preserve"> </w:t>
      </w:r>
    </w:p>
    <w:p w14:paraId="42744445" w14:textId="1154E9B2" w:rsidR="00B151FA" w:rsidRPr="006D3F88" w:rsidRDefault="00B151FA">
      <w:pPr>
        <w:pStyle w:val="ListParagraph"/>
        <w:numPr>
          <w:ilvl w:val="0"/>
          <w:numId w:val="6"/>
        </w:numPr>
        <w:spacing w:before="60" w:after="60"/>
        <w:ind w:left="284" w:right="4910" w:hanging="284"/>
        <w:contextualSpacing w:val="0"/>
        <w:jc w:val="both"/>
        <w:rPr>
          <w:rFonts w:ascii="Candara" w:hAnsi="Candara" w:cstheme="majorHAnsi"/>
          <w:color w:val="3B3838" w:themeColor="background2" w:themeShade="40"/>
          <w:sz w:val="20"/>
          <w:szCs w:val="20"/>
          <w:lang w:val="en-GB"/>
        </w:rPr>
      </w:pPr>
      <w:r>
        <w:rPr>
          <w:rFonts w:ascii="Candara" w:hAnsi="Candara" w:cstheme="majorHAnsi"/>
          <w:color w:val="3B3838" w:themeColor="background2" w:themeShade="40"/>
          <w:sz w:val="20"/>
          <w:szCs w:val="20"/>
          <w:lang w:val="en-GB"/>
        </w:rPr>
        <w:t>U</w:t>
      </w:r>
      <w:r w:rsidRPr="006D3F88">
        <w:rPr>
          <w:rFonts w:ascii="Candara" w:hAnsi="Candara" w:cstheme="majorHAnsi"/>
          <w:color w:val="3B3838" w:themeColor="background2" w:themeShade="40"/>
          <w:sz w:val="20"/>
          <w:szCs w:val="20"/>
          <w:lang w:val="en-GB"/>
        </w:rPr>
        <w:t xml:space="preserve">pskill in interventional procedures such as </w:t>
      </w:r>
      <w:r w:rsidRPr="006D3F88">
        <w:rPr>
          <w:rFonts w:ascii="Candara" w:hAnsi="Candara" w:cstheme="majorHAnsi"/>
          <w:b/>
          <w:bCs/>
          <w:color w:val="3B3838" w:themeColor="background2" w:themeShade="40"/>
          <w:sz w:val="20"/>
          <w:szCs w:val="20"/>
          <w:lang w:val="en-GB"/>
        </w:rPr>
        <w:t>stereotactic biopsies</w:t>
      </w:r>
    </w:p>
    <w:p w14:paraId="016BD8EC" w14:textId="04CCA6CB" w:rsidR="00B151FA" w:rsidRPr="006D3F88" w:rsidRDefault="00B151FA">
      <w:pPr>
        <w:pStyle w:val="ListParagraph"/>
        <w:numPr>
          <w:ilvl w:val="0"/>
          <w:numId w:val="6"/>
        </w:numPr>
        <w:spacing w:before="60" w:after="60"/>
        <w:ind w:left="284" w:right="4910" w:hanging="284"/>
        <w:contextualSpacing w:val="0"/>
        <w:jc w:val="both"/>
        <w:rPr>
          <w:rFonts w:ascii="Candara" w:hAnsi="Candara" w:cstheme="majorHAnsi"/>
          <w:color w:val="3B3838" w:themeColor="background2" w:themeShade="40"/>
          <w:sz w:val="20"/>
          <w:szCs w:val="20"/>
          <w:lang w:val="en-GB"/>
        </w:rPr>
      </w:pPr>
      <w:r>
        <w:rPr>
          <w:rFonts w:ascii="Candara" w:hAnsi="Candara" w:cstheme="majorHAnsi"/>
          <w:color w:val="3B3838" w:themeColor="background2" w:themeShade="40"/>
          <w:sz w:val="20"/>
          <w:szCs w:val="20"/>
          <w:lang w:val="en-GB"/>
        </w:rPr>
        <w:t>U</w:t>
      </w:r>
      <w:r w:rsidRPr="006D3F88">
        <w:rPr>
          <w:rFonts w:ascii="Candara" w:hAnsi="Candara" w:cstheme="majorHAnsi"/>
          <w:color w:val="3B3838" w:themeColor="background2" w:themeShade="40"/>
          <w:sz w:val="20"/>
          <w:szCs w:val="20"/>
          <w:lang w:val="en-GB"/>
        </w:rPr>
        <w:t xml:space="preserve">pskill in </w:t>
      </w:r>
      <w:r w:rsidRPr="006D3F88">
        <w:rPr>
          <w:rFonts w:ascii="Candara" w:hAnsi="Candara" w:cstheme="majorHAnsi"/>
          <w:b/>
          <w:bCs/>
          <w:color w:val="3B3838" w:themeColor="background2" w:themeShade="40"/>
          <w:sz w:val="20"/>
          <w:szCs w:val="20"/>
          <w:lang w:val="en-GB"/>
        </w:rPr>
        <w:t>breast ultrasound</w:t>
      </w:r>
      <w:r w:rsidRPr="006D3F88">
        <w:rPr>
          <w:rFonts w:ascii="Candara" w:hAnsi="Candara" w:cstheme="majorHAnsi"/>
          <w:color w:val="3B3838" w:themeColor="background2" w:themeShade="40"/>
          <w:sz w:val="20"/>
          <w:szCs w:val="20"/>
          <w:lang w:val="en-GB"/>
        </w:rPr>
        <w:t xml:space="preserve"> in a more recognised and consistent way</w:t>
      </w:r>
    </w:p>
    <w:p w14:paraId="216D7EA6" w14:textId="55784F6E" w:rsidR="00B151FA" w:rsidRPr="006D3F88" w:rsidRDefault="00B151FA">
      <w:pPr>
        <w:pStyle w:val="ListParagraph"/>
        <w:numPr>
          <w:ilvl w:val="0"/>
          <w:numId w:val="6"/>
        </w:numPr>
        <w:spacing w:before="60" w:after="60"/>
        <w:ind w:left="284" w:right="4910" w:hanging="284"/>
        <w:contextualSpacing w:val="0"/>
        <w:jc w:val="both"/>
        <w:rPr>
          <w:rFonts w:ascii="Candara" w:hAnsi="Candara" w:cstheme="majorHAnsi"/>
          <w:color w:val="3B3838" w:themeColor="background2" w:themeShade="40"/>
          <w:sz w:val="20"/>
          <w:szCs w:val="20"/>
          <w:lang w:val="en-GB"/>
        </w:rPr>
      </w:pPr>
      <w:r>
        <w:rPr>
          <w:rFonts w:ascii="Candara" w:hAnsi="Candara" w:cstheme="majorHAnsi"/>
          <w:color w:val="3B3838" w:themeColor="background2" w:themeShade="40"/>
          <w:sz w:val="20"/>
          <w:szCs w:val="20"/>
          <w:lang w:val="en-GB"/>
        </w:rPr>
        <w:t>U</w:t>
      </w:r>
      <w:r w:rsidRPr="006D3F88">
        <w:rPr>
          <w:rFonts w:ascii="Candara" w:hAnsi="Candara" w:cstheme="majorHAnsi"/>
          <w:color w:val="3B3838" w:themeColor="background2" w:themeShade="40"/>
          <w:sz w:val="20"/>
          <w:szCs w:val="20"/>
          <w:lang w:val="en-GB"/>
        </w:rPr>
        <w:t xml:space="preserve">pskill in </w:t>
      </w:r>
      <w:r w:rsidRPr="006D3F88">
        <w:rPr>
          <w:rFonts w:ascii="Candara" w:hAnsi="Candara" w:cstheme="majorHAnsi"/>
          <w:b/>
          <w:bCs/>
          <w:color w:val="3B3838" w:themeColor="background2" w:themeShade="40"/>
          <w:sz w:val="20"/>
          <w:szCs w:val="20"/>
          <w:lang w:val="en-GB"/>
        </w:rPr>
        <w:t>first screen readings</w:t>
      </w:r>
      <w:r w:rsidRPr="006D3F88">
        <w:rPr>
          <w:rFonts w:ascii="Candara" w:hAnsi="Candara" w:cstheme="majorHAnsi"/>
          <w:color w:val="3B3838" w:themeColor="background2" w:themeShade="40"/>
          <w:sz w:val="20"/>
          <w:szCs w:val="20"/>
          <w:lang w:val="en-GB"/>
        </w:rPr>
        <w:t xml:space="preserve"> of mammography (very common)</w:t>
      </w:r>
    </w:p>
    <w:p w14:paraId="00A06088" w14:textId="15825B60" w:rsidR="00B151FA" w:rsidRPr="006D3F88" w:rsidRDefault="00B151FA">
      <w:pPr>
        <w:pStyle w:val="ListParagraph"/>
        <w:numPr>
          <w:ilvl w:val="0"/>
          <w:numId w:val="6"/>
        </w:numPr>
        <w:spacing w:before="60" w:after="60"/>
        <w:ind w:left="284" w:right="4910" w:hanging="284"/>
        <w:contextualSpacing w:val="0"/>
        <w:jc w:val="both"/>
        <w:rPr>
          <w:rFonts w:ascii="Candara" w:hAnsi="Candara" w:cstheme="majorHAnsi"/>
          <w:color w:val="3B3838" w:themeColor="background2" w:themeShade="40"/>
          <w:sz w:val="20"/>
          <w:szCs w:val="20"/>
          <w:lang w:val="en-GB"/>
        </w:rPr>
      </w:pPr>
      <w:r>
        <w:rPr>
          <w:rFonts w:ascii="Candara" w:hAnsi="Candara" w:cstheme="majorHAnsi"/>
          <w:color w:val="3B3838" w:themeColor="background2" w:themeShade="40"/>
          <w:sz w:val="20"/>
          <w:szCs w:val="20"/>
          <w:lang w:val="en-GB"/>
        </w:rPr>
        <w:t>H</w:t>
      </w:r>
      <w:r w:rsidRPr="006D3F88">
        <w:rPr>
          <w:rFonts w:ascii="Candara" w:hAnsi="Candara" w:cstheme="majorHAnsi"/>
          <w:color w:val="3B3838" w:themeColor="background2" w:themeShade="40"/>
          <w:sz w:val="20"/>
          <w:szCs w:val="20"/>
          <w:lang w:val="en-GB"/>
        </w:rPr>
        <w:t xml:space="preserve">ave opportunities to </w:t>
      </w:r>
      <w:r w:rsidRPr="006D3F88">
        <w:rPr>
          <w:rFonts w:ascii="Candara" w:hAnsi="Candara" w:cstheme="majorHAnsi"/>
          <w:b/>
          <w:bCs/>
          <w:color w:val="3B3838" w:themeColor="background2" w:themeShade="40"/>
          <w:sz w:val="20"/>
          <w:szCs w:val="20"/>
          <w:lang w:val="en-GB"/>
        </w:rPr>
        <w:t xml:space="preserve">academically specialise </w:t>
      </w:r>
      <w:r w:rsidRPr="006D3F88">
        <w:rPr>
          <w:rFonts w:ascii="Candara" w:hAnsi="Candara" w:cstheme="majorHAnsi"/>
          <w:color w:val="3B3838" w:themeColor="background2" w:themeShade="40"/>
          <w:sz w:val="20"/>
          <w:szCs w:val="20"/>
          <w:lang w:val="en-GB"/>
        </w:rPr>
        <w:t>and contribute to the research base</w:t>
      </w:r>
    </w:p>
    <w:p w14:paraId="23A3DF31" w14:textId="103687A5" w:rsidR="00B151FA" w:rsidRPr="006D3F88" w:rsidRDefault="00B151FA" w:rsidP="001743D3">
      <w:pPr>
        <w:spacing w:before="120" w:after="120"/>
        <w:ind w:right="4910"/>
        <w:jc w:val="both"/>
        <w:rPr>
          <w:rFonts w:ascii="Candara" w:hAnsi="Candara" w:cstheme="majorHAnsi"/>
          <w:color w:val="3B3838" w:themeColor="background2" w:themeShade="40"/>
          <w:sz w:val="20"/>
          <w:szCs w:val="20"/>
          <w:lang w:val="en-GB"/>
        </w:rPr>
      </w:pPr>
      <w:r w:rsidRPr="006D3F88">
        <w:rPr>
          <w:rFonts w:ascii="Candara" w:hAnsi="Candara" w:cstheme="majorHAnsi"/>
          <w:color w:val="3B3838" w:themeColor="background2" w:themeShade="40"/>
          <w:sz w:val="20"/>
          <w:szCs w:val="20"/>
          <w:lang w:val="en-GB"/>
        </w:rPr>
        <w:t xml:space="preserve">Leadership and higher research opportunities were also an important component of advanced practice. </w:t>
      </w:r>
    </w:p>
    <w:p w14:paraId="60B62936" w14:textId="239AA9F3" w:rsidR="00B151FA" w:rsidRPr="006D3F88" w:rsidRDefault="00B151FA" w:rsidP="001743D3">
      <w:pPr>
        <w:spacing w:before="120" w:after="120"/>
        <w:ind w:right="4910"/>
        <w:jc w:val="both"/>
        <w:rPr>
          <w:rFonts w:ascii="Candara" w:hAnsi="Candara" w:cstheme="majorHAnsi"/>
          <w:color w:val="3B3838" w:themeColor="background2" w:themeShade="40"/>
          <w:sz w:val="20"/>
          <w:szCs w:val="20"/>
          <w:lang w:val="en-GB"/>
        </w:rPr>
      </w:pPr>
      <w:r w:rsidRPr="006D3F88">
        <w:rPr>
          <w:rFonts w:ascii="Candara" w:hAnsi="Candara" w:cstheme="majorHAnsi"/>
          <w:color w:val="3B3838" w:themeColor="background2" w:themeShade="40"/>
          <w:sz w:val="20"/>
          <w:szCs w:val="20"/>
          <w:lang w:val="en-GB"/>
        </w:rPr>
        <w:t xml:space="preserve">We heard </w:t>
      </w:r>
      <w:r>
        <w:rPr>
          <w:rFonts w:ascii="Candara" w:hAnsi="Candara" w:cstheme="majorHAnsi"/>
          <w:color w:val="3B3838" w:themeColor="background2" w:themeShade="40"/>
          <w:sz w:val="20"/>
          <w:szCs w:val="20"/>
          <w:lang w:val="en-GB"/>
        </w:rPr>
        <w:t xml:space="preserve">that </w:t>
      </w:r>
      <w:r w:rsidRPr="006D3F88">
        <w:rPr>
          <w:rFonts w:ascii="Candara" w:hAnsi="Candara" w:cstheme="majorHAnsi"/>
          <w:color w:val="3B3838" w:themeColor="background2" w:themeShade="40"/>
          <w:sz w:val="20"/>
          <w:szCs w:val="20"/>
          <w:lang w:val="en-GB"/>
        </w:rPr>
        <w:t xml:space="preserve">in Aotearoa we have the only mammographers in Australasia </w:t>
      </w:r>
      <w:r>
        <w:rPr>
          <w:rFonts w:ascii="Candara" w:hAnsi="Candara" w:cstheme="majorHAnsi"/>
          <w:color w:val="3B3838" w:themeColor="background2" w:themeShade="40"/>
          <w:sz w:val="20"/>
          <w:szCs w:val="20"/>
          <w:lang w:val="en-GB"/>
        </w:rPr>
        <w:t xml:space="preserve">who are </w:t>
      </w:r>
      <w:r w:rsidRPr="006D3F88">
        <w:rPr>
          <w:rFonts w:ascii="Candara" w:hAnsi="Candara" w:cstheme="majorHAnsi"/>
          <w:color w:val="3B3838" w:themeColor="background2" w:themeShade="40"/>
          <w:sz w:val="20"/>
          <w:szCs w:val="20"/>
          <w:lang w:val="en-GB"/>
        </w:rPr>
        <w:t>undertaking advanced practice in stereotactic biopsies (</w:t>
      </w:r>
      <w:r w:rsidRPr="005E655D">
        <w:rPr>
          <w:rFonts w:ascii="Candara" w:hAnsi="Candara" w:cstheme="majorHAnsi"/>
          <w:color w:val="3B3838" w:themeColor="background2" w:themeShade="40"/>
          <w:sz w:val="20"/>
          <w:szCs w:val="20"/>
          <w:lang w:val="en-GB"/>
        </w:rPr>
        <w:t>see Case Study 1)</w:t>
      </w:r>
      <w:r>
        <w:rPr>
          <w:rFonts w:ascii="Candara" w:hAnsi="Candara" w:cstheme="majorHAnsi"/>
          <w:color w:val="3B3838" w:themeColor="background2" w:themeShade="40"/>
          <w:sz w:val="20"/>
          <w:szCs w:val="20"/>
          <w:lang w:val="en-GB"/>
        </w:rPr>
        <w:t>,</w:t>
      </w:r>
      <w:r w:rsidRPr="006D3F88">
        <w:rPr>
          <w:rFonts w:ascii="Candara" w:hAnsi="Candara" w:cstheme="majorHAnsi"/>
          <w:color w:val="3B3838" w:themeColor="background2" w:themeShade="40"/>
          <w:sz w:val="20"/>
          <w:szCs w:val="20"/>
          <w:lang w:val="en-GB"/>
        </w:rPr>
        <w:t xml:space="preserve"> but many others would be interested with the right training and supervision</w:t>
      </w:r>
      <w:r>
        <w:rPr>
          <w:rFonts w:ascii="Candara" w:hAnsi="Candara" w:cstheme="majorHAnsi"/>
          <w:color w:val="3B3838" w:themeColor="background2" w:themeShade="40"/>
          <w:sz w:val="20"/>
          <w:szCs w:val="20"/>
          <w:lang w:val="en-GB"/>
        </w:rPr>
        <w:t>.</w:t>
      </w:r>
    </w:p>
    <w:p w14:paraId="4757F879" w14:textId="670F1DB1" w:rsidR="00B151FA" w:rsidRPr="00BD77E7" w:rsidRDefault="004B7B75" w:rsidP="00C75BC7">
      <w:pPr>
        <w:keepLines/>
        <w:widowControl w:val="0"/>
        <w:spacing w:before="180" w:after="180"/>
        <w:ind w:left="426" w:right="5761"/>
        <w:jc w:val="center"/>
        <w:rPr>
          <w:rFonts w:ascii="Candara" w:hAnsi="Candara" w:cstheme="majorHAnsi"/>
          <w:b/>
          <w:bCs/>
          <w:i/>
          <w:iCs/>
          <w:color w:val="AABFED"/>
          <w:sz w:val="22"/>
          <w:szCs w:val="22"/>
          <w:lang w:val="en-GB"/>
        </w:rPr>
      </w:pPr>
      <w:r w:rsidRPr="00BD77E7">
        <w:rPr>
          <w:rFonts w:ascii="Candara" w:hAnsi="Candara" w:cstheme="majorHAnsi"/>
          <w:b/>
          <w:bCs/>
          <w:i/>
          <w:iCs/>
          <w:color w:val="AABFED"/>
          <w:sz w:val="22"/>
          <w:szCs w:val="22"/>
          <w:lang w:val="en-GB"/>
        </w:rPr>
        <w:t>“</w:t>
      </w:r>
      <w:r w:rsidR="00B151FA" w:rsidRPr="00BD77E7">
        <w:rPr>
          <w:rFonts w:ascii="Candara" w:hAnsi="Candara" w:cstheme="majorHAnsi"/>
          <w:b/>
          <w:bCs/>
          <w:i/>
          <w:iCs/>
          <w:color w:val="AABFED"/>
          <w:sz w:val="22"/>
          <w:szCs w:val="22"/>
          <w:lang w:val="en-GB"/>
        </w:rPr>
        <w:t>I would love to see role extension happen. I do know some other departments where they are doing the biopsies themselves. But in our department no, we still have the radiologists present. And we don’t see that changing.</w:t>
      </w:r>
      <w:r w:rsidRPr="00BD77E7">
        <w:rPr>
          <w:rFonts w:ascii="Candara" w:hAnsi="Candara" w:cstheme="majorHAnsi"/>
          <w:b/>
          <w:bCs/>
          <w:i/>
          <w:iCs/>
          <w:color w:val="AABFED"/>
          <w:sz w:val="22"/>
          <w:szCs w:val="22"/>
          <w:lang w:val="en-GB"/>
        </w:rPr>
        <w:t xml:space="preserve">” </w:t>
      </w:r>
    </w:p>
    <w:p w14:paraId="14E41D77" w14:textId="252A0982" w:rsidR="00B151FA" w:rsidRPr="006D3F88" w:rsidRDefault="009E6452" w:rsidP="001743D3">
      <w:pPr>
        <w:spacing w:before="120" w:after="120"/>
        <w:ind w:right="4910"/>
        <w:jc w:val="both"/>
        <w:rPr>
          <w:rFonts w:ascii="Candara" w:hAnsi="Candara" w:cstheme="majorHAnsi"/>
          <w:color w:val="3B3838" w:themeColor="background2" w:themeShade="40"/>
          <w:sz w:val="20"/>
          <w:szCs w:val="20"/>
          <w:lang w:val="en-GB"/>
        </w:rPr>
      </w:pPr>
      <w:r w:rsidRPr="00927EAC">
        <w:rPr>
          <w:rFonts w:ascii="Candara" w:hAnsi="Candara" w:cstheme="majorHAnsi"/>
          <w:i/>
          <w:iCs/>
          <w:noProof/>
          <w:color w:val="405166"/>
          <w:sz w:val="22"/>
          <w:szCs w:val="22"/>
          <w:lang w:val="en-GB"/>
        </w:rPr>
        <w:lastRenderedPageBreak/>
        <mc:AlternateContent>
          <mc:Choice Requires="wps">
            <w:drawing>
              <wp:anchor distT="0" distB="0" distL="114300" distR="114300" simplePos="0" relativeHeight="251658272" behindDoc="1" locked="0" layoutInCell="1" allowOverlap="1" wp14:anchorId="55A60537" wp14:editId="3F2097DE">
                <wp:simplePos x="0" y="0"/>
                <wp:positionH relativeFrom="column">
                  <wp:posOffset>6851650</wp:posOffset>
                </wp:positionH>
                <wp:positionV relativeFrom="paragraph">
                  <wp:posOffset>-637540</wp:posOffset>
                </wp:positionV>
                <wp:extent cx="3356659" cy="7592992"/>
                <wp:effectExtent l="0" t="0" r="0" b="1905"/>
                <wp:wrapNone/>
                <wp:docPr id="44" name="Rectangle 44"/>
                <wp:cNvGraphicFramePr/>
                <a:graphic xmlns:a="http://schemas.openxmlformats.org/drawingml/2006/main">
                  <a:graphicData uri="http://schemas.microsoft.com/office/word/2010/wordprocessingShape">
                    <wps:wsp>
                      <wps:cNvSpPr/>
                      <wps:spPr>
                        <a:xfrm>
                          <a:off x="0" y="0"/>
                          <a:ext cx="3356659" cy="7592992"/>
                        </a:xfrm>
                        <a:prstGeom prst="rect">
                          <a:avLst/>
                        </a:prstGeom>
                        <a:solidFill>
                          <a:srgbClr val="FBF3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oel="http://schemas.microsoft.com/office/2019/extlst">
            <w:pict>
              <v:rect w14:anchorId="40AF82D7" id="Rectangle 44" o:spid="_x0000_s1026" style="position:absolute;margin-left:539.5pt;margin-top:-50.2pt;width:264.3pt;height:597.85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" fillcolor="#fbf3f3" stroked="f" strokeweight="1pt"/>
            </w:pict>
          </mc:Fallback>
        </mc:AlternateContent>
      </w:r>
      <w:r w:rsidR="00B151FA" w:rsidRPr="006D3F88">
        <w:rPr>
          <w:rFonts w:ascii="Candara" w:hAnsi="Candara" w:cstheme="majorHAnsi"/>
          <w:color w:val="3B3838" w:themeColor="background2" w:themeShade="40"/>
          <w:sz w:val="20"/>
          <w:szCs w:val="20"/>
          <w:lang w:val="en-GB"/>
        </w:rPr>
        <w:t xml:space="preserve">Evidence from the UK shows </w:t>
      </w:r>
      <w:r w:rsidR="00B151FA">
        <w:rPr>
          <w:rFonts w:ascii="Candara" w:hAnsi="Candara" w:cstheme="majorHAnsi"/>
          <w:color w:val="3B3838" w:themeColor="background2" w:themeShade="40"/>
          <w:sz w:val="20"/>
          <w:szCs w:val="20"/>
          <w:lang w:val="en-GB"/>
        </w:rPr>
        <w:t xml:space="preserve">that </w:t>
      </w:r>
      <w:r w:rsidR="00B151FA" w:rsidRPr="006D3F88">
        <w:rPr>
          <w:rFonts w:ascii="Candara" w:hAnsi="Candara" w:cstheme="majorHAnsi"/>
          <w:color w:val="3B3838" w:themeColor="background2" w:themeShade="40"/>
          <w:sz w:val="20"/>
          <w:szCs w:val="20"/>
          <w:lang w:val="en-GB"/>
        </w:rPr>
        <w:t>advanced practice</w:t>
      </w:r>
      <w:r w:rsidR="00B151FA" w:rsidRPr="006D3F88">
        <w:rPr>
          <w:rFonts w:ascii="Candara" w:hAnsi="Candara" w:cstheme="majorHAnsi"/>
          <w:color w:val="3B3838" w:themeColor="background2" w:themeShade="40"/>
          <w:sz w:val="20"/>
          <w:szCs w:val="20"/>
          <w:vertAlign w:val="superscript"/>
          <w:lang w:val="en-GB"/>
        </w:rPr>
        <w:footnoteReference w:id="6"/>
      </w:r>
      <w:r w:rsidR="00B151FA" w:rsidRPr="006D3F88">
        <w:rPr>
          <w:rFonts w:ascii="Candara" w:hAnsi="Candara" w:cstheme="majorHAnsi"/>
          <w:color w:val="3B3838" w:themeColor="background2" w:themeShade="40"/>
          <w:sz w:val="20"/>
          <w:szCs w:val="20"/>
          <w:lang w:val="en-GB"/>
        </w:rPr>
        <w:t xml:space="preserve"> has a long history in breast screening and diagnostic services to support demand, and increase workforce engagement and retention, with advance</w:t>
      </w:r>
      <w:r w:rsidR="00B151FA">
        <w:rPr>
          <w:rFonts w:ascii="Candara" w:hAnsi="Candara" w:cstheme="majorHAnsi"/>
          <w:color w:val="3B3838" w:themeColor="background2" w:themeShade="40"/>
          <w:sz w:val="20"/>
          <w:szCs w:val="20"/>
          <w:lang w:val="en-GB"/>
        </w:rPr>
        <w:t>d</w:t>
      </w:r>
      <w:r w:rsidR="00B151FA" w:rsidRPr="006D3F88">
        <w:rPr>
          <w:rFonts w:ascii="Candara" w:hAnsi="Candara" w:cstheme="majorHAnsi"/>
          <w:color w:val="3B3838" w:themeColor="background2" w:themeShade="40"/>
          <w:sz w:val="20"/>
          <w:szCs w:val="20"/>
          <w:lang w:val="en-GB"/>
        </w:rPr>
        <w:t xml:space="preserve"> practice first piloted in breast imaging in 1999-2001.</w:t>
      </w:r>
      <w:r w:rsidR="00B151FA" w:rsidRPr="006D3F88">
        <w:rPr>
          <w:rFonts w:ascii="Candara" w:hAnsi="Candara" w:cstheme="majorHAnsi"/>
          <w:color w:val="3B3838" w:themeColor="background2" w:themeShade="40"/>
          <w:sz w:val="20"/>
          <w:szCs w:val="20"/>
          <w:vertAlign w:val="superscript"/>
          <w:lang w:val="en-GB"/>
        </w:rPr>
        <w:footnoteReference w:id="7"/>
      </w:r>
      <w:r w:rsidR="00B151FA" w:rsidRPr="006D3F88">
        <w:rPr>
          <w:rFonts w:ascii="Candara" w:hAnsi="Candara" w:cstheme="majorHAnsi"/>
          <w:color w:val="3B3838" w:themeColor="background2" w:themeShade="40"/>
          <w:sz w:val="20"/>
          <w:szCs w:val="20"/>
          <w:lang w:val="en-GB"/>
        </w:rPr>
        <w:t xml:space="preserve">  Although the role has evolved, advanced partitioners demonstrate expertise in their scope of practice, and undertake specialised post graduate study. A systematic review</w:t>
      </w:r>
      <w:r w:rsidR="00B151FA" w:rsidRPr="006D3F88">
        <w:rPr>
          <w:rFonts w:ascii="Candara" w:hAnsi="Candara" w:cstheme="majorHAnsi"/>
          <w:color w:val="3B3838" w:themeColor="background2" w:themeShade="40"/>
          <w:sz w:val="20"/>
          <w:szCs w:val="20"/>
          <w:vertAlign w:val="superscript"/>
          <w:lang w:val="en-GB"/>
        </w:rPr>
        <w:endnoteReference w:id="16"/>
      </w:r>
      <w:r w:rsidR="00B151FA" w:rsidRPr="006D3F88">
        <w:rPr>
          <w:rFonts w:ascii="Candara" w:hAnsi="Candara" w:cstheme="majorHAnsi"/>
          <w:color w:val="3B3838" w:themeColor="background2" w:themeShade="40"/>
          <w:sz w:val="20"/>
          <w:szCs w:val="20"/>
          <w:lang w:val="en-GB"/>
        </w:rPr>
        <w:t xml:space="preserve"> of advanced practice noted four themes</w:t>
      </w:r>
      <w:r w:rsidR="00B151FA">
        <w:rPr>
          <w:rFonts w:ascii="Candara" w:hAnsi="Candara" w:cstheme="majorHAnsi"/>
          <w:color w:val="3B3838" w:themeColor="background2" w:themeShade="40"/>
          <w:sz w:val="20"/>
          <w:szCs w:val="20"/>
          <w:lang w:val="en-GB"/>
        </w:rPr>
        <w:t xml:space="preserve"> to enable success:</w:t>
      </w:r>
      <w:r w:rsidR="00B151FA" w:rsidRPr="006D3F88">
        <w:rPr>
          <w:rFonts w:ascii="Candara" w:hAnsi="Candara" w:cstheme="majorHAnsi"/>
          <w:color w:val="3B3838" w:themeColor="background2" w:themeShade="40"/>
          <w:sz w:val="20"/>
          <w:szCs w:val="20"/>
          <w:lang w:val="en-GB"/>
        </w:rPr>
        <w:t xml:space="preserve"> </w:t>
      </w:r>
    </w:p>
    <w:p w14:paraId="0E4B1A1A" w14:textId="0CD5E082" w:rsidR="00B151FA" w:rsidRPr="006D3F88" w:rsidRDefault="00B151FA">
      <w:pPr>
        <w:pStyle w:val="ListParagraph"/>
        <w:numPr>
          <w:ilvl w:val="0"/>
          <w:numId w:val="6"/>
        </w:numPr>
        <w:spacing w:before="60" w:after="60"/>
        <w:ind w:left="284" w:right="4910" w:hanging="284"/>
        <w:contextualSpacing w:val="0"/>
        <w:rPr>
          <w:rFonts w:ascii="Candara" w:hAnsi="Candara" w:cstheme="majorHAnsi"/>
          <w:color w:val="3B3838" w:themeColor="background2" w:themeShade="40"/>
          <w:sz w:val="20"/>
          <w:szCs w:val="20"/>
          <w:lang w:val="en-GB"/>
        </w:rPr>
      </w:pPr>
      <w:r w:rsidRPr="006D3F88">
        <w:rPr>
          <w:rFonts w:ascii="Candara" w:hAnsi="Candara" w:cstheme="majorHAnsi"/>
          <w:color w:val="3B3838" w:themeColor="background2" w:themeShade="40"/>
          <w:sz w:val="20"/>
          <w:szCs w:val="20"/>
          <w:lang w:val="en-GB"/>
        </w:rPr>
        <w:t xml:space="preserve">Right </w:t>
      </w:r>
      <w:r w:rsidRPr="006D3F88">
        <w:rPr>
          <w:rFonts w:ascii="Candara" w:hAnsi="Candara" w:cstheme="majorHAnsi"/>
          <w:b/>
          <w:bCs/>
          <w:color w:val="3B3838" w:themeColor="background2" w:themeShade="40"/>
          <w:sz w:val="20"/>
          <w:szCs w:val="20"/>
          <w:lang w:val="en-GB"/>
        </w:rPr>
        <w:t>multidisciplinary workforce balance</w:t>
      </w:r>
      <w:r w:rsidRPr="006D3F88">
        <w:rPr>
          <w:rFonts w:ascii="Candara" w:hAnsi="Candara" w:cstheme="majorHAnsi"/>
          <w:color w:val="3B3838" w:themeColor="background2" w:themeShade="40"/>
          <w:sz w:val="20"/>
          <w:szCs w:val="20"/>
          <w:lang w:val="en-GB"/>
        </w:rPr>
        <w:t xml:space="preserve"> to ensure teams functioned to their highest potential. </w:t>
      </w:r>
    </w:p>
    <w:p w14:paraId="72350FF0" w14:textId="309DE927" w:rsidR="00B151FA" w:rsidRPr="006D3F88" w:rsidRDefault="00B151FA">
      <w:pPr>
        <w:pStyle w:val="ListParagraph"/>
        <w:numPr>
          <w:ilvl w:val="0"/>
          <w:numId w:val="6"/>
        </w:numPr>
        <w:spacing w:before="60" w:after="60"/>
        <w:ind w:left="284" w:right="4910" w:hanging="284"/>
        <w:contextualSpacing w:val="0"/>
        <w:rPr>
          <w:rFonts w:ascii="Candara" w:hAnsi="Candara" w:cstheme="majorHAnsi"/>
          <w:color w:val="3B3838" w:themeColor="background2" w:themeShade="40"/>
          <w:sz w:val="20"/>
          <w:szCs w:val="20"/>
          <w:lang w:val="en-GB"/>
        </w:rPr>
      </w:pPr>
      <w:r w:rsidRPr="006D3F88">
        <w:rPr>
          <w:rFonts w:ascii="Candara" w:hAnsi="Candara" w:cstheme="majorHAnsi"/>
          <w:b/>
          <w:bCs/>
          <w:color w:val="3B3838" w:themeColor="background2" w:themeShade="40"/>
          <w:sz w:val="20"/>
          <w:szCs w:val="20"/>
          <w:lang w:val="en-GB"/>
        </w:rPr>
        <w:t>Clarity of role</w:t>
      </w:r>
      <w:r w:rsidRPr="006D3F88">
        <w:rPr>
          <w:rFonts w:ascii="Candara" w:hAnsi="Candara" w:cstheme="majorHAnsi"/>
          <w:color w:val="3B3838" w:themeColor="background2" w:themeShade="40"/>
          <w:sz w:val="20"/>
          <w:szCs w:val="20"/>
          <w:lang w:val="en-GB"/>
        </w:rPr>
        <w:t xml:space="preserve"> to reduce ambiguity and define scope of practice. </w:t>
      </w:r>
    </w:p>
    <w:p w14:paraId="78B168BD" w14:textId="5290278E" w:rsidR="00B151FA" w:rsidRPr="006D3F88" w:rsidRDefault="00B151FA" w:rsidP="4F2B0D86">
      <w:pPr>
        <w:pStyle w:val="ListParagraph"/>
        <w:numPr>
          <w:ilvl w:val="0"/>
          <w:numId w:val="6"/>
        </w:numPr>
        <w:spacing w:before="60" w:after="60"/>
        <w:ind w:left="284" w:right="4910" w:hanging="284"/>
        <w:rPr>
          <w:rFonts w:ascii="Candara" w:hAnsi="Candara" w:cstheme="majorBidi"/>
          <w:color w:val="3B3838" w:themeColor="background2" w:themeShade="40"/>
          <w:sz w:val="20"/>
          <w:szCs w:val="20"/>
          <w:lang w:val="en-GB"/>
        </w:rPr>
      </w:pPr>
      <w:r w:rsidRPr="4F2B0D86">
        <w:rPr>
          <w:rFonts w:ascii="Candara" w:hAnsi="Candara" w:cstheme="majorBidi"/>
          <w:b/>
          <w:color w:val="3B3838" w:themeColor="background2" w:themeShade="40"/>
          <w:sz w:val="20"/>
          <w:szCs w:val="20"/>
          <w:lang w:val="en-GB"/>
        </w:rPr>
        <w:t>Remove barriers to training</w:t>
      </w:r>
      <w:r w:rsidRPr="4F2B0D86">
        <w:rPr>
          <w:rFonts w:ascii="Candara" w:hAnsi="Candara" w:cstheme="majorBidi"/>
          <w:color w:val="3B3838" w:themeColor="background2" w:themeShade="40"/>
          <w:sz w:val="20"/>
          <w:szCs w:val="20"/>
          <w:lang w:val="en-GB"/>
        </w:rPr>
        <w:t xml:space="preserve"> including financial barriers, location barriers, and radiologist engagement, and providing a career progression framework</w:t>
      </w:r>
      <w:r w:rsidR="60382609" w:rsidRPr="4F2B0D86">
        <w:rPr>
          <w:rFonts w:ascii="Candara" w:hAnsi="Candara" w:cstheme="majorBidi"/>
          <w:color w:val="3B3838" w:themeColor="background2" w:themeShade="40"/>
          <w:sz w:val="20"/>
          <w:szCs w:val="20"/>
          <w:lang w:val="en-GB"/>
        </w:rPr>
        <w:t>.</w:t>
      </w:r>
    </w:p>
    <w:p w14:paraId="490C12EB" w14:textId="636F3E30" w:rsidR="00B151FA" w:rsidRDefault="00B151FA" w:rsidP="4F2B0D86">
      <w:pPr>
        <w:pStyle w:val="ListParagraph"/>
        <w:numPr>
          <w:ilvl w:val="0"/>
          <w:numId w:val="6"/>
        </w:numPr>
        <w:spacing w:before="60" w:after="60"/>
        <w:ind w:left="284" w:right="4910" w:hanging="284"/>
        <w:rPr>
          <w:rFonts w:ascii="Candara" w:hAnsi="Candara" w:cstheme="majorBidi"/>
          <w:color w:val="3B3838" w:themeColor="background2" w:themeShade="40"/>
          <w:sz w:val="20"/>
          <w:szCs w:val="20"/>
          <w:lang w:val="en-GB"/>
        </w:rPr>
      </w:pPr>
      <w:r w:rsidRPr="4F2B0D86">
        <w:rPr>
          <w:rFonts w:ascii="Candara" w:hAnsi="Candara" w:cstheme="majorBidi"/>
          <w:b/>
          <w:color w:val="3B3838" w:themeColor="background2" w:themeShade="40"/>
          <w:sz w:val="20"/>
          <w:szCs w:val="20"/>
          <w:lang w:val="en-GB"/>
        </w:rPr>
        <w:t>Embed and sustain</w:t>
      </w:r>
      <w:r w:rsidRPr="4F2B0D86">
        <w:rPr>
          <w:rFonts w:ascii="Candara" w:hAnsi="Candara" w:cstheme="majorBidi"/>
          <w:color w:val="3B3838" w:themeColor="background2" w:themeShade="40"/>
          <w:sz w:val="20"/>
          <w:szCs w:val="20"/>
          <w:lang w:val="en-GB"/>
        </w:rPr>
        <w:t xml:space="preserve"> advanced practice at an organisational level</w:t>
      </w:r>
      <w:r w:rsidR="60382609" w:rsidRPr="4F2B0D86">
        <w:rPr>
          <w:rFonts w:ascii="Candara" w:hAnsi="Candara" w:cstheme="majorBidi"/>
          <w:color w:val="3B3838" w:themeColor="background2" w:themeShade="40"/>
          <w:sz w:val="20"/>
          <w:szCs w:val="20"/>
          <w:lang w:val="en-GB"/>
        </w:rPr>
        <w:t>.</w:t>
      </w:r>
    </w:p>
    <w:p w14:paraId="493A9E50" w14:textId="6298178D" w:rsidR="00B151FA" w:rsidRDefault="00B151FA" w:rsidP="001743D3">
      <w:pPr>
        <w:spacing w:before="120" w:after="120"/>
        <w:ind w:right="4910"/>
        <w:jc w:val="both"/>
        <w:rPr>
          <w:rFonts w:ascii="Candara" w:hAnsi="Candara" w:cstheme="majorHAnsi"/>
          <w:color w:val="3B3838" w:themeColor="background2" w:themeShade="40"/>
          <w:sz w:val="20"/>
          <w:szCs w:val="20"/>
          <w:lang w:val="en-GB"/>
        </w:rPr>
      </w:pPr>
      <w:r w:rsidRPr="006D3F88">
        <w:rPr>
          <w:rFonts w:ascii="Candara" w:hAnsi="Candara" w:cstheme="majorHAnsi"/>
          <w:color w:val="3B3838" w:themeColor="background2" w:themeShade="40"/>
          <w:sz w:val="20"/>
          <w:szCs w:val="20"/>
          <w:lang w:val="en-GB"/>
        </w:rPr>
        <w:t xml:space="preserve">Many studies found one of the main </w:t>
      </w:r>
      <w:r>
        <w:rPr>
          <w:rFonts w:ascii="Candara" w:hAnsi="Candara" w:cstheme="majorHAnsi"/>
          <w:color w:val="3B3838" w:themeColor="background2" w:themeShade="40"/>
          <w:sz w:val="20"/>
          <w:szCs w:val="20"/>
          <w:lang w:val="en-GB"/>
        </w:rPr>
        <w:t>barriers</w:t>
      </w:r>
      <w:r w:rsidRPr="006D3F88">
        <w:rPr>
          <w:rFonts w:ascii="Candara" w:hAnsi="Candara" w:cstheme="majorHAnsi"/>
          <w:color w:val="3B3838" w:themeColor="background2" w:themeShade="40"/>
          <w:sz w:val="20"/>
          <w:szCs w:val="20"/>
          <w:lang w:val="en-GB"/>
        </w:rPr>
        <w:t xml:space="preserve"> to advance</w:t>
      </w:r>
      <w:r>
        <w:rPr>
          <w:rFonts w:ascii="Candara" w:hAnsi="Candara" w:cstheme="majorHAnsi"/>
          <w:color w:val="3B3838" w:themeColor="background2" w:themeShade="40"/>
          <w:sz w:val="20"/>
          <w:szCs w:val="20"/>
          <w:lang w:val="en-GB"/>
        </w:rPr>
        <w:t>d</w:t>
      </w:r>
      <w:r w:rsidRPr="006D3F88">
        <w:rPr>
          <w:rFonts w:ascii="Candara" w:hAnsi="Candara" w:cstheme="majorHAnsi"/>
          <w:color w:val="3B3838" w:themeColor="background2" w:themeShade="40"/>
          <w:sz w:val="20"/>
          <w:szCs w:val="20"/>
          <w:lang w:val="en-GB"/>
        </w:rPr>
        <w:t xml:space="preserve"> practice is professional reticence. For example, radiologists being protective of their roles or not seeing a need to enable advance</w:t>
      </w:r>
      <w:r>
        <w:rPr>
          <w:rFonts w:ascii="Candara" w:hAnsi="Candara" w:cstheme="majorHAnsi"/>
          <w:color w:val="3B3838" w:themeColor="background2" w:themeShade="40"/>
          <w:sz w:val="20"/>
          <w:szCs w:val="20"/>
          <w:lang w:val="en-GB"/>
        </w:rPr>
        <w:t>d</w:t>
      </w:r>
      <w:r w:rsidRPr="006D3F88">
        <w:rPr>
          <w:rFonts w:ascii="Candara" w:hAnsi="Candara" w:cstheme="majorHAnsi"/>
          <w:color w:val="3B3838" w:themeColor="background2" w:themeShade="40"/>
          <w:sz w:val="20"/>
          <w:szCs w:val="20"/>
          <w:lang w:val="en-GB"/>
        </w:rPr>
        <w:t xml:space="preserve"> practice. We heard in Aotearoa that for advance practice to succeed, the enthusiastic and willing engagement of radiologists to train and supervise, and relinquish some of their role at times, was critical to progress. Some radiologists did not see a role for advanced practice in BSA, whereas others enthusiastically engaged with its benefits – both in terms of workload and retention. </w:t>
      </w:r>
    </w:p>
    <w:p w14:paraId="68D84B36" w14:textId="65070281" w:rsidR="00B151FA" w:rsidRPr="005E655D" w:rsidRDefault="00B151FA" w:rsidP="001743D3">
      <w:pPr>
        <w:spacing w:before="120" w:after="120"/>
        <w:ind w:right="4910"/>
        <w:jc w:val="both"/>
        <w:rPr>
          <w:rFonts w:ascii="Candara" w:hAnsi="Candara" w:cstheme="majorHAnsi"/>
          <w:color w:val="3B3838" w:themeColor="background2" w:themeShade="40"/>
          <w:sz w:val="20"/>
          <w:szCs w:val="20"/>
          <w:lang w:val="en-GB"/>
        </w:rPr>
      </w:pPr>
      <w:r w:rsidRPr="001B39C0">
        <w:rPr>
          <w:rFonts w:ascii="Candara" w:hAnsi="Candara" w:cstheme="majorHAnsi"/>
          <w:b/>
          <w:bCs/>
          <w:color w:val="3B3838" w:themeColor="background2" w:themeShade="40"/>
          <w:sz w:val="21"/>
          <w:szCs w:val="21"/>
          <w:lang w:val="en-GB"/>
        </w:rPr>
        <w:t>Is it successful in Aotearoa and why?</w:t>
      </w:r>
      <w:r w:rsidRPr="005E655D">
        <w:rPr>
          <w:rFonts w:ascii="Candara" w:hAnsi="Candara" w:cstheme="majorHAnsi"/>
          <w:b/>
          <w:bCs/>
          <w:color w:val="3B3838" w:themeColor="background2" w:themeShade="40"/>
          <w:sz w:val="20"/>
          <w:szCs w:val="20"/>
          <w:lang w:val="en-GB"/>
        </w:rPr>
        <w:t xml:space="preserve"> </w:t>
      </w:r>
      <w:r w:rsidRPr="005E655D">
        <w:rPr>
          <w:rFonts w:ascii="Candara" w:hAnsi="Candara" w:cstheme="majorHAnsi"/>
          <w:color w:val="3B3838" w:themeColor="background2" w:themeShade="40"/>
          <w:sz w:val="20"/>
          <w:szCs w:val="20"/>
          <w:lang w:val="en-GB"/>
        </w:rPr>
        <w:t>Currently there are five mammographers practising role extension in C</w:t>
      </w:r>
      <w:r>
        <w:rPr>
          <w:rFonts w:ascii="Candara" w:hAnsi="Candara" w:cstheme="majorHAnsi"/>
          <w:color w:val="3B3838" w:themeColor="background2" w:themeShade="40"/>
          <w:sz w:val="20"/>
          <w:szCs w:val="20"/>
          <w:lang w:val="en-GB"/>
        </w:rPr>
        <w:t xml:space="preserve">anterbury </w:t>
      </w:r>
      <w:r w:rsidRPr="005E655D">
        <w:rPr>
          <w:rFonts w:ascii="Candara" w:hAnsi="Candara" w:cstheme="majorHAnsi"/>
          <w:color w:val="3B3838" w:themeColor="background2" w:themeShade="40"/>
          <w:sz w:val="20"/>
          <w:szCs w:val="20"/>
          <w:lang w:val="en-GB"/>
        </w:rPr>
        <w:t>B</w:t>
      </w:r>
      <w:r>
        <w:rPr>
          <w:rFonts w:ascii="Candara" w:hAnsi="Candara" w:cstheme="majorHAnsi"/>
          <w:color w:val="3B3838" w:themeColor="background2" w:themeShade="40"/>
          <w:sz w:val="20"/>
          <w:szCs w:val="20"/>
          <w:lang w:val="en-GB"/>
        </w:rPr>
        <w:t>reastcare (CBC)</w:t>
      </w:r>
      <w:r w:rsidRPr="005E655D">
        <w:rPr>
          <w:rFonts w:ascii="Candara" w:hAnsi="Candara" w:cstheme="majorHAnsi"/>
          <w:color w:val="3B3838" w:themeColor="background2" w:themeShade="40"/>
          <w:sz w:val="20"/>
          <w:szCs w:val="20"/>
          <w:lang w:val="en-GB"/>
        </w:rPr>
        <w:t xml:space="preserve">. All were internal recruits, who had practised mammography for a minimum of five years. The training was in-house, led by radiologists, with established and approved training and supervision protocols. </w:t>
      </w:r>
    </w:p>
    <w:p w14:paraId="4CCA42E3" w14:textId="6B0CFB65" w:rsidR="00B151FA" w:rsidRPr="005E655D" w:rsidRDefault="00B151FA" w:rsidP="001743D3">
      <w:pPr>
        <w:spacing w:before="120" w:after="120"/>
        <w:ind w:right="4910"/>
        <w:jc w:val="both"/>
        <w:rPr>
          <w:rFonts w:ascii="Candara" w:hAnsi="Candara" w:cstheme="majorHAnsi"/>
          <w:color w:val="3B3838" w:themeColor="background2" w:themeShade="40"/>
          <w:sz w:val="20"/>
          <w:szCs w:val="20"/>
          <w:lang w:val="en-GB"/>
        </w:rPr>
      </w:pPr>
      <w:r w:rsidRPr="005E655D">
        <w:rPr>
          <w:rFonts w:ascii="Candara" w:hAnsi="Candara" w:cstheme="majorHAnsi"/>
          <w:color w:val="3B3838" w:themeColor="background2" w:themeShade="40"/>
          <w:sz w:val="20"/>
          <w:szCs w:val="20"/>
          <w:lang w:val="en-GB"/>
        </w:rPr>
        <w:t xml:space="preserve">For mammographers who practice role extension there is strong job satisfaction and unwillingness to leave their role – knowing that role extension was not available elsewhere. By mixing BSA screening and assessment with role extension they felt they had great variety of practice and engagement while maintaining quality standards. For radiologists there is time to perform other duties and reduce pressure on workflow. </w:t>
      </w:r>
    </w:p>
    <w:p w14:paraId="0674EA5E" w14:textId="4F301F0E" w:rsidR="00B151FA" w:rsidRPr="005E655D" w:rsidRDefault="00B151FA" w:rsidP="001743D3">
      <w:pPr>
        <w:spacing w:before="120" w:after="120"/>
        <w:ind w:right="4910"/>
        <w:jc w:val="both"/>
        <w:rPr>
          <w:rFonts w:ascii="Candara" w:hAnsi="Candara" w:cstheme="majorHAnsi"/>
          <w:color w:val="3B3838" w:themeColor="background2" w:themeShade="40"/>
          <w:sz w:val="20"/>
          <w:szCs w:val="20"/>
          <w:lang w:val="en-GB"/>
        </w:rPr>
      </w:pPr>
      <w:r w:rsidRPr="005E655D">
        <w:rPr>
          <w:rFonts w:ascii="Candara" w:hAnsi="Candara" w:cstheme="majorHAnsi"/>
          <w:color w:val="3B3838" w:themeColor="background2" w:themeShade="40"/>
          <w:sz w:val="20"/>
          <w:szCs w:val="20"/>
          <w:lang w:val="en-GB"/>
        </w:rPr>
        <w:t>There were also concerns too that need to be balanced. Radiologists did not want to lose their skills and needed to be able to train registrars</w:t>
      </w:r>
      <w:r w:rsidR="000166C6">
        <w:rPr>
          <w:rFonts w:ascii="Candara" w:hAnsi="Candara" w:cstheme="majorHAnsi"/>
          <w:color w:val="3B3838" w:themeColor="background2" w:themeShade="40"/>
          <w:sz w:val="20"/>
          <w:szCs w:val="20"/>
          <w:lang w:val="en-GB"/>
        </w:rPr>
        <w:t>,</w:t>
      </w:r>
      <w:r w:rsidRPr="005E655D">
        <w:rPr>
          <w:rFonts w:ascii="Candara" w:hAnsi="Candara" w:cstheme="majorHAnsi"/>
          <w:color w:val="3B3838" w:themeColor="background2" w:themeShade="40"/>
          <w:sz w:val="20"/>
          <w:szCs w:val="20"/>
          <w:lang w:val="en-GB"/>
        </w:rPr>
        <w:t xml:space="preserve"> so </w:t>
      </w:r>
      <w:r w:rsidR="000166C6">
        <w:rPr>
          <w:rFonts w:ascii="Candara" w:hAnsi="Candara" w:cstheme="majorHAnsi"/>
          <w:color w:val="3B3838" w:themeColor="background2" w:themeShade="40"/>
          <w:sz w:val="20"/>
          <w:szCs w:val="20"/>
          <w:lang w:val="en-GB"/>
        </w:rPr>
        <w:t xml:space="preserve">they need to </w:t>
      </w:r>
      <w:r w:rsidRPr="005E655D">
        <w:rPr>
          <w:rFonts w:ascii="Candara" w:hAnsi="Candara" w:cstheme="majorHAnsi"/>
          <w:color w:val="3B3838" w:themeColor="background2" w:themeShade="40"/>
          <w:sz w:val="20"/>
          <w:szCs w:val="20"/>
          <w:lang w:val="en-GB"/>
        </w:rPr>
        <w:t xml:space="preserve">continue to undertake regular biopsies to maintain standards. </w:t>
      </w:r>
    </w:p>
    <w:p w14:paraId="4E4FBAD7" w14:textId="73E1A771" w:rsidR="00B151FA" w:rsidRPr="00BD77E7" w:rsidRDefault="004B7B75" w:rsidP="00A125C0">
      <w:pPr>
        <w:keepLines/>
        <w:widowControl w:val="0"/>
        <w:spacing w:before="180" w:after="180"/>
        <w:ind w:left="426" w:right="5761"/>
        <w:jc w:val="center"/>
        <w:rPr>
          <w:rFonts w:ascii="Candara" w:hAnsi="Candara" w:cstheme="majorHAnsi"/>
          <w:b/>
          <w:bCs/>
          <w:i/>
          <w:iCs/>
          <w:color w:val="AABFED"/>
          <w:sz w:val="22"/>
          <w:szCs w:val="22"/>
          <w:lang w:val="en-GB"/>
        </w:rPr>
      </w:pPr>
      <w:r w:rsidRPr="00BD77E7">
        <w:rPr>
          <w:rFonts w:ascii="Candara" w:hAnsi="Candara" w:cstheme="majorHAnsi"/>
          <w:b/>
          <w:bCs/>
          <w:i/>
          <w:iCs/>
          <w:color w:val="AABFED"/>
          <w:sz w:val="22"/>
          <w:szCs w:val="22"/>
          <w:lang w:val="en-GB"/>
        </w:rPr>
        <w:t>“</w:t>
      </w:r>
      <w:r w:rsidR="00B151FA" w:rsidRPr="00BD77E7">
        <w:rPr>
          <w:rFonts w:ascii="Candara" w:hAnsi="Candara" w:cstheme="majorHAnsi"/>
          <w:b/>
          <w:bCs/>
          <w:i/>
          <w:iCs/>
          <w:color w:val="AABFED"/>
          <w:sz w:val="22"/>
          <w:szCs w:val="22"/>
          <w:lang w:val="en-GB"/>
        </w:rPr>
        <w:t>A good mix is about 10%-15% of mammography staff undertaking advanced practice – we don’t want anyone to lose their skills. What it requires is a small, skilled team, with a core of 1 to 2 radiologists supervising training, and the others who are receptive and provide feedback.</w:t>
      </w:r>
      <w:r w:rsidRPr="00BD77E7">
        <w:rPr>
          <w:rFonts w:ascii="Candara" w:hAnsi="Candara" w:cstheme="majorHAnsi"/>
          <w:b/>
          <w:bCs/>
          <w:i/>
          <w:iCs/>
          <w:color w:val="AABFED"/>
          <w:sz w:val="22"/>
          <w:szCs w:val="22"/>
          <w:lang w:val="en-GB"/>
        </w:rPr>
        <w:t>”</w:t>
      </w:r>
    </w:p>
    <w:p w14:paraId="63BFA7C4" w14:textId="0AE3E03D" w:rsidR="00B151FA" w:rsidRPr="006D3F88" w:rsidRDefault="00B151FA" w:rsidP="001743D3">
      <w:pPr>
        <w:spacing w:before="120" w:after="120"/>
        <w:ind w:right="4910"/>
        <w:jc w:val="both"/>
        <w:rPr>
          <w:rFonts w:ascii="Candara" w:hAnsi="Candara" w:cstheme="majorHAnsi"/>
          <w:color w:val="3B3838" w:themeColor="background2" w:themeShade="40"/>
          <w:sz w:val="20"/>
          <w:szCs w:val="20"/>
          <w:lang w:val="en-GB"/>
        </w:rPr>
      </w:pPr>
      <w:r w:rsidRPr="001B39C0">
        <w:rPr>
          <w:rFonts w:ascii="Candara" w:hAnsi="Candara" w:cstheme="majorHAnsi"/>
          <w:b/>
          <w:bCs/>
          <w:color w:val="3B3838" w:themeColor="background2" w:themeShade="40"/>
          <w:sz w:val="21"/>
          <w:szCs w:val="21"/>
          <w:lang w:val="en-GB"/>
        </w:rPr>
        <w:t>Role extension can become a reality.</w:t>
      </w:r>
      <w:r w:rsidRPr="001B39C0">
        <w:rPr>
          <w:rFonts w:ascii="Candara" w:hAnsi="Candara" w:cstheme="majorHAnsi"/>
          <w:color w:val="3B3838" w:themeColor="background2" w:themeShade="40"/>
          <w:sz w:val="20"/>
          <w:szCs w:val="20"/>
          <w:lang w:val="en-GB"/>
        </w:rPr>
        <w:t xml:space="preserve"> </w:t>
      </w:r>
      <w:r w:rsidRPr="006D3F88">
        <w:rPr>
          <w:rFonts w:ascii="Candara" w:hAnsi="Candara" w:cstheme="majorHAnsi"/>
          <w:color w:val="3B3838" w:themeColor="background2" w:themeShade="40"/>
          <w:sz w:val="20"/>
          <w:szCs w:val="20"/>
          <w:lang w:val="en-GB"/>
        </w:rPr>
        <w:t xml:space="preserve">Practitioners told us </w:t>
      </w:r>
      <w:r>
        <w:rPr>
          <w:rFonts w:ascii="Candara" w:hAnsi="Candara" w:cstheme="majorHAnsi"/>
          <w:color w:val="3B3838" w:themeColor="background2" w:themeShade="40"/>
          <w:sz w:val="20"/>
          <w:szCs w:val="20"/>
          <w:lang w:val="en-GB"/>
        </w:rPr>
        <w:t xml:space="preserve">that </w:t>
      </w:r>
      <w:r w:rsidRPr="006D3F88">
        <w:rPr>
          <w:rFonts w:ascii="Candara" w:hAnsi="Candara" w:cstheme="majorHAnsi"/>
          <w:color w:val="3B3838" w:themeColor="background2" w:themeShade="40"/>
          <w:sz w:val="20"/>
          <w:szCs w:val="20"/>
          <w:lang w:val="en-GB"/>
        </w:rPr>
        <w:t xml:space="preserve">three </w:t>
      </w:r>
      <w:r>
        <w:rPr>
          <w:rFonts w:ascii="Candara" w:hAnsi="Candara" w:cstheme="majorHAnsi"/>
          <w:color w:val="3B3838" w:themeColor="background2" w:themeShade="40"/>
          <w:sz w:val="20"/>
          <w:szCs w:val="20"/>
          <w:lang w:val="en-GB"/>
        </w:rPr>
        <w:t xml:space="preserve">key </w:t>
      </w:r>
      <w:r w:rsidRPr="006D3F88">
        <w:rPr>
          <w:rFonts w:ascii="Candara" w:hAnsi="Candara" w:cstheme="majorHAnsi"/>
          <w:color w:val="3B3838" w:themeColor="background2" w:themeShade="40"/>
          <w:sz w:val="20"/>
          <w:szCs w:val="20"/>
          <w:lang w:val="en-GB"/>
        </w:rPr>
        <w:t>things</w:t>
      </w:r>
      <w:r>
        <w:rPr>
          <w:rFonts w:ascii="Candara" w:hAnsi="Candara" w:cstheme="majorHAnsi"/>
          <w:color w:val="3B3838" w:themeColor="background2" w:themeShade="40"/>
          <w:sz w:val="20"/>
          <w:szCs w:val="20"/>
          <w:lang w:val="en-GB"/>
        </w:rPr>
        <w:t xml:space="preserve"> need</w:t>
      </w:r>
      <w:r w:rsidRPr="006D3F88">
        <w:rPr>
          <w:rFonts w:ascii="Candara" w:hAnsi="Candara" w:cstheme="majorHAnsi"/>
          <w:color w:val="3B3838" w:themeColor="background2" w:themeShade="40"/>
          <w:sz w:val="20"/>
          <w:szCs w:val="20"/>
          <w:lang w:val="en-GB"/>
        </w:rPr>
        <w:t xml:space="preserve"> to happen to make role extension a reality in Aotearoa</w:t>
      </w:r>
      <w:r>
        <w:rPr>
          <w:rFonts w:ascii="Candara" w:hAnsi="Candara" w:cstheme="majorHAnsi"/>
          <w:color w:val="3B3838" w:themeColor="background2" w:themeShade="40"/>
          <w:sz w:val="20"/>
          <w:szCs w:val="20"/>
          <w:lang w:val="en-GB"/>
        </w:rPr>
        <w:t>:</w:t>
      </w:r>
      <w:r w:rsidRPr="006D3F88">
        <w:rPr>
          <w:rFonts w:ascii="Candara" w:hAnsi="Candara" w:cstheme="majorHAnsi"/>
          <w:color w:val="3B3838" w:themeColor="background2" w:themeShade="40"/>
          <w:sz w:val="20"/>
          <w:szCs w:val="20"/>
          <w:lang w:val="en-GB"/>
        </w:rPr>
        <w:t xml:space="preserve"> </w:t>
      </w:r>
    </w:p>
    <w:p w14:paraId="4A93E5FD" w14:textId="390164FA" w:rsidR="00B151FA" w:rsidRPr="006D3F88" w:rsidRDefault="009E6452">
      <w:pPr>
        <w:pStyle w:val="ListParagraph"/>
        <w:numPr>
          <w:ilvl w:val="0"/>
          <w:numId w:val="6"/>
        </w:numPr>
        <w:spacing w:before="60" w:after="60"/>
        <w:ind w:left="284" w:right="4910" w:hanging="284"/>
        <w:contextualSpacing w:val="0"/>
        <w:rPr>
          <w:rFonts w:ascii="Candara" w:hAnsi="Candara" w:cstheme="majorHAnsi"/>
          <w:color w:val="3B3838" w:themeColor="background2" w:themeShade="40"/>
          <w:sz w:val="20"/>
          <w:szCs w:val="20"/>
          <w:lang w:val="en-GB"/>
        </w:rPr>
      </w:pPr>
      <w:r w:rsidRPr="00927EAC">
        <w:rPr>
          <w:rFonts w:ascii="Candara" w:hAnsi="Candara" w:cstheme="majorHAnsi"/>
          <w:i/>
          <w:iCs/>
          <w:noProof/>
          <w:color w:val="405166"/>
          <w:szCs w:val="22"/>
          <w:lang w:val="en-GB"/>
        </w:rPr>
        <mc:AlternateContent>
          <mc:Choice Requires="wps">
            <w:drawing>
              <wp:anchor distT="0" distB="0" distL="114300" distR="114300" simplePos="0" relativeHeight="251658276" behindDoc="1" locked="0" layoutInCell="1" allowOverlap="1" wp14:anchorId="21A99552" wp14:editId="606F0879">
                <wp:simplePos x="0" y="0"/>
                <wp:positionH relativeFrom="column">
                  <wp:posOffset>6852213</wp:posOffset>
                </wp:positionH>
                <wp:positionV relativeFrom="paragraph">
                  <wp:posOffset>-621858</wp:posOffset>
                </wp:positionV>
                <wp:extent cx="3356659" cy="7592992"/>
                <wp:effectExtent l="0" t="0" r="0" b="1905"/>
                <wp:wrapNone/>
                <wp:docPr id="51" name="Rectangle 51"/>
                <wp:cNvGraphicFramePr/>
                <a:graphic xmlns:a="http://schemas.openxmlformats.org/drawingml/2006/main">
                  <a:graphicData uri="http://schemas.microsoft.com/office/word/2010/wordprocessingShape">
                    <wps:wsp>
                      <wps:cNvSpPr/>
                      <wps:spPr>
                        <a:xfrm>
                          <a:off x="0" y="0"/>
                          <a:ext cx="3356659" cy="7592992"/>
                        </a:xfrm>
                        <a:prstGeom prst="rect">
                          <a:avLst/>
                        </a:prstGeom>
                        <a:solidFill>
                          <a:srgbClr val="FBF3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oel="http://schemas.microsoft.com/office/2019/extlst">
            <w:pict>
              <v:rect w14:anchorId="1D2941F4" id="Rectangle 51" o:spid="_x0000_s1026" style="position:absolute;margin-left:539.55pt;margin-top:-48.95pt;width:264.3pt;height:597.85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" fillcolor="#fbf3f3" stroked="f" strokeweight="1pt"/>
            </w:pict>
          </mc:Fallback>
        </mc:AlternateContent>
      </w:r>
      <w:r w:rsidR="00B151FA" w:rsidRPr="006D3F88">
        <w:rPr>
          <w:rFonts w:ascii="Candara" w:hAnsi="Candara" w:cstheme="majorHAnsi"/>
          <w:b/>
          <w:bCs/>
          <w:color w:val="3B3838" w:themeColor="background2" w:themeShade="40"/>
          <w:sz w:val="20"/>
          <w:szCs w:val="20"/>
          <w:lang w:val="en-GB"/>
        </w:rPr>
        <w:t>Responsive to new ideas</w:t>
      </w:r>
      <w:r w:rsidR="00B151FA" w:rsidRPr="006D3F88">
        <w:rPr>
          <w:rFonts w:ascii="Candara" w:hAnsi="Candara" w:cstheme="majorHAnsi"/>
          <w:color w:val="3B3838" w:themeColor="background2" w:themeShade="40"/>
          <w:sz w:val="20"/>
          <w:szCs w:val="20"/>
          <w:lang w:val="en-GB"/>
        </w:rPr>
        <w:t xml:space="preserve">. </w:t>
      </w:r>
      <w:proofErr w:type="gramStart"/>
      <w:r w:rsidR="00B151FA" w:rsidRPr="006D3F88">
        <w:rPr>
          <w:rFonts w:ascii="Candara" w:hAnsi="Candara" w:cstheme="majorHAnsi"/>
          <w:color w:val="3B3838" w:themeColor="background2" w:themeShade="40"/>
          <w:sz w:val="20"/>
          <w:szCs w:val="20"/>
          <w:lang w:val="en-GB"/>
        </w:rPr>
        <w:t>In particular, radiologists</w:t>
      </w:r>
      <w:proofErr w:type="gramEnd"/>
      <w:r w:rsidR="00B151FA" w:rsidRPr="006D3F88">
        <w:rPr>
          <w:rFonts w:ascii="Candara" w:hAnsi="Candara" w:cstheme="majorHAnsi"/>
          <w:color w:val="3B3838" w:themeColor="background2" w:themeShade="40"/>
          <w:sz w:val="20"/>
          <w:szCs w:val="20"/>
          <w:lang w:val="en-GB"/>
        </w:rPr>
        <w:t xml:space="preserve"> seeing the value to both their work practice, and the work engagement of mammographers. </w:t>
      </w:r>
    </w:p>
    <w:p w14:paraId="26EB084F" w14:textId="0AFD5B6E" w:rsidR="00B151FA" w:rsidRPr="006D3F88" w:rsidRDefault="00473AB2">
      <w:pPr>
        <w:pStyle w:val="ListParagraph"/>
        <w:numPr>
          <w:ilvl w:val="0"/>
          <w:numId w:val="6"/>
        </w:numPr>
        <w:spacing w:before="60" w:after="60"/>
        <w:ind w:left="284" w:right="4910" w:hanging="284"/>
        <w:contextualSpacing w:val="0"/>
        <w:rPr>
          <w:rFonts w:ascii="Candara" w:hAnsi="Candara" w:cstheme="majorHAnsi"/>
          <w:color w:val="3B3838" w:themeColor="background2" w:themeShade="40"/>
          <w:sz w:val="20"/>
          <w:szCs w:val="20"/>
          <w:lang w:val="en-GB"/>
        </w:rPr>
      </w:pPr>
      <w:r w:rsidRPr="00927EAC">
        <w:rPr>
          <w:rFonts w:ascii="Candara" w:hAnsi="Candara" w:cstheme="majorHAnsi"/>
          <w:i/>
          <w:iCs/>
          <w:noProof/>
          <w:color w:val="405166"/>
          <w:szCs w:val="22"/>
          <w:lang w:val="en-GB"/>
        </w:rPr>
        <w:lastRenderedPageBreak/>
        <mc:AlternateContent>
          <mc:Choice Requires="wps">
            <w:drawing>
              <wp:anchor distT="0" distB="0" distL="114300" distR="114300" simplePos="0" relativeHeight="251658284" behindDoc="1" locked="0" layoutInCell="1" allowOverlap="1" wp14:anchorId="4E736AD5" wp14:editId="1EA4E838">
                <wp:simplePos x="0" y="0"/>
                <wp:positionH relativeFrom="column">
                  <wp:posOffset>6863787</wp:posOffset>
                </wp:positionH>
                <wp:positionV relativeFrom="paragraph">
                  <wp:posOffset>-480550</wp:posOffset>
                </wp:positionV>
                <wp:extent cx="3356659" cy="7592992"/>
                <wp:effectExtent l="0" t="0" r="0" b="1905"/>
                <wp:wrapNone/>
                <wp:docPr id="18" name="Rectangle 18"/>
                <wp:cNvGraphicFramePr/>
                <a:graphic xmlns:a="http://schemas.openxmlformats.org/drawingml/2006/main">
                  <a:graphicData uri="http://schemas.microsoft.com/office/word/2010/wordprocessingShape">
                    <wps:wsp>
                      <wps:cNvSpPr/>
                      <wps:spPr>
                        <a:xfrm>
                          <a:off x="0" y="0"/>
                          <a:ext cx="3356659" cy="7592992"/>
                        </a:xfrm>
                        <a:prstGeom prst="rect">
                          <a:avLst/>
                        </a:prstGeom>
                        <a:solidFill>
                          <a:srgbClr val="FBF3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oel="http://schemas.microsoft.com/office/2019/extlst">
            <w:pict>
              <v:rect w14:anchorId="0E1A6631" id="Rectangle 18" o:spid="_x0000_s1026" style="position:absolute;margin-left:540.45pt;margin-top:-37.85pt;width:264.3pt;height:597.85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" fillcolor="#fbf3f3" stroked="f" strokeweight="1pt"/>
            </w:pict>
          </mc:Fallback>
        </mc:AlternateContent>
      </w:r>
      <w:r w:rsidR="00B151FA" w:rsidRPr="006D3F88">
        <w:rPr>
          <w:rFonts w:ascii="Candara" w:hAnsi="Candara" w:cstheme="majorHAnsi"/>
          <w:b/>
          <w:bCs/>
          <w:color w:val="3B3838" w:themeColor="background2" w:themeShade="40"/>
          <w:sz w:val="20"/>
          <w:szCs w:val="20"/>
          <w:lang w:val="en-GB"/>
        </w:rPr>
        <w:t>Consistent, formalised study pathways</w:t>
      </w:r>
      <w:r w:rsidR="00B151FA" w:rsidRPr="006D3F88">
        <w:rPr>
          <w:rFonts w:ascii="Candara" w:hAnsi="Candara" w:cstheme="majorHAnsi"/>
          <w:color w:val="3B3838" w:themeColor="background2" w:themeShade="40"/>
          <w:sz w:val="20"/>
          <w:szCs w:val="20"/>
          <w:lang w:val="en-GB"/>
        </w:rPr>
        <w:t xml:space="preserve">. A modular approach to role extension </w:t>
      </w:r>
      <w:r w:rsidR="00B151FA">
        <w:rPr>
          <w:rFonts w:ascii="Candara" w:hAnsi="Candara" w:cstheme="majorHAnsi"/>
          <w:color w:val="3B3838" w:themeColor="background2" w:themeShade="40"/>
          <w:sz w:val="20"/>
          <w:szCs w:val="20"/>
          <w:lang w:val="en-GB"/>
        </w:rPr>
        <w:t>training</w:t>
      </w:r>
      <w:r w:rsidR="00B151FA" w:rsidRPr="006D3F88">
        <w:rPr>
          <w:rFonts w:ascii="Candara" w:hAnsi="Candara" w:cstheme="majorHAnsi"/>
          <w:color w:val="3B3838" w:themeColor="background2" w:themeShade="40"/>
          <w:sz w:val="20"/>
          <w:szCs w:val="20"/>
          <w:lang w:val="en-GB"/>
        </w:rPr>
        <w:t xml:space="preserve"> through educational institutions, </w:t>
      </w:r>
      <w:r w:rsidR="00B151FA">
        <w:rPr>
          <w:rFonts w:ascii="Candara" w:hAnsi="Candara" w:cstheme="majorHAnsi"/>
          <w:color w:val="3B3838" w:themeColor="background2" w:themeShade="40"/>
          <w:sz w:val="20"/>
          <w:szCs w:val="20"/>
          <w:lang w:val="en-GB"/>
        </w:rPr>
        <w:t xml:space="preserve">with </w:t>
      </w:r>
      <w:r w:rsidR="00B151FA" w:rsidRPr="006D3F88">
        <w:rPr>
          <w:rFonts w:ascii="Candara" w:hAnsi="Candara" w:cstheme="majorHAnsi"/>
          <w:color w:val="3B3838" w:themeColor="background2" w:themeShade="40"/>
          <w:sz w:val="20"/>
          <w:szCs w:val="20"/>
          <w:lang w:val="en-GB"/>
        </w:rPr>
        <w:t>modules on biopsies, breast ultrasound, or image reading</w:t>
      </w:r>
      <w:r w:rsidR="00B151FA">
        <w:rPr>
          <w:rFonts w:ascii="Candara" w:hAnsi="Candara" w:cstheme="majorHAnsi"/>
          <w:color w:val="3B3838" w:themeColor="background2" w:themeShade="40"/>
          <w:sz w:val="20"/>
          <w:szCs w:val="20"/>
          <w:lang w:val="en-GB"/>
        </w:rPr>
        <w:t>, for example.</w:t>
      </w:r>
      <w:r w:rsidR="00B151FA" w:rsidRPr="006D3F88">
        <w:rPr>
          <w:rFonts w:ascii="Candara" w:hAnsi="Candara" w:cstheme="majorHAnsi"/>
          <w:color w:val="3B3838" w:themeColor="background2" w:themeShade="40"/>
          <w:sz w:val="20"/>
          <w:szCs w:val="20"/>
          <w:lang w:val="en-GB"/>
        </w:rPr>
        <w:t xml:space="preserve"> </w:t>
      </w:r>
    </w:p>
    <w:p w14:paraId="21AA79AC" w14:textId="2B5430E3" w:rsidR="00B151FA" w:rsidRPr="006D3F88" w:rsidRDefault="00B151FA">
      <w:pPr>
        <w:pStyle w:val="ListParagraph"/>
        <w:numPr>
          <w:ilvl w:val="0"/>
          <w:numId w:val="6"/>
        </w:numPr>
        <w:spacing w:before="60" w:after="60"/>
        <w:ind w:left="284" w:right="4910" w:hanging="284"/>
        <w:contextualSpacing w:val="0"/>
        <w:rPr>
          <w:rFonts w:ascii="Candara" w:hAnsi="Candara" w:cstheme="majorHAnsi"/>
          <w:color w:val="3B3838" w:themeColor="background2" w:themeShade="40"/>
          <w:sz w:val="20"/>
          <w:szCs w:val="20"/>
          <w:lang w:val="en-GB"/>
        </w:rPr>
      </w:pPr>
      <w:r w:rsidRPr="006D3F88">
        <w:rPr>
          <w:rFonts w:ascii="Candara" w:hAnsi="Candara" w:cstheme="majorHAnsi"/>
          <w:b/>
          <w:bCs/>
          <w:color w:val="3B3838" w:themeColor="background2" w:themeShade="40"/>
          <w:sz w:val="20"/>
          <w:szCs w:val="20"/>
          <w:lang w:val="en-GB"/>
        </w:rPr>
        <w:t>Recognised pay grades</w:t>
      </w:r>
      <w:r w:rsidRPr="006D3F88">
        <w:rPr>
          <w:rFonts w:ascii="Candara" w:hAnsi="Candara" w:cstheme="majorHAnsi"/>
          <w:color w:val="3B3838" w:themeColor="background2" w:themeShade="40"/>
          <w:sz w:val="20"/>
          <w:szCs w:val="20"/>
          <w:lang w:val="en-GB"/>
        </w:rPr>
        <w:t xml:space="preserve">. Comparable pay grades to the work and responsibilities being undertaken. </w:t>
      </w:r>
    </w:p>
    <w:p w14:paraId="240A6D17" w14:textId="64A38DF5" w:rsidR="00B151FA" w:rsidRPr="005E655D" w:rsidRDefault="00B151FA" w:rsidP="001743D3">
      <w:pPr>
        <w:spacing w:before="120" w:after="120"/>
        <w:ind w:right="4910"/>
        <w:jc w:val="both"/>
        <w:rPr>
          <w:rFonts w:ascii="Candara" w:hAnsi="Candara" w:cstheme="majorHAnsi"/>
          <w:color w:val="3B3838" w:themeColor="background2" w:themeShade="40"/>
          <w:sz w:val="20"/>
          <w:szCs w:val="20"/>
          <w:lang w:val="en-GB"/>
        </w:rPr>
      </w:pPr>
      <w:r w:rsidRPr="001B39C0">
        <w:rPr>
          <w:rFonts w:ascii="Candara" w:hAnsi="Candara" w:cstheme="majorHAnsi"/>
          <w:b/>
          <w:bCs/>
          <w:color w:val="3B3838" w:themeColor="background2" w:themeShade="40"/>
          <w:sz w:val="21"/>
          <w:szCs w:val="21"/>
          <w:lang w:val="en-GB"/>
        </w:rPr>
        <w:t>Resourcing to ensure wellbeing.</w:t>
      </w:r>
      <w:r>
        <w:rPr>
          <w:rFonts w:ascii="Candara" w:hAnsi="Candara" w:cstheme="majorHAnsi"/>
          <w:b/>
          <w:bCs/>
          <w:color w:val="3B3838" w:themeColor="background2" w:themeShade="40"/>
          <w:sz w:val="20"/>
          <w:szCs w:val="20"/>
          <w:lang w:val="en-GB"/>
        </w:rPr>
        <w:t xml:space="preserve"> </w:t>
      </w:r>
      <w:r w:rsidRPr="005E655D">
        <w:rPr>
          <w:rFonts w:ascii="Candara" w:hAnsi="Candara" w:cstheme="majorHAnsi"/>
          <w:color w:val="3B3838" w:themeColor="background2" w:themeShade="40"/>
          <w:sz w:val="20"/>
          <w:szCs w:val="20"/>
          <w:lang w:val="en-GB"/>
        </w:rPr>
        <w:t xml:space="preserve">There was a strong ethos of care across the workforce, with lead providers and clinical directors working hard to maintain staff wellbeing under intense pressures of </w:t>
      </w:r>
      <w:r w:rsidR="001D43C5">
        <w:rPr>
          <w:rFonts w:ascii="Candara" w:hAnsi="Candara" w:cstheme="majorHAnsi"/>
          <w:color w:val="3B3838" w:themeColor="background2" w:themeShade="40"/>
          <w:sz w:val="20"/>
          <w:szCs w:val="20"/>
          <w:lang w:val="en-GB"/>
        </w:rPr>
        <w:t>pandemic</w:t>
      </w:r>
      <w:r w:rsidRPr="005E655D">
        <w:rPr>
          <w:rFonts w:ascii="Candara" w:hAnsi="Candara" w:cstheme="majorHAnsi"/>
          <w:color w:val="3B3838" w:themeColor="background2" w:themeShade="40"/>
          <w:sz w:val="20"/>
          <w:szCs w:val="20"/>
          <w:lang w:val="en-GB"/>
        </w:rPr>
        <w:t xml:space="preserve"> staffing, and negative media about their screening levels. </w:t>
      </w:r>
    </w:p>
    <w:p w14:paraId="3F07C846" w14:textId="7FEB8FEC" w:rsidR="00B151FA" w:rsidRPr="00BD77E7" w:rsidRDefault="000166C6" w:rsidP="00A125C0">
      <w:pPr>
        <w:keepLines/>
        <w:widowControl w:val="0"/>
        <w:spacing w:before="180" w:after="180"/>
        <w:ind w:left="426" w:right="5761"/>
        <w:jc w:val="center"/>
        <w:rPr>
          <w:rFonts w:ascii="Candara" w:hAnsi="Candara" w:cstheme="majorHAnsi"/>
          <w:b/>
          <w:bCs/>
          <w:i/>
          <w:iCs/>
          <w:color w:val="AABFED"/>
          <w:sz w:val="22"/>
          <w:szCs w:val="22"/>
          <w:lang w:val="en-GB"/>
        </w:rPr>
      </w:pPr>
      <w:r w:rsidRPr="00BD77E7">
        <w:rPr>
          <w:rFonts w:ascii="Candara" w:hAnsi="Candara" w:cstheme="majorHAnsi"/>
          <w:b/>
          <w:bCs/>
          <w:i/>
          <w:iCs/>
          <w:color w:val="AABFED"/>
          <w:sz w:val="22"/>
          <w:szCs w:val="22"/>
          <w:lang w:val="en-GB"/>
        </w:rPr>
        <w:t>“</w:t>
      </w:r>
      <w:r w:rsidR="00B151FA" w:rsidRPr="00BD77E7">
        <w:rPr>
          <w:rFonts w:ascii="Candara" w:hAnsi="Candara" w:cstheme="majorHAnsi"/>
          <w:b/>
          <w:bCs/>
          <w:i/>
          <w:iCs/>
          <w:color w:val="AABFED"/>
          <w:sz w:val="22"/>
          <w:szCs w:val="22"/>
          <w:lang w:val="en-GB"/>
        </w:rPr>
        <w:t>We are a very small, specialised work force. We are extremely short staffed and need to look after the staff we have.</w:t>
      </w:r>
      <w:r w:rsidRPr="00BD77E7">
        <w:rPr>
          <w:rFonts w:ascii="Candara" w:hAnsi="Candara" w:cstheme="majorHAnsi"/>
          <w:b/>
          <w:bCs/>
          <w:i/>
          <w:iCs/>
          <w:color w:val="AABFED"/>
          <w:sz w:val="22"/>
          <w:szCs w:val="22"/>
          <w:lang w:val="en-GB"/>
        </w:rPr>
        <w:t>”</w:t>
      </w:r>
      <w:r w:rsidR="00B151FA" w:rsidRPr="00BD77E7">
        <w:rPr>
          <w:rFonts w:ascii="Candara" w:hAnsi="Candara" w:cstheme="majorHAnsi"/>
          <w:b/>
          <w:bCs/>
          <w:i/>
          <w:iCs/>
          <w:color w:val="AABFED"/>
          <w:sz w:val="22"/>
          <w:szCs w:val="22"/>
          <w:lang w:val="en-GB"/>
        </w:rPr>
        <w:t>  </w:t>
      </w:r>
    </w:p>
    <w:p w14:paraId="289AF2C2" w14:textId="5C9B6F5B" w:rsidR="00B151FA" w:rsidRPr="005E655D" w:rsidRDefault="00B151FA" w:rsidP="001743D3">
      <w:pPr>
        <w:spacing w:before="120" w:after="120"/>
        <w:ind w:right="4910"/>
        <w:jc w:val="both"/>
        <w:rPr>
          <w:rFonts w:ascii="Candara" w:hAnsi="Candara" w:cstheme="majorHAnsi"/>
          <w:color w:val="3B3838" w:themeColor="background2" w:themeShade="40"/>
          <w:sz w:val="20"/>
          <w:szCs w:val="20"/>
          <w:lang w:val="en-GB"/>
        </w:rPr>
      </w:pPr>
      <w:r w:rsidRPr="005E655D">
        <w:rPr>
          <w:rFonts w:ascii="Candara" w:hAnsi="Candara" w:cstheme="majorHAnsi"/>
          <w:color w:val="3B3838" w:themeColor="background2" w:themeShade="40"/>
          <w:sz w:val="20"/>
          <w:szCs w:val="20"/>
          <w:lang w:val="en-GB"/>
        </w:rPr>
        <w:t xml:space="preserve">Although many lead providers were aware of the impact on work-life balance of postgraduate study on their mammographers, they were unable to give any length of time away from their workload given the pressures of screening numbers and staff illness. </w:t>
      </w:r>
    </w:p>
    <w:p w14:paraId="5B5FC156" w14:textId="432D3BC2" w:rsidR="00B151FA" w:rsidRPr="005E655D" w:rsidRDefault="00B151FA" w:rsidP="001743D3">
      <w:pPr>
        <w:spacing w:before="120" w:after="120"/>
        <w:ind w:right="4910"/>
        <w:jc w:val="both"/>
        <w:rPr>
          <w:rFonts w:ascii="Candara" w:hAnsi="Candara" w:cstheme="majorHAnsi"/>
          <w:color w:val="3B3838" w:themeColor="background2" w:themeShade="40"/>
          <w:sz w:val="20"/>
          <w:szCs w:val="20"/>
          <w:lang w:val="en-GB"/>
        </w:rPr>
      </w:pPr>
      <w:r w:rsidRPr="005E655D">
        <w:rPr>
          <w:rFonts w:ascii="Candara" w:hAnsi="Candara" w:cstheme="majorHAnsi"/>
          <w:color w:val="3B3838" w:themeColor="background2" w:themeShade="40"/>
          <w:sz w:val="20"/>
          <w:szCs w:val="20"/>
          <w:lang w:val="en-GB"/>
        </w:rPr>
        <w:t xml:space="preserve">Given the strain of undertaking mammography on their bodies, other providers supported their mammography staff through free massages which were well received or a few hours every month for training or professional activities. </w:t>
      </w:r>
    </w:p>
    <w:p w14:paraId="0388D750" w14:textId="19F8FEE9" w:rsidR="00B151FA" w:rsidRPr="00BD77E7" w:rsidRDefault="000166C6" w:rsidP="00A125C0">
      <w:pPr>
        <w:keepLines/>
        <w:widowControl w:val="0"/>
        <w:spacing w:before="180" w:after="180"/>
        <w:ind w:left="426" w:right="5761"/>
        <w:jc w:val="center"/>
        <w:rPr>
          <w:rFonts w:ascii="Candara" w:hAnsi="Candara" w:cstheme="majorHAnsi"/>
          <w:b/>
          <w:bCs/>
          <w:i/>
          <w:iCs/>
          <w:color w:val="AABFED"/>
          <w:sz w:val="22"/>
          <w:szCs w:val="22"/>
          <w:lang w:val="en-GB"/>
        </w:rPr>
      </w:pPr>
      <w:r w:rsidRPr="00BD77E7">
        <w:rPr>
          <w:rFonts w:ascii="Candara" w:hAnsi="Candara" w:cstheme="majorHAnsi"/>
          <w:b/>
          <w:bCs/>
          <w:i/>
          <w:iCs/>
          <w:color w:val="AABFED"/>
          <w:sz w:val="22"/>
          <w:szCs w:val="22"/>
          <w:lang w:val="en-GB"/>
        </w:rPr>
        <w:t>“</w:t>
      </w:r>
      <w:r w:rsidR="00B151FA" w:rsidRPr="00BD77E7">
        <w:rPr>
          <w:rFonts w:ascii="Candara" w:hAnsi="Candara" w:cstheme="majorHAnsi"/>
          <w:b/>
          <w:bCs/>
          <w:i/>
          <w:iCs/>
          <w:color w:val="AABFED"/>
          <w:sz w:val="22"/>
          <w:szCs w:val="22"/>
          <w:lang w:val="en-GB"/>
        </w:rPr>
        <w:t>At least 25 days you’re doing the same movement. In our department we get a little voucher to get a massage once a month – that’s quite helpful. We negotiate that every so often when prices go up as it’s quite expensive.</w:t>
      </w:r>
      <w:r w:rsidRPr="00BD77E7">
        <w:rPr>
          <w:rFonts w:ascii="Candara" w:hAnsi="Candara" w:cstheme="majorHAnsi"/>
          <w:b/>
          <w:bCs/>
          <w:i/>
          <w:iCs/>
          <w:color w:val="AABFED"/>
          <w:sz w:val="22"/>
          <w:szCs w:val="22"/>
          <w:lang w:val="en-GB"/>
        </w:rPr>
        <w:t>”</w:t>
      </w:r>
    </w:p>
    <w:p w14:paraId="33B8CE16" w14:textId="4E0CF8AA" w:rsidR="00B151FA" w:rsidRPr="007B140B" w:rsidRDefault="00B151FA" w:rsidP="001743D3">
      <w:pPr>
        <w:spacing w:before="120" w:after="120"/>
        <w:ind w:right="4910"/>
        <w:jc w:val="both"/>
        <w:rPr>
          <w:rFonts w:ascii="Candara" w:hAnsi="Candara" w:cstheme="majorHAnsi"/>
          <w:color w:val="3B3838" w:themeColor="background2" w:themeShade="40"/>
          <w:sz w:val="20"/>
          <w:szCs w:val="20"/>
          <w:lang w:val="en-GB"/>
        </w:rPr>
      </w:pPr>
      <w:r>
        <w:rPr>
          <w:rFonts w:ascii="Candara" w:hAnsi="Candara" w:cstheme="majorHAnsi"/>
          <w:b/>
          <w:bCs/>
          <w:color w:val="3B3838" w:themeColor="background2" w:themeShade="40"/>
          <w:sz w:val="21"/>
          <w:szCs w:val="21"/>
          <w:lang w:val="en-GB"/>
        </w:rPr>
        <w:t>T</w:t>
      </w:r>
      <w:r w:rsidRPr="001B39C0">
        <w:rPr>
          <w:rFonts w:ascii="Candara" w:hAnsi="Candara" w:cstheme="majorHAnsi"/>
          <w:b/>
          <w:bCs/>
          <w:color w:val="3B3838" w:themeColor="background2" w:themeShade="40"/>
          <w:sz w:val="21"/>
          <w:szCs w:val="21"/>
          <w:lang w:val="en-GB"/>
        </w:rPr>
        <w:t xml:space="preserve">he impact of retirement and succession planning for specialised workforce. </w:t>
      </w:r>
      <w:r w:rsidRPr="007B140B">
        <w:rPr>
          <w:rFonts w:ascii="Candara" w:hAnsi="Candara" w:cstheme="majorHAnsi"/>
          <w:color w:val="3B3838" w:themeColor="background2" w:themeShade="40"/>
          <w:sz w:val="20"/>
          <w:szCs w:val="20"/>
          <w:lang w:val="en-GB"/>
        </w:rPr>
        <w:t>Although much of the BSA workforce is also nearing retirement, it is difficult to quantify given limited BSA workforce data. The RAN</w:t>
      </w:r>
      <w:r w:rsidR="00FC1EB2">
        <w:rPr>
          <w:rFonts w:ascii="Candara" w:hAnsi="Candara" w:cstheme="majorHAnsi"/>
          <w:color w:val="3B3838" w:themeColor="background2" w:themeShade="40"/>
          <w:sz w:val="20"/>
          <w:szCs w:val="20"/>
          <w:lang w:val="en-GB"/>
        </w:rPr>
        <w:t>Z</w:t>
      </w:r>
      <w:r w:rsidRPr="007B140B">
        <w:rPr>
          <w:rFonts w:ascii="Candara" w:hAnsi="Candara" w:cstheme="majorHAnsi"/>
          <w:color w:val="3B3838" w:themeColor="background2" w:themeShade="40"/>
          <w:sz w:val="20"/>
          <w:szCs w:val="20"/>
          <w:lang w:val="en-GB"/>
        </w:rPr>
        <w:t>CR workforce survey (2016) showed that although radiologists have extended their retirement age, a staggering one third are approaching retirement in the next ten years.</w:t>
      </w:r>
      <w:r w:rsidRPr="006D0819">
        <w:rPr>
          <w:rFonts w:ascii="Candara" w:hAnsi="Candara" w:cstheme="majorHAnsi"/>
          <w:color w:val="3B3838" w:themeColor="background2" w:themeShade="40"/>
          <w:sz w:val="20"/>
          <w:szCs w:val="20"/>
          <w:vertAlign w:val="superscript"/>
          <w:lang w:val="en-GB"/>
        </w:rPr>
        <w:footnoteReference w:id="8"/>
      </w:r>
      <w:r w:rsidRPr="007B140B">
        <w:rPr>
          <w:rFonts w:ascii="Candara" w:hAnsi="Candara" w:cstheme="majorHAnsi"/>
          <w:color w:val="3B3838" w:themeColor="background2" w:themeShade="40"/>
          <w:sz w:val="20"/>
          <w:szCs w:val="20"/>
          <w:lang w:val="en-GB"/>
        </w:rPr>
        <w:t xml:space="preserve"> </w:t>
      </w:r>
    </w:p>
    <w:p w14:paraId="53C6FA68" w14:textId="0493E694" w:rsidR="00B151FA" w:rsidRPr="007B140B" w:rsidRDefault="00B151FA" w:rsidP="001743D3">
      <w:pPr>
        <w:spacing w:before="120" w:after="120"/>
        <w:ind w:right="4910"/>
        <w:jc w:val="both"/>
        <w:rPr>
          <w:rFonts w:ascii="Candara" w:hAnsi="Candara" w:cstheme="majorHAnsi"/>
          <w:color w:val="3B3838" w:themeColor="background2" w:themeShade="40"/>
          <w:sz w:val="20"/>
          <w:szCs w:val="20"/>
          <w:lang w:val="en-GB"/>
        </w:rPr>
      </w:pPr>
      <w:r w:rsidRPr="007B140B">
        <w:rPr>
          <w:rFonts w:ascii="Candara" w:hAnsi="Candara" w:cstheme="majorHAnsi"/>
          <w:color w:val="3B3838" w:themeColor="background2" w:themeShade="40"/>
          <w:sz w:val="20"/>
          <w:szCs w:val="20"/>
          <w:lang w:val="en-GB"/>
        </w:rPr>
        <w:t>Similarly, since the removal of M</w:t>
      </w:r>
      <w:r w:rsidR="009011F3">
        <w:rPr>
          <w:rFonts w:ascii="Candara" w:hAnsi="Candara" w:cstheme="majorHAnsi"/>
          <w:color w:val="3B3838" w:themeColor="background2" w:themeShade="40"/>
          <w:sz w:val="20"/>
          <w:szCs w:val="20"/>
          <w:lang w:val="en-GB"/>
        </w:rPr>
        <w:t xml:space="preserve">edical </w:t>
      </w:r>
      <w:r w:rsidRPr="007B140B">
        <w:rPr>
          <w:rFonts w:ascii="Candara" w:hAnsi="Candara" w:cstheme="majorHAnsi"/>
          <w:color w:val="3B3838" w:themeColor="background2" w:themeShade="40"/>
          <w:sz w:val="20"/>
          <w:szCs w:val="20"/>
          <w:lang w:val="en-GB"/>
        </w:rPr>
        <w:t>P</w:t>
      </w:r>
      <w:r w:rsidR="009011F3">
        <w:rPr>
          <w:rFonts w:ascii="Candara" w:hAnsi="Candara" w:cstheme="majorHAnsi"/>
          <w:color w:val="3B3838" w:themeColor="background2" w:themeShade="40"/>
          <w:sz w:val="20"/>
          <w:szCs w:val="20"/>
          <w:lang w:val="en-GB"/>
        </w:rPr>
        <w:t>hysicist</w:t>
      </w:r>
      <w:r w:rsidRPr="007B140B">
        <w:rPr>
          <w:rFonts w:ascii="Candara" w:hAnsi="Candara" w:cstheme="majorHAnsi"/>
          <w:color w:val="3B3838" w:themeColor="background2" w:themeShade="40"/>
          <w:sz w:val="20"/>
          <w:szCs w:val="20"/>
          <w:lang w:val="en-GB"/>
        </w:rPr>
        <w:t xml:space="preserve">s from the DHBs in the early 2000s, there are only 6 private practising </w:t>
      </w:r>
      <w:r w:rsidR="00FE329C">
        <w:rPr>
          <w:rFonts w:ascii="Candara" w:hAnsi="Candara" w:cstheme="majorHAnsi"/>
          <w:color w:val="3B3838" w:themeColor="background2" w:themeShade="40"/>
          <w:sz w:val="20"/>
          <w:szCs w:val="20"/>
          <w:lang w:val="en-GB"/>
        </w:rPr>
        <w:t>M</w:t>
      </w:r>
      <w:r w:rsidRPr="007B140B">
        <w:rPr>
          <w:rFonts w:ascii="Candara" w:hAnsi="Candara" w:cstheme="majorHAnsi"/>
          <w:color w:val="3B3838" w:themeColor="background2" w:themeShade="40"/>
          <w:sz w:val="20"/>
          <w:szCs w:val="20"/>
          <w:lang w:val="en-GB"/>
        </w:rPr>
        <w:t xml:space="preserve">edical </w:t>
      </w:r>
      <w:r w:rsidR="00FE329C">
        <w:rPr>
          <w:rFonts w:ascii="Candara" w:hAnsi="Candara" w:cstheme="majorHAnsi"/>
          <w:color w:val="3B3838" w:themeColor="background2" w:themeShade="40"/>
          <w:sz w:val="20"/>
          <w:szCs w:val="20"/>
          <w:lang w:val="en-GB"/>
        </w:rPr>
        <w:t>P</w:t>
      </w:r>
      <w:r w:rsidRPr="007B140B">
        <w:rPr>
          <w:rFonts w:ascii="Candara" w:hAnsi="Candara" w:cstheme="majorHAnsi"/>
          <w:color w:val="3B3838" w:themeColor="background2" w:themeShade="40"/>
          <w:sz w:val="20"/>
          <w:szCs w:val="20"/>
          <w:lang w:val="en-GB"/>
        </w:rPr>
        <w:t xml:space="preserve">hysicists in Aotearoa to ensure quality standards are being met across the BSA and other cancer programmes. However, they operate without consistent or government-funded succession planning (see </w:t>
      </w:r>
      <w:r w:rsidR="00411D68">
        <w:rPr>
          <w:rFonts w:ascii="Candara" w:hAnsi="Candara" w:cstheme="majorHAnsi"/>
          <w:color w:val="3B3838" w:themeColor="background2" w:themeShade="40"/>
          <w:sz w:val="20"/>
          <w:szCs w:val="20"/>
          <w:lang w:val="en-GB"/>
        </w:rPr>
        <w:t>C</w:t>
      </w:r>
      <w:r w:rsidRPr="007B140B">
        <w:rPr>
          <w:rFonts w:ascii="Candara" w:hAnsi="Candara" w:cstheme="majorHAnsi"/>
          <w:color w:val="3B3838" w:themeColor="background2" w:themeShade="40"/>
          <w:sz w:val="20"/>
          <w:szCs w:val="20"/>
          <w:lang w:val="en-GB"/>
        </w:rPr>
        <w:t xml:space="preserve">ase </w:t>
      </w:r>
      <w:r w:rsidR="00411D68">
        <w:rPr>
          <w:rFonts w:ascii="Candara" w:hAnsi="Candara" w:cstheme="majorHAnsi"/>
          <w:color w:val="3B3838" w:themeColor="background2" w:themeShade="40"/>
          <w:sz w:val="20"/>
          <w:szCs w:val="20"/>
          <w:lang w:val="en-GB"/>
        </w:rPr>
        <w:t>S</w:t>
      </w:r>
      <w:r w:rsidRPr="007B140B">
        <w:rPr>
          <w:rFonts w:ascii="Candara" w:hAnsi="Candara" w:cstheme="majorHAnsi"/>
          <w:color w:val="3B3838" w:themeColor="background2" w:themeShade="40"/>
          <w:sz w:val="20"/>
          <w:szCs w:val="20"/>
          <w:lang w:val="en-GB"/>
        </w:rPr>
        <w:t xml:space="preserve">tudy </w:t>
      </w:r>
      <w:r w:rsidR="00411D68">
        <w:rPr>
          <w:rFonts w:ascii="Candara" w:hAnsi="Candara" w:cstheme="majorHAnsi"/>
          <w:color w:val="3B3838" w:themeColor="background2" w:themeShade="40"/>
          <w:sz w:val="20"/>
          <w:szCs w:val="20"/>
          <w:lang w:val="en-GB"/>
        </w:rPr>
        <w:t>2</w:t>
      </w:r>
      <w:r w:rsidRPr="007B140B">
        <w:rPr>
          <w:rFonts w:ascii="Candara" w:hAnsi="Candara" w:cstheme="majorHAnsi"/>
          <w:color w:val="3B3838" w:themeColor="background2" w:themeShade="40"/>
          <w:sz w:val="20"/>
          <w:szCs w:val="20"/>
          <w:lang w:val="en-GB"/>
        </w:rPr>
        <w:t xml:space="preserve">). </w:t>
      </w:r>
    </w:p>
    <w:p w14:paraId="13814E83" w14:textId="39D1EBA2" w:rsidR="00B151FA" w:rsidRPr="007B140B" w:rsidRDefault="00B151FA" w:rsidP="001743D3">
      <w:pPr>
        <w:spacing w:before="120" w:after="120"/>
        <w:ind w:right="4910"/>
        <w:jc w:val="both"/>
        <w:rPr>
          <w:rFonts w:ascii="Candara" w:hAnsi="Candara" w:cstheme="majorHAnsi"/>
          <w:color w:val="3B3838" w:themeColor="background2" w:themeShade="40"/>
          <w:sz w:val="20"/>
          <w:szCs w:val="20"/>
          <w:lang w:val="en-GB"/>
        </w:rPr>
      </w:pPr>
      <w:r w:rsidRPr="007B140B">
        <w:rPr>
          <w:rFonts w:ascii="Candara" w:hAnsi="Candara" w:cstheme="majorHAnsi"/>
          <w:color w:val="3B3838" w:themeColor="background2" w:themeShade="40"/>
          <w:sz w:val="20"/>
          <w:szCs w:val="20"/>
          <w:lang w:val="en-GB"/>
        </w:rPr>
        <w:t xml:space="preserve">Lack of workforce data at a national level is making a view of the retirement patterns difficult for </w:t>
      </w:r>
      <w:r w:rsidR="00254F86">
        <w:rPr>
          <w:rFonts w:ascii="Candara" w:hAnsi="Candara" w:cstheme="majorHAnsi"/>
          <w:color w:val="3B3838" w:themeColor="background2" w:themeShade="40"/>
          <w:sz w:val="20"/>
          <w:szCs w:val="20"/>
          <w:lang w:val="en-GB"/>
        </w:rPr>
        <w:t>M</w:t>
      </w:r>
      <w:r w:rsidRPr="007B140B">
        <w:rPr>
          <w:rFonts w:ascii="Candara" w:hAnsi="Candara" w:cstheme="majorHAnsi"/>
          <w:color w:val="3B3838" w:themeColor="background2" w:themeShade="40"/>
          <w:sz w:val="20"/>
          <w:szCs w:val="20"/>
          <w:lang w:val="en-GB"/>
        </w:rPr>
        <w:t>ammograph</w:t>
      </w:r>
      <w:r w:rsidR="00254F86">
        <w:rPr>
          <w:rFonts w:ascii="Candara" w:hAnsi="Candara" w:cstheme="majorHAnsi"/>
          <w:color w:val="3B3838" w:themeColor="background2" w:themeShade="40"/>
          <w:sz w:val="20"/>
          <w:szCs w:val="20"/>
          <w:lang w:val="en-GB"/>
        </w:rPr>
        <w:t>ers</w:t>
      </w:r>
      <w:r w:rsidRPr="007B140B">
        <w:rPr>
          <w:rFonts w:ascii="Candara" w:hAnsi="Candara" w:cstheme="majorHAnsi"/>
          <w:color w:val="3B3838" w:themeColor="background2" w:themeShade="40"/>
          <w:sz w:val="20"/>
          <w:szCs w:val="20"/>
          <w:lang w:val="en-GB"/>
        </w:rPr>
        <w:t xml:space="preserve"> and </w:t>
      </w:r>
      <w:r w:rsidR="00254F86">
        <w:rPr>
          <w:rFonts w:ascii="Candara" w:hAnsi="Candara" w:cstheme="majorHAnsi"/>
          <w:color w:val="3B3838" w:themeColor="background2" w:themeShade="40"/>
          <w:sz w:val="20"/>
          <w:szCs w:val="20"/>
          <w:lang w:val="en-GB"/>
        </w:rPr>
        <w:t>B</w:t>
      </w:r>
      <w:r w:rsidRPr="007B140B">
        <w:rPr>
          <w:rFonts w:ascii="Candara" w:hAnsi="Candara" w:cstheme="majorHAnsi"/>
          <w:color w:val="3B3838" w:themeColor="background2" w:themeShade="40"/>
          <w:sz w:val="20"/>
          <w:szCs w:val="20"/>
          <w:lang w:val="en-GB"/>
        </w:rPr>
        <w:t xml:space="preserve">reastcare </w:t>
      </w:r>
      <w:r w:rsidR="00254F86">
        <w:rPr>
          <w:rFonts w:ascii="Candara" w:hAnsi="Candara" w:cstheme="majorHAnsi"/>
          <w:color w:val="3B3838" w:themeColor="background2" w:themeShade="40"/>
          <w:sz w:val="20"/>
          <w:szCs w:val="20"/>
          <w:lang w:val="en-GB"/>
        </w:rPr>
        <w:t>N</w:t>
      </w:r>
      <w:r w:rsidRPr="007B140B">
        <w:rPr>
          <w:rFonts w:ascii="Candara" w:hAnsi="Candara" w:cstheme="majorHAnsi"/>
          <w:color w:val="3B3838" w:themeColor="background2" w:themeShade="40"/>
          <w:sz w:val="20"/>
          <w:szCs w:val="20"/>
          <w:lang w:val="en-GB"/>
        </w:rPr>
        <w:t xml:space="preserve">urses in particularly. However, anecdotally nearly every provider had a </w:t>
      </w:r>
      <w:r w:rsidR="00107835">
        <w:rPr>
          <w:rFonts w:ascii="Candara" w:hAnsi="Candara" w:cstheme="majorHAnsi"/>
          <w:color w:val="3B3838" w:themeColor="background2" w:themeShade="40"/>
          <w:sz w:val="20"/>
          <w:szCs w:val="20"/>
          <w:lang w:val="en-GB"/>
        </w:rPr>
        <w:t>M</w:t>
      </w:r>
      <w:r w:rsidRPr="007B140B">
        <w:rPr>
          <w:rFonts w:ascii="Candara" w:hAnsi="Candara" w:cstheme="majorHAnsi"/>
          <w:color w:val="3B3838" w:themeColor="background2" w:themeShade="40"/>
          <w:sz w:val="20"/>
          <w:szCs w:val="20"/>
          <w:lang w:val="en-GB"/>
        </w:rPr>
        <w:t>ammographer nearing retirement or considering maternity</w:t>
      </w:r>
      <w:r w:rsidR="00107835">
        <w:rPr>
          <w:rFonts w:ascii="Candara" w:hAnsi="Candara" w:cstheme="majorHAnsi"/>
          <w:color w:val="3B3838" w:themeColor="background2" w:themeShade="40"/>
          <w:sz w:val="20"/>
          <w:szCs w:val="20"/>
          <w:lang w:val="en-GB"/>
        </w:rPr>
        <w:t>,</w:t>
      </w:r>
      <w:r w:rsidRPr="007B140B">
        <w:rPr>
          <w:rFonts w:ascii="Candara" w:hAnsi="Candara" w:cstheme="majorHAnsi"/>
          <w:color w:val="3B3838" w:themeColor="background2" w:themeShade="40"/>
          <w:sz w:val="20"/>
          <w:szCs w:val="20"/>
          <w:lang w:val="en-GB"/>
        </w:rPr>
        <w:t xml:space="preserve"> or other leave</w:t>
      </w:r>
      <w:r w:rsidR="00107835">
        <w:rPr>
          <w:rFonts w:ascii="Candara" w:hAnsi="Candara" w:cstheme="majorHAnsi"/>
          <w:color w:val="3B3838" w:themeColor="background2" w:themeShade="40"/>
          <w:sz w:val="20"/>
          <w:szCs w:val="20"/>
          <w:lang w:val="en-GB"/>
        </w:rPr>
        <w:t>,</w:t>
      </w:r>
      <w:r w:rsidRPr="007B140B">
        <w:rPr>
          <w:rFonts w:ascii="Candara" w:hAnsi="Candara" w:cstheme="majorHAnsi"/>
          <w:color w:val="3B3838" w:themeColor="background2" w:themeShade="40"/>
          <w:sz w:val="20"/>
          <w:szCs w:val="20"/>
          <w:lang w:val="en-GB"/>
        </w:rPr>
        <w:t xml:space="preserve"> in the next five years. </w:t>
      </w:r>
    </w:p>
    <w:p w14:paraId="16529B4A" w14:textId="77777777" w:rsidR="00B151FA" w:rsidRDefault="00B151FA" w:rsidP="00B151FA">
      <w:pPr>
        <w:spacing w:before="120" w:after="120"/>
        <w:rPr>
          <w:rFonts w:ascii="Candara" w:hAnsi="Candara" w:cstheme="majorHAnsi"/>
          <w:color w:val="3B3838" w:themeColor="background2" w:themeShade="40"/>
          <w:sz w:val="20"/>
          <w:szCs w:val="20"/>
          <w:highlight w:val="yellow"/>
          <w:lang w:val="en-GB"/>
        </w:rPr>
        <w:sectPr w:rsidR="00B151FA" w:rsidSect="007B140B">
          <w:pgSz w:w="16840" w:h="11900" w:orient="landscape"/>
          <w:pgMar w:top="748" w:right="720" w:bottom="720" w:left="720" w:header="709" w:footer="709" w:gutter="0"/>
          <w:cols w:space="708"/>
          <w:docGrid w:linePitch="360"/>
        </w:sectPr>
      </w:pPr>
      <w:r>
        <w:rPr>
          <w:rFonts w:asciiTheme="majorHAnsi" w:hAnsiTheme="majorHAnsi" w:cstheme="majorHAnsi"/>
          <w:noProof/>
          <w:color w:val="000000" w:themeColor="text1"/>
          <w:szCs w:val="22"/>
          <w:lang w:val="en-GB"/>
        </w:rPr>
        <w:lastRenderedPageBreak/>
        <mc:AlternateContent>
          <mc:Choice Requires="wps">
            <w:drawing>
              <wp:anchor distT="0" distB="71755" distL="114300" distR="114300" simplePos="0" relativeHeight="251658253" behindDoc="0" locked="0" layoutInCell="1" allowOverlap="1" wp14:anchorId="1867AB7D" wp14:editId="376D7327">
                <wp:simplePos x="0" y="0"/>
                <wp:positionH relativeFrom="column">
                  <wp:posOffset>9525</wp:posOffset>
                </wp:positionH>
                <wp:positionV relativeFrom="paragraph">
                  <wp:posOffset>1270</wp:posOffset>
                </wp:positionV>
                <wp:extent cx="9717405" cy="6283960"/>
                <wp:effectExtent l="0" t="0" r="0" b="2540"/>
                <wp:wrapSquare wrapText="bothSides"/>
                <wp:docPr id="418021931" name="Text Box 418021931"/>
                <wp:cNvGraphicFramePr/>
                <a:graphic xmlns:a="http://schemas.openxmlformats.org/drawingml/2006/main">
                  <a:graphicData uri="http://schemas.microsoft.com/office/word/2010/wordprocessingShape">
                    <wps:wsp>
                      <wps:cNvSpPr txBox="1"/>
                      <wps:spPr>
                        <a:xfrm>
                          <a:off x="0" y="0"/>
                          <a:ext cx="9717405" cy="6283960"/>
                        </a:xfrm>
                        <a:prstGeom prst="rect">
                          <a:avLst/>
                        </a:prstGeom>
                        <a:solidFill>
                          <a:srgbClr val="F6E0E0">
                            <a:alpha val="40000"/>
                          </a:srgbClr>
                        </a:solidFill>
                        <a:ln w="6350">
                          <a:noFill/>
                        </a:ln>
                      </wps:spPr>
                      <wps:txbx>
                        <w:txbxContent>
                          <w:p w14:paraId="01B9EF4C" w14:textId="77777777" w:rsidR="00B151FA" w:rsidRPr="007B140B" w:rsidRDefault="00B151FA" w:rsidP="00B151FA">
                            <w:pPr>
                              <w:spacing w:before="120" w:after="120"/>
                              <w:rPr>
                                <w:rFonts w:cstheme="minorHAnsi"/>
                                <w:b/>
                                <w:bCs/>
                                <w:color w:val="3B3838" w:themeColor="background2" w:themeShade="40"/>
                                <w:sz w:val="21"/>
                                <w:szCs w:val="21"/>
                                <w:lang w:val="en-GB"/>
                              </w:rPr>
                            </w:pPr>
                            <w:r w:rsidRPr="007B140B">
                              <w:rPr>
                                <w:rFonts w:cstheme="minorHAnsi"/>
                                <w:b/>
                                <w:bCs/>
                                <w:color w:val="3B3838" w:themeColor="background2" w:themeShade="40"/>
                                <w:sz w:val="21"/>
                                <w:szCs w:val="21"/>
                                <w:lang w:val="en-GB"/>
                              </w:rPr>
                              <w:t>Case study</w:t>
                            </w:r>
                            <w:r>
                              <w:rPr>
                                <w:rFonts w:cstheme="minorHAnsi"/>
                                <w:b/>
                                <w:bCs/>
                                <w:color w:val="3B3838" w:themeColor="background2" w:themeShade="40"/>
                                <w:sz w:val="21"/>
                                <w:szCs w:val="21"/>
                                <w:lang w:val="en-GB"/>
                              </w:rPr>
                              <w:t xml:space="preserve"> 2</w:t>
                            </w:r>
                            <w:r w:rsidRPr="007B140B">
                              <w:rPr>
                                <w:rFonts w:cstheme="minorHAnsi"/>
                                <w:b/>
                                <w:bCs/>
                                <w:color w:val="3B3838" w:themeColor="background2" w:themeShade="40"/>
                                <w:sz w:val="21"/>
                                <w:szCs w:val="21"/>
                                <w:lang w:val="en-GB"/>
                              </w:rPr>
                              <w:t>: Limited Medical Physicist succession planning in Aotearoa poses significant risks</w:t>
                            </w:r>
                          </w:p>
                          <w:p w14:paraId="551DF82C" w14:textId="77777777" w:rsidR="00B151FA" w:rsidRPr="007B140B" w:rsidRDefault="00B151FA" w:rsidP="00B151FA">
                            <w:pPr>
                              <w:spacing w:before="120" w:after="120"/>
                              <w:rPr>
                                <w:rFonts w:asciiTheme="majorHAnsi" w:hAnsiTheme="majorHAnsi" w:cstheme="majorHAnsi"/>
                                <w:i/>
                                <w:iCs/>
                                <w:color w:val="3B3838" w:themeColor="background2" w:themeShade="40"/>
                                <w:sz w:val="20"/>
                                <w:szCs w:val="20"/>
                                <w:lang w:val="en-GB"/>
                              </w:rPr>
                            </w:pPr>
                            <w:r w:rsidRPr="007B140B">
                              <w:rPr>
                                <w:rFonts w:asciiTheme="majorHAnsi" w:hAnsiTheme="majorHAnsi" w:cstheme="majorHAnsi"/>
                                <w:i/>
                                <w:iCs/>
                                <w:color w:val="3B3838" w:themeColor="background2" w:themeShade="40"/>
                                <w:sz w:val="20"/>
                                <w:szCs w:val="20"/>
                                <w:lang w:val="en-GB"/>
                              </w:rPr>
                              <w:t>Succession planning is a difficult balance and remains unfunded by the Government</w:t>
                            </w:r>
                            <w:r>
                              <w:rPr>
                                <w:rFonts w:asciiTheme="majorHAnsi" w:hAnsiTheme="majorHAnsi" w:cstheme="majorHAnsi"/>
                                <w:i/>
                                <w:iCs/>
                                <w:color w:val="3B3838" w:themeColor="background2" w:themeShade="40"/>
                                <w:sz w:val="20"/>
                                <w:szCs w:val="20"/>
                                <w:lang w:val="en-GB"/>
                              </w:rPr>
                              <w:t xml:space="preserve">. </w:t>
                            </w:r>
                            <w:r w:rsidRPr="007B140B">
                              <w:rPr>
                                <w:rFonts w:asciiTheme="majorHAnsi" w:hAnsiTheme="majorHAnsi" w:cstheme="majorHAnsi"/>
                                <w:i/>
                                <w:iCs/>
                                <w:color w:val="3B3838" w:themeColor="background2" w:themeShade="40"/>
                                <w:sz w:val="20"/>
                                <w:szCs w:val="20"/>
                                <w:lang w:val="en-GB"/>
                              </w:rPr>
                              <w:t xml:space="preserve">There are 6 diagnostic </w:t>
                            </w:r>
                            <w:r>
                              <w:rPr>
                                <w:rFonts w:asciiTheme="majorHAnsi" w:hAnsiTheme="majorHAnsi" w:cstheme="majorHAnsi"/>
                                <w:i/>
                                <w:iCs/>
                                <w:color w:val="3B3838" w:themeColor="background2" w:themeShade="40"/>
                                <w:sz w:val="20"/>
                                <w:szCs w:val="20"/>
                                <w:lang w:val="en-GB"/>
                              </w:rPr>
                              <w:t>M</w:t>
                            </w:r>
                            <w:r w:rsidRPr="007B140B">
                              <w:rPr>
                                <w:rFonts w:asciiTheme="majorHAnsi" w:hAnsiTheme="majorHAnsi" w:cstheme="majorHAnsi"/>
                                <w:i/>
                                <w:iCs/>
                                <w:color w:val="3B3838" w:themeColor="background2" w:themeShade="40"/>
                                <w:sz w:val="20"/>
                                <w:szCs w:val="20"/>
                                <w:lang w:val="en-GB"/>
                              </w:rPr>
                              <w:t xml:space="preserve">edical </w:t>
                            </w:r>
                            <w:r>
                              <w:rPr>
                                <w:rFonts w:asciiTheme="majorHAnsi" w:hAnsiTheme="majorHAnsi" w:cstheme="majorHAnsi"/>
                                <w:i/>
                                <w:iCs/>
                                <w:color w:val="3B3838" w:themeColor="background2" w:themeShade="40"/>
                                <w:sz w:val="20"/>
                                <w:szCs w:val="20"/>
                                <w:lang w:val="en-GB"/>
                              </w:rPr>
                              <w:t>P</w:t>
                            </w:r>
                            <w:r w:rsidRPr="007B140B">
                              <w:rPr>
                                <w:rFonts w:asciiTheme="majorHAnsi" w:hAnsiTheme="majorHAnsi" w:cstheme="majorHAnsi"/>
                                <w:i/>
                                <w:iCs/>
                                <w:color w:val="3B3838" w:themeColor="background2" w:themeShade="40"/>
                                <w:sz w:val="20"/>
                                <w:szCs w:val="20"/>
                                <w:lang w:val="en-GB"/>
                              </w:rPr>
                              <w:t xml:space="preserve">hysicists in Aotearoa who operate privately to ensure the </w:t>
                            </w:r>
                            <w:r>
                              <w:rPr>
                                <w:rFonts w:asciiTheme="majorHAnsi" w:hAnsiTheme="majorHAnsi" w:cstheme="majorHAnsi"/>
                                <w:i/>
                                <w:iCs/>
                                <w:color w:val="3B3838" w:themeColor="background2" w:themeShade="40"/>
                                <w:sz w:val="20"/>
                                <w:szCs w:val="20"/>
                                <w:lang w:val="en-GB"/>
                              </w:rPr>
                              <w:t>safe and effective operation of screening equipment. Some</w:t>
                            </w:r>
                            <w:r w:rsidRPr="007B140B">
                              <w:rPr>
                                <w:rFonts w:asciiTheme="majorHAnsi" w:hAnsiTheme="majorHAnsi" w:cstheme="majorHAnsi"/>
                                <w:i/>
                                <w:iCs/>
                                <w:color w:val="3B3838" w:themeColor="background2" w:themeShade="40"/>
                                <w:sz w:val="20"/>
                                <w:szCs w:val="20"/>
                                <w:lang w:val="en-GB"/>
                              </w:rPr>
                              <w:t xml:space="preserve"> </w:t>
                            </w:r>
                            <w:r>
                              <w:rPr>
                                <w:rFonts w:asciiTheme="majorHAnsi" w:hAnsiTheme="majorHAnsi" w:cstheme="majorHAnsi"/>
                                <w:i/>
                                <w:iCs/>
                                <w:color w:val="3B3838" w:themeColor="background2" w:themeShade="40"/>
                                <w:sz w:val="20"/>
                                <w:szCs w:val="20"/>
                                <w:lang w:val="en-GB"/>
                              </w:rPr>
                              <w:t xml:space="preserve">have reached or </w:t>
                            </w:r>
                            <w:r w:rsidRPr="007B140B">
                              <w:rPr>
                                <w:rFonts w:asciiTheme="majorHAnsi" w:hAnsiTheme="majorHAnsi" w:cstheme="majorHAnsi"/>
                                <w:i/>
                                <w:iCs/>
                                <w:color w:val="3B3838" w:themeColor="background2" w:themeShade="40"/>
                                <w:sz w:val="20"/>
                                <w:szCs w:val="20"/>
                                <w:lang w:val="en-GB"/>
                              </w:rPr>
                              <w:t>are nearing retirement</w:t>
                            </w:r>
                            <w:r>
                              <w:rPr>
                                <w:rFonts w:asciiTheme="majorHAnsi" w:hAnsiTheme="majorHAnsi" w:cstheme="majorHAnsi"/>
                                <w:i/>
                                <w:iCs/>
                                <w:color w:val="3B3838" w:themeColor="background2" w:themeShade="40"/>
                                <w:sz w:val="20"/>
                                <w:szCs w:val="20"/>
                                <w:lang w:val="en-GB"/>
                              </w:rPr>
                              <w:t xml:space="preserve"> age.</w:t>
                            </w:r>
                            <w:r w:rsidRPr="007B140B">
                              <w:rPr>
                                <w:rFonts w:asciiTheme="majorHAnsi" w:hAnsiTheme="majorHAnsi" w:cstheme="majorHAnsi"/>
                                <w:i/>
                                <w:iCs/>
                                <w:color w:val="3B3838" w:themeColor="background2" w:themeShade="40"/>
                                <w:sz w:val="20"/>
                                <w:szCs w:val="20"/>
                                <w:lang w:val="en-GB"/>
                              </w:rPr>
                              <w:t xml:space="preserve"> </w:t>
                            </w:r>
                            <w:r>
                              <w:rPr>
                                <w:rFonts w:asciiTheme="majorHAnsi" w:hAnsiTheme="majorHAnsi" w:cstheme="majorHAnsi"/>
                                <w:i/>
                                <w:iCs/>
                                <w:color w:val="3B3838" w:themeColor="background2" w:themeShade="40"/>
                                <w:sz w:val="20"/>
                                <w:szCs w:val="20"/>
                                <w:lang w:val="en-GB"/>
                              </w:rPr>
                              <w:t>H</w:t>
                            </w:r>
                            <w:r w:rsidRPr="007B140B">
                              <w:rPr>
                                <w:rFonts w:asciiTheme="majorHAnsi" w:hAnsiTheme="majorHAnsi" w:cstheme="majorHAnsi"/>
                                <w:i/>
                                <w:iCs/>
                                <w:color w:val="3B3838" w:themeColor="background2" w:themeShade="40"/>
                                <w:sz w:val="20"/>
                                <w:szCs w:val="20"/>
                                <w:lang w:val="en-GB"/>
                              </w:rPr>
                              <w:t>owever</w:t>
                            </w:r>
                            <w:r>
                              <w:rPr>
                                <w:rFonts w:asciiTheme="majorHAnsi" w:hAnsiTheme="majorHAnsi" w:cstheme="majorHAnsi"/>
                                <w:i/>
                                <w:iCs/>
                                <w:color w:val="3B3838" w:themeColor="background2" w:themeShade="40"/>
                                <w:sz w:val="20"/>
                                <w:szCs w:val="20"/>
                                <w:lang w:val="en-GB"/>
                              </w:rPr>
                              <w:t>,</w:t>
                            </w:r>
                            <w:r w:rsidRPr="007B140B">
                              <w:rPr>
                                <w:rFonts w:asciiTheme="majorHAnsi" w:hAnsiTheme="majorHAnsi" w:cstheme="majorHAnsi"/>
                                <w:i/>
                                <w:iCs/>
                                <w:color w:val="3B3838" w:themeColor="background2" w:themeShade="40"/>
                                <w:sz w:val="20"/>
                                <w:szCs w:val="20"/>
                                <w:lang w:val="en-GB"/>
                              </w:rPr>
                              <w:t xml:space="preserve"> without a secure, sustainable succession plan there is medium to long term risk to screening services.</w:t>
                            </w:r>
                          </w:p>
                          <w:p w14:paraId="79C6875A" w14:textId="6D48927E" w:rsidR="00B151FA" w:rsidRPr="007B140B" w:rsidRDefault="00B151FA" w:rsidP="00B151FA">
                            <w:pPr>
                              <w:spacing w:before="120" w:after="120"/>
                              <w:rPr>
                                <w:rFonts w:asciiTheme="majorHAnsi" w:hAnsiTheme="majorHAnsi" w:cstheme="majorHAnsi"/>
                                <w:i/>
                                <w:iCs/>
                                <w:color w:val="3B3838" w:themeColor="background2" w:themeShade="40"/>
                                <w:sz w:val="20"/>
                                <w:szCs w:val="20"/>
                                <w:lang w:val="en-GB"/>
                              </w:rPr>
                            </w:pPr>
                            <w:r w:rsidRPr="007B140B">
                              <w:rPr>
                                <w:rFonts w:asciiTheme="majorHAnsi" w:hAnsiTheme="majorHAnsi" w:cstheme="majorHAnsi"/>
                                <w:i/>
                                <w:iCs/>
                                <w:color w:val="3B3838" w:themeColor="background2" w:themeShade="40"/>
                                <w:sz w:val="20"/>
                                <w:szCs w:val="20"/>
                                <w:lang w:val="en-GB"/>
                              </w:rPr>
                              <w:t>Succession planning is fraught. There ha</w:t>
                            </w:r>
                            <w:r>
                              <w:rPr>
                                <w:rFonts w:asciiTheme="majorHAnsi" w:hAnsiTheme="majorHAnsi" w:cstheme="majorHAnsi"/>
                                <w:i/>
                                <w:iCs/>
                                <w:color w:val="3B3838" w:themeColor="background2" w:themeShade="40"/>
                                <w:sz w:val="20"/>
                                <w:szCs w:val="20"/>
                                <w:lang w:val="en-GB"/>
                              </w:rPr>
                              <w:t>ve</w:t>
                            </w:r>
                            <w:r w:rsidRPr="007B140B">
                              <w:rPr>
                                <w:rFonts w:asciiTheme="majorHAnsi" w:hAnsiTheme="majorHAnsi" w:cstheme="majorHAnsi"/>
                                <w:i/>
                                <w:iCs/>
                                <w:color w:val="3B3838" w:themeColor="background2" w:themeShade="40"/>
                                <w:sz w:val="20"/>
                                <w:szCs w:val="20"/>
                                <w:lang w:val="en-GB"/>
                              </w:rPr>
                              <w:t xml:space="preserve"> been no new diagnostic </w:t>
                            </w:r>
                            <w:r>
                              <w:rPr>
                                <w:rFonts w:asciiTheme="majorHAnsi" w:hAnsiTheme="majorHAnsi" w:cstheme="majorHAnsi"/>
                                <w:i/>
                                <w:iCs/>
                                <w:color w:val="3B3838" w:themeColor="background2" w:themeShade="40"/>
                                <w:sz w:val="20"/>
                                <w:szCs w:val="20"/>
                                <w:lang w:val="en-GB"/>
                              </w:rPr>
                              <w:t>M</w:t>
                            </w:r>
                            <w:r w:rsidRPr="007B140B">
                              <w:rPr>
                                <w:rFonts w:asciiTheme="majorHAnsi" w:hAnsiTheme="majorHAnsi" w:cstheme="majorHAnsi"/>
                                <w:i/>
                                <w:iCs/>
                                <w:color w:val="3B3838" w:themeColor="background2" w:themeShade="40"/>
                                <w:sz w:val="20"/>
                                <w:szCs w:val="20"/>
                                <w:lang w:val="en-GB"/>
                              </w:rPr>
                              <w:t xml:space="preserve">edical </w:t>
                            </w:r>
                            <w:r>
                              <w:rPr>
                                <w:rFonts w:asciiTheme="majorHAnsi" w:hAnsiTheme="majorHAnsi" w:cstheme="majorHAnsi"/>
                                <w:i/>
                                <w:iCs/>
                                <w:color w:val="3B3838" w:themeColor="background2" w:themeShade="40"/>
                                <w:sz w:val="20"/>
                                <w:szCs w:val="20"/>
                                <w:lang w:val="en-GB"/>
                              </w:rPr>
                              <w:t>P</w:t>
                            </w:r>
                            <w:r w:rsidRPr="007B140B">
                              <w:rPr>
                                <w:rFonts w:asciiTheme="majorHAnsi" w:hAnsiTheme="majorHAnsi" w:cstheme="majorHAnsi"/>
                                <w:i/>
                                <w:iCs/>
                                <w:color w:val="3B3838" w:themeColor="background2" w:themeShade="40"/>
                                <w:sz w:val="20"/>
                                <w:szCs w:val="20"/>
                                <w:lang w:val="en-GB"/>
                              </w:rPr>
                              <w:t xml:space="preserve">hysicists in Aotearoa since 2011. There are very few diagnostic imaging </w:t>
                            </w:r>
                            <w:r>
                              <w:rPr>
                                <w:rFonts w:asciiTheme="majorHAnsi" w:hAnsiTheme="majorHAnsi" w:cstheme="majorHAnsi"/>
                                <w:i/>
                                <w:iCs/>
                                <w:color w:val="3B3838" w:themeColor="background2" w:themeShade="40"/>
                                <w:sz w:val="20"/>
                                <w:szCs w:val="20"/>
                                <w:lang w:val="en-GB"/>
                              </w:rPr>
                              <w:t>M</w:t>
                            </w:r>
                            <w:r w:rsidRPr="007B140B">
                              <w:rPr>
                                <w:rFonts w:asciiTheme="majorHAnsi" w:hAnsiTheme="majorHAnsi" w:cstheme="majorHAnsi"/>
                                <w:i/>
                                <w:iCs/>
                                <w:color w:val="3B3838" w:themeColor="background2" w:themeShade="40"/>
                                <w:sz w:val="20"/>
                                <w:szCs w:val="20"/>
                                <w:lang w:val="en-GB"/>
                              </w:rPr>
                              <w:t xml:space="preserve">edical </w:t>
                            </w:r>
                            <w:r>
                              <w:rPr>
                                <w:rFonts w:asciiTheme="majorHAnsi" w:hAnsiTheme="majorHAnsi" w:cstheme="majorHAnsi"/>
                                <w:i/>
                                <w:iCs/>
                                <w:color w:val="3B3838" w:themeColor="background2" w:themeShade="40"/>
                                <w:sz w:val="20"/>
                                <w:szCs w:val="20"/>
                                <w:lang w:val="en-GB"/>
                              </w:rPr>
                              <w:t>P</w:t>
                            </w:r>
                            <w:r w:rsidRPr="007B140B">
                              <w:rPr>
                                <w:rFonts w:asciiTheme="majorHAnsi" w:hAnsiTheme="majorHAnsi" w:cstheme="majorHAnsi"/>
                                <w:i/>
                                <w:iCs/>
                                <w:color w:val="3B3838" w:themeColor="background2" w:themeShade="40"/>
                                <w:sz w:val="20"/>
                                <w:szCs w:val="20"/>
                                <w:lang w:val="en-GB"/>
                              </w:rPr>
                              <w:t>hysicists</w:t>
                            </w:r>
                            <w:r>
                              <w:rPr>
                                <w:rFonts w:asciiTheme="majorHAnsi" w:hAnsiTheme="majorHAnsi" w:cstheme="majorHAnsi"/>
                                <w:i/>
                                <w:iCs/>
                                <w:color w:val="3B3838" w:themeColor="background2" w:themeShade="40"/>
                                <w:sz w:val="20"/>
                                <w:szCs w:val="20"/>
                                <w:lang w:val="en-GB"/>
                              </w:rPr>
                              <w:t xml:space="preserve"> </w:t>
                            </w:r>
                            <w:r w:rsidRPr="007B140B">
                              <w:rPr>
                                <w:rFonts w:asciiTheme="majorHAnsi" w:hAnsiTheme="majorHAnsi" w:cstheme="majorHAnsi"/>
                                <w:i/>
                                <w:iCs/>
                                <w:color w:val="3B3838" w:themeColor="background2" w:themeShade="40"/>
                                <w:sz w:val="20"/>
                                <w:szCs w:val="20"/>
                                <w:lang w:val="en-GB"/>
                              </w:rPr>
                              <w:t>who operate privately in Australia and United Kingdom, and no vacancies in the DHBs, and</w:t>
                            </w:r>
                            <w:r>
                              <w:rPr>
                                <w:rFonts w:asciiTheme="majorHAnsi" w:hAnsiTheme="majorHAnsi" w:cstheme="majorHAnsi"/>
                                <w:i/>
                                <w:iCs/>
                                <w:color w:val="3B3838" w:themeColor="background2" w:themeShade="40"/>
                                <w:sz w:val="20"/>
                                <w:szCs w:val="20"/>
                                <w:lang w:val="en-GB"/>
                              </w:rPr>
                              <w:t>,</w:t>
                            </w:r>
                            <w:r w:rsidRPr="007B140B">
                              <w:rPr>
                                <w:rFonts w:asciiTheme="majorHAnsi" w:hAnsiTheme="majorHAnsi" w:cstheme="majorHAnsi"/>
                                <w:i/>
                                <w:iCs/>
                                <w:color w:val="3B3838" w:themeColor="background2" w:themeShade="40"/>
                                <w:sz w:val="20"/>
                                <w:szCs w:val="20"/>
                                <w:lang w:val="en-GB"/>
                              </w:rPr>
                              <w:t xml:space="preserve"> therefore</w:t>
                            </w:r>
                            <w:r>
                              <w:rPr>
                                <w:rFonts w:asciiTheme="majorHAnsi" w:hAnsiTheme="majorHAnsi" w:cstheme="majorHAnsi"/>
                                <w:i/>
                                <w:iCs/>
                                <w:color w:val="3B3838" w:themeColor="background2" w:themeShade="40"/>
                                <w:sz w:val="20"/>
                                <w:szCs w:val="20"/>
                                <w:lang w:val="en-GB"/>
                              </w:rPr>
                              <w:t>,</w:t>
                            </w:r>
                            <w:r w:rsidRPr="007B140B">
                              <w:rPr>
                                <w:rFonts w:asciiTheme="majorHAnsi" w:hAnsiTheme="majorHAnsi" w:cstheme="majorHAnsi"/>
                                <w:i/>
                                <w:iCs/>
                                <w:color w:val="3B3838" w:themeColor="background2" w:themeShade="40"/>
                                <w:sz w:val="20"/>
                                <w:szCs w:val="20"/>
                                <w:lang w:val="en-GB"/>
                              </w:rPr>
                              <w:t xml:space="preserve"> no training schedule or clinical placements. This makes recruiting internationally difficult, as it requires a M</w:t>
                            </w:r>
                            <w:r w:rsidR="00107835">
                              <w:rPr>
                                <w:rFonts w:asciiTheme="majorHAnsi" w:hAnsiTheme="majorHAnsi" w:cstheme="majorHAnsi"/>
                                <w:i/>
                                <w:iCs/>
                                <w:color w:val="3B3838" w:themeColor="background2" w:themeShade="40"/>
                                <w:sz w:val="20"/>
                                <w:szCs w:val="20"/>
                                <w:lang w:val="en-GB"/>
                              </w:rPr>
                              <w:t>edical Physicist</w:t>
                            </w:r>
                            <w:r w:rsidRPr="007B140B">
                              <w:rPr>
                                <w:rFonts w:asciiTheme="majorHAnsi" w:hAnsiTheme="majorHAnsi" w:cstheme="majorHAnsi"/>
                                <w:i/>
                                <w:iCs/>
                                <w:color w:val="3B3838" w:themeColor="background2" w:themeShade="40"/>
                                <w:sz w:val="20"/>
                                <w:szCs w:val="20"/>
                                <w:lang w:val="en-GB"/>
                              </w:rPr>
                              <w:t xml:space="preserve"> with a mix of regional knowledge, entrepreneurship </w:t>
                            </w:r>
                            <w:r>
                              <w:rPr>
                                <w:rFonts w:asciiTheme="majorHAnsi" w:hAnsiTheme="majorHAnsi" w:cstheme="majorHAnsi"/>
                                <w:i/>
                                <w:iCs/>
                                <w:color w:val="3B3838" w:themeColor="background2" w:themeShade="40"/>
                                <w:sz w:val="20"/>
                                <w:szCs w:val="20"/>
                                <w:lang w:val="en-GB"/>
                              </w:rPr>
                              <w:t>to</w:t>
                            </w:r>
                            <w:r w:rsidRPr="007B140B">
                              <w:rPr>
                                <w:rFonts w:asciiTheme="majorHAnsi" w:hAnsiTheme="majorHAnsi" w:cstheme="majorHAnsi"/>
                                <w:i/>
                                <w:iCs/>
                                <w:color w:val="3B3838" w:themeColor="background2" w:themeShade="40"/>
                                <w:sz w:val="20"/>
                                <w:szCs w:val="20"/>
                                <w:lang w:val="en-GB"/>
                              </w:rPr>
                              <w:t xml:space="preserve"> build a customer base, </w:t>
                            </w:r>
                            <w:proofErr w:type="gramStart"/>
                            <w:r w:rsidRPr="007B140B">
                              <w:rPr>
                                <w:rFonts w:asciiTheme="majorHAnsi" w:hAnsiTheme="majorHAnsi" w:cstheme="majorHAnsi"/>
                                <w:i/>
                                <w:iCs/>
                                <w:color w:val="3B3838" w:themeColor="background2" w:themeShade="40"/>
                                <w:sz w:val="20"/>
                                <w:szCs w:val="20"/>
                                <w:lang w:val="en-GB"/>
                              </w:rPr>
                              <w:t>and in particular, BSA</w:t>
                            </w:r>
                            <w:proofErr w:type="gramEnd"/>
                            <w:r w:rsidRPr="007B140B">
                              <w:rPr>
                                <w:rFonts w:asciiTheme="majorHAnsi" w:hAnsiTheme="majorHAnsi" w:cstheme="majorHAnsi"/>
                                <w:i/>
                                <w:iCs/>
                                <w:color w:val="3B3838" w:themeColor="background2" w:themeShade="40"/>
                                <w:sz w:val="20"/>
                                <w:szCs w:val="20"/>
                                <w:lang w:val="en-GB"/>
                              </w:rPr>
                              <w:t xml:space="preserve"> specific training requirements.  </w:t>
                            </w:r>
                          </w:p>
                          <w:p w14:paraId="50437098" w14:textId="41499960" w:rsidR="00B151FA" w:rsidRPr="007B140B" w:rsidRDefault="00B151FA" w:rsidP="00B151FA">
                            <w:pPr>
                              <w:spacing w:before="120" w:after="120"/>
                              <w:rPr>
                                <w:rFonts w:asciiTheme="majorHAnsi" w:hAnsiTheme="majorHAnsi" w:cstheme="majorHAnsi"/>
                                <w:i/>
                                <w:iCs/>
                                <w:color w:val="3B3838" w:themeColor="background2" w:themeShade="40"/>
                                <w:sz w:val="20"/>
                                <w:szCs w:val="20"/>
                                <w:lang w:val="en-GB"/>
                              </w:rPr>
                            </w:pPr>
                            <w:r w:rsidRPr="007B140B">
                              <w:rPr>
                                <w:rFonts w:asciiTheme="majorHAnsi" w:hAnsiTheme="majorHAnsi" w:cstheme="majorHAnsi"/>
                                <w:i/>
                                <w:iCs/>
                                <w:color w:val="3B3838" w:themeColor="background2" w:themeShade="40"/>
                                <w:sz w:val="20"/>
                                <w:szCs w:val="20"/>
                                <w:lang w:val="en-GB"/>
                              </w:rPr>
                              <w:t xml:space="preserve">One </w:t>
                            </w:r>
                            <w:r w:rsidR="00107835" w:rsidRPr="007B140B">
                              <w:rPr>
                                <w:rFonts w:asciiTheme="majorHAnsi" w:hAnsiTheme="majorHAnsi" w:cstheme="majorHAnsi"/>
                                <w:i/>
                                <w:iCs/>
                                <w:color w:val="3B3838" w:themeColor="background2" w:themeShade="40"/>
                                <w:sz w:val="20"/>
                                <w:szCs w:val="20"/>
                                <w:lang w:val="en-GB"/>
                              </w:rPr>
                              <w:t>M</w:t>
                            </w:r>
                            <w:r w:rsidR="00107835">
                              <w:rPr>
                                <w:rFonts w:asciiTheme="majorHAnsi" w:hAnsiTheme="majorHAnsi" w:cstheme="majorHAnsi"/>
                                <w:i/>
                                <w:iCs/>
                                <w:color w:val="3B3838" w:themeColor="background2" w:themeShade="40"/>
                                <w:sz w:val="20"/>
                                <w:szCs w:val="20"/>
                                <w:lang w:val="en-GB"/>
                              </w:rPr>
                              <w:t>edical Physicist</w:t>
                            </w:r>
                            <w:r w:rsidRPr="007B140B">
                              <w:rPr>
                                <w:rFonts w:asciiTheme="majorHAnsi" w:hAnsiTheme="majorHAnsi" w:cstheme="majorHAnsi"/>
                                <w:i/>
                                <w:iCs/>
                                <w:color w:val="3B3838" w:themeColor="background2" w:themeShade="40"/>
                                <w:sz w:val="20"/>
                                <w:szCs w:val="20"/>
                                <w:lang w:val="en-GB"/>
                              </w:rPr>
                              <w:t xml:space="preserve"> who is looking to develop a succession plan for a graduate from the MSc Medical Physics programme is Susan who operates Gamma Health on the South Island. With no response from Health Workforce NZ, Susan started to develop her own plan, at her own expense. </w:t>
                            </w:r>
                          </w:p>
                          <w:p w14:paraId="46435C72" w14:textId="77777777" w:rsidR="00B151FA" w:rsidRPr="007B140B" w:rsidRDefault="00B151FA" w:rsidP="00B151FA">
                            <w:pPr>
                              <w:rPr>
                                <w:rFonts w:cstheme="minorHAnsi"/>
                                <w:b/>
                                <w:bCs/>
                                <w:i/>
                                <w:iCs/>
                                <w:color w:val="3B3838" w:themeColor="background2" w:themeShade="40"/>
                                <w:sz w:val="20"/>
                                <w:szCs w:val="20"/>
                                <w:lang w:val="en-GB"/>
                              </w:rPr>
                            </w:pPr>
                            <w:r w:rsidRPr="007B140B">
                              <w:rPr>
                                <w:rFonts w:cstheme="minorHAnsi"/>
                                <w:b/>
                                <w:bCs/>
                                <w:i/>
                                <w:iCs/>
                                <w:color w:val="3B3838" w:themeColor="background2" w:themeShade="40"/>
                                <w:sz w:val="20"/>
                                <w:szCs w:val="20"/>
                                <w:lang w:val="en-GB"/>
                              </w:rPr>
                              <w:t>Creating a succession pathway</w:t>
                            </w:r>
                          </w:p>
                          <w:p w14:paraId="213E6A77" w14:textId="34516F96" w:rsidR="00B151FA" w:rsidRPr="007B140B" w:rsidRDefault="00B151FA" w:rsidP="00B151FA">
                            <w:pPr>
                              <w:spacing w:before="120" w:after="120"/>
                              <w:rPr>
                                <w:rFonts w:asciiTheme="majorHAnsi" w:hAnsiTheme="majorHAnsi" w:cstheme="majorHAnsi"/>
                                <w:i/>
                                <w:iCs/>
                                <w:color w:val="3B3838" w:themeColor="background2" w:themeShade="40"/>
                                <w:sz w:val="20"/>
                                <w:szCs w:val="20"/>
                                <w:lang w:val="en-GB"/>
                              </w:rPr>
                            </w:pPr>
                            <w:r w:rsidRPr="007B140B">
                              <w:rPr>
                                <w:rFonts w:asciiTheme="majorHAnsi" w:hAnsiTheme="majorHAnsi" w:cstheme="majorHAnsi"/>
                                <w:i/>
                                <w:iCs/>
                                <w:color w:val="3B3838" w:themeColor="background2" w:themeShade="40"/>
                                <w:sz w:val="20"/>
                                <w:szCs w:val="20"/>
                                <w:lang w:val="en-GB"/>
                              </w:rPr>
                              <w:t>There are only a few routes into becoming a Medical Physicist in Australia and New Zealand.  The Australasian College of Physical Scientists and Engineers in Medicine (ACPSEM) runs the Training Education and Assessment team (TEAP) scheme which combines post-graduate study with full-time competency-based training and assessment in an accredited department. There are currently three disciplines</w:t>
                            </w:r>
                            <w:r>
                              <w:rPr>
                                <w:rFonts w:asciiTheme="majorHAnsi" w:hAnsiTheme="majorHAnsi" w:cstheme="majorHAnsi"/>
                                <w:i/>
                                <w:iCs/>
                                <w:color w:val="3B3838" w:themeColor="background2" w:themeShade="40"/>
                                <w:sz w:val="20"/>
                                <w:szCs w:val="20"/>
                                <w:lang w:val="en-GB"/>
                              </w:rPr>
                              <w:t>:</w:t>
                            </w:r>
                          </w:p>
                          <w:p w14:paraId="72872407" w14:textId="77777777" w:rsidR="00B151FA" w:rsidRPr="007B140B" w:rsidRDefault="00B151FA">
                            <w:pPr>
                              <w:numPr>
                                <w:ilvl w:val="0"/>
                                <w:numId w:val="9"/>
                              </w:numPr>
                              <w:ind w:left="284" w:hanging="284"/>
                              <w:jc w:val="both"/>
                              <w:rPr>
                                <w:rFonts w:asciiTheme="majorHAnsi" w:hAnsiTheme="majorHAnsi" w:cstheme="majorHAnsi"/>
                                <w:i/>
                                <w:iCs/>
                                <w:color w:val="3B3838" w:themeColor="background2" w:themeShade="40"/>
                                <w:sz w:val="20"/>
                                <w:szCs w:val="20"/>
                                <w:lang w:val="en-GB"/>
                              </w:rPr>
                            </w:pPr>
                            <w:r w:rsidRPr="007B140B">
                              <w:rPr>
                                <w:rFonts w:asciiTheme="majorHAnsi" w:hAnsiTheme="majorHAnsi" w:cstheme="majorHAnsi"/>
                                <w:i/>
                                <w:iCs/>
                                <w:color w:val="3B3838" w:themeColor="background2" w:themeShade="40"/>
                                <w:sz w:val="20"/>
                                <w:szCs w:val="20"/>
                                <w:lang w:val="en-GB"/>
                              </w:rPr>
                              <w:t>Radiation Oncology Medical Physics (ROMP) – mainly employed by DHBs with few vacancies (funding from Health Workforce NZ to train)</w:t>
                            </w:r>
                          </w:p>
                          <w:p w14:paraId="457E27B7" w14:textId="77777777" w:rsidR="00B151FA" w:rsidRPr="007B140B" w:rsidRDefault="00B151FA">
                            <w:pPr>
                              <w:numPr>
                                <w:ilvl w:val="0"/>
                                <w:numId w:val="9"/>
                              </w:numPr>
                              <w:ind w:left="284" w:hanging="284"/>
                              <w:jc w:val="both"/>
                              <w:rPr>
                                <w:rFonts w:asciiTheme="majorHAnsi" w:hAnsiTheme="majorHAnsi" w:cstheme="majorHAnsi"/>
                                <w:i/>
                                <w:iCs/>
                                <w:color w:val="3B3838" w:themeColor="background2" w:themeShade="40"/>
                                <w:sz w:val="20"/>
                                <w:szCs w:val="20"/>
                                <w:lang w:val="en-GB"/>
                              </w:rPr>
                            </w:pPr>
                            <w:r w:rsidRPr="007B140B">
                              <w:rPr>
                                <w:rFonts w:asciiTheme="majorHAnsi" w:hAnsiTheme="majorHAnsi" w:cstheme="majorHAnsi"/>
                                <w:i/>
                                <w:iCs/>
                                <w:color w:val="3B3838" w:themeColor="background2" w:themeShade="40"/>
                                <w:sz w:val="20"/>
                                <w:szCs w:val="20"/>
                                <w:lang w:val="en-GB"/>
                              </w:rPr>
                              <w:t>Diagnostic Imaging Medical Physics (DIMP) – mainly private (no funding from Health Workforce NZ to train)</w:t>
                            </w:r>
                          </w:p>
                          <w:p w14:paraId="13C66509" w14:textId="77777777" w:rsidR="00B151FA" w:rsidRPr="007B140B" w:rsidRDefault="00B151FA">
                            <w:pPr>
                              <w:numPr>
                                <w:ilvl w:val="0"/>
                                <w:numId w:val="9"/>
                              </w:numPr>
                              <w:ind w:left="284" w:hanging="284"/>
                              <w:jc w:val="both"/>
                              <w:rPr>
                                <w:rFonts w:asciiTheme="majorHAnsi" w:hAnsiTheme="majorHAnsi" w:cstheme="majorHAnsi"/>
                                <w:i/>
                                <w:iCs/>
                                <w:color w:val="3B3838" w:themeColor="background2" w:themeShade="40"/>
                                <w:sz w:val="20"/>
                                <w:szCs w:val="20"/>
                                <w:lang w:val="en-GB"/>
                              </w:rPr>
                            </w:pPr>
                            <w:r w:rsidRPr="007B140B">
                              <w:rPr>
                                <w:rFonts w:asciiTheme="majorHAnsi" w:hAnsiTheme="majorHAnsi" w:cstheme="majorHAnsi"/>
                                <w:i/>
                                <w:iCs/>
                                <w:color w:val="3B3838" w:themeColor="background2" w:themeShade="40"/>
                                <w:sz w:val="20"/>
                                <w:szCs w:val="20"/>
                                <w:lang w:val="en-GB"/>
                              </w:rPr>
                              <w:t>Radiopharmaceutical Science (RPS)</w:t>
                            </w:r>
                          </w:p>
                          <w:p w14:paraId="3D1EBDAC" w14:textId="77777777" w:rsidR="00B151FA" w:rsidRDefault="00B151FA" w:rsidP="00B151FA">
                            <w:pPr>
                              <w:spacing w:before="120" w:after="120"/>
                              <w:rPr>
                                <w:rFonts w:asciiTheme="majorHAnsi" w:hAnsiTheme="majorHAnsi" w:cstheme="majorHAnsi"/>
                                <w:i/>
                                <w:iCs/>
                                <w:color w:val="3B3838" w:themeColor="background2" w:themeShade="40"/>
                                <w:sz w:val="20"/>
                                <w:szCs w:val="20"/>
                                <w:lang w:val="en-GB"/>
                              </w:rPr>
                            </w:pPr>
                            <w:r w:rsidRPr="007B140B">
                              <w:rPr>
                                <w:rFonts w:asciiTheme="majorHAnsi" w:hAnsiTheme="majorHAnsi" w:cstheme="majorHAnsi"/>
                                <w:i/>
                                <w:iCs/>
                                <w:color w:val="3B3838" w:themeColor="background2" w:themeShade="40"/>
                                <w:sz w:val="20"/>
                                <w:szCs w:val="20"/>
                                <w:lang w:val="en-GB"/>
                              </w:rPr>
                              <w:t>A standard TEAP takes 3-5 years to complete after completing a specific degree</w:t>
                            </w:r>
                            <w:r>
                              <w:rPr>
                                <w:rFonts w:asciiTheme="majorHAnsi" w:hAnsiTheme="majorHAnsi" w:cstheme="majorHAnsi"/>
                                <w:i/>
                                <w:iCs/>
                                <w:color w:val="3B3838" w:themeColor="background2" w:themeShade="40"/>
                                <w:sz w:val="20"/>
                                <w:szCs w:val="20"/>
                                <w:lang w:val="en-GB"/>
                              </w:rPr>
                              <w:t>.</w:t>
                            </w:r>
                          </w:p>
                          <w:p w14:paraId="5F5F3A30" w14:textId="77777777" w:rsidR="00B151FA" w:rsidRPr="007B140B" w:rsidRDefault="00B151FA" w:rsidP="00B151FA">
                            <w:pPr>
                              <w:rPr>
                                <w:rFonts w:cstheme="minorHAnsi"/>
                                <w:b/>
                                <w:bCs/>
                                <w:i/>
                                <w:iCs/>
                                <w:color w:val="3B3838" w:themeColor="background2" w:themeShade="40"/>
                                <w:sz w:val="20"/>
                                <w:szCs w:val="20"/>
                                <w:lang w:val="en-GB"/>
                              </w:rPr>
                            </w:pPr>
                            <w:r w:rsidRPr="007B140B">
                              <w:rPr>
                                <w:rFonts w:cstheme="minorHAnsi"/>
                                <w:b/>
                                <w:bCs/>
                                <w:i/>
                                <w:iCs/>
                                <w:color w:val="3B3838" w:themeColor="background2" w:themeShade="40"/>
                                <w:sz w:val="20"/>
                                <w:szCs w:val="20"/>
                                <w:lang w:val="en-GB"/>
                              </w:rPr>
                              <w:t>Never done before with a private contractor</w:t>
                            </w:r>
                          </w:p>
                          <w:p w14:paraId="634820F2" w14:textId="436C6664" w:rsidR="00B151FA" w:rsidRPr="007B140B" w:rsidRDefault="00B151FA" w:rsidP="00B151FA">
                            <w:pPr>
                              <w:spacing w:before="120" w:after="120"/>
                              <w:rPr>
                                <w:rFonts w:asciiTheme="majorHAnsi" w:hAnsiTheme="majorHAnsi" w:cstheme="majorHAnsi"/>
                                <w:i/>
                                <w:iCs/>
                                <w:color w:val="3B3838" w:themeColor="background2" w:themeShade="40"/>
                                <w:sz w:val="20"/>
                                <w:szCs w:val="20"/>
                                <w:lang w:val="en-GB"/>
                              </w:rPr>
                            </w:pPr>
                            <w:r w:rsidRPr="007B140B">
                              <w:rPr>
                                <w:rFonts w:asciiTheme="majorHAnsi" w:hAnsiTheme="majorHAnsi" w:cstheme="majorHAnsi"/>
                                <w:i/>
                                <w:iCs/>
                                <w:color w:val="3B3838" w:themeColor="background2" w:themeShade="40"/>
                                <w:sz w:val="20"/>
                                <w:szCs w:val="20"/>
                                <w:lang w:val="en-GB"/>
                              </w:rPr>
                              <w:t xml:space="preserve">After contacting ACPSEM, Susan was told to set up a cooperative of specialists (which ended up being herself and two others who she had known through previous work), establish the contract, and apply to ACPSEM to be </w:t>
                            </w:r>
                            <w:r>
                              <w:rPr>
                                <w:rFonts w:asciiTheme="majorHAnsi" w:hAnsiTheme="majorHAnsi" w:cstheme="majorHAnsi"/>
                                <w:i/>
                                <w:iCs/>
                                <w:color w:val="3B3838" w:themeColor="background2" w:themeShade="40"/>
                                <w:sz w:val="20"/>
                                <w:szCs w:val="20"/>
                                <w:lang w:val="en-GB"/>
                              </w:rPr>
                              <w:t>awarded</w:t>
                            </w:r>
                            <w:r w:rsidRPr="007B140B">
                              <w:rPr>
                                <w:rFonts w:asciiTheme="majorHAnsi" w:hAnsiTheme="majorHAnsi" w:cstheme="majorHAnsi"/>
                                <w:i/>
                                <w:iCs/>
                                <w:color w:val="3B3838" w:themeColor="background2" w:themeShade="40"/>
                                <w:sz w:val="20"/>
                                <w:szCs w:val="20"/>
                                <w:lang w:val="en-GB"/>
                              </w:rPr>
                              <w:t xml:space="preserve"> a one-year provisional licence to train. All exams still go through the professional body. Her trainee will become a diagnostic </w:t>
                            </w:r>
                            <w:r w:rsidR="003E2FEF" w:rsidRPr="007B140B">
                              <w:rPr>
                                <w:rFonts w:asciiTheme="majorHAnsi" w:hAnsiTheme="majorHAnsi" w:cstheme="majorHAnsi"/>
                                <w:i/>
                                <w:iCs/>
                                <w:color w:val="3B3838" w:themeColor="background2" w:themeShade="40"/>
                                <w:sz w:val="20"/>
                                <w:szCs w:val="20"/>
                                <w:lang w:val="en-GB"/>
                              </w:rPr>
                              <w:t>registrar and</w:t>
                            </w:r>
                            <w:r w:rsidRPr="007B140B">
                              <w:rPr>
                                <w:rFonts w:asciiTheme="majorHAnsi" w:hAnsiTheme="majorHAnsi" w:cstheme="majorHAnsi"/>
                                <w:i/>
                                <w:iCs/>
                                <w:color w:val="3B3838" w:themeColor="background2" w:themeShade="40"/>
                                <w:sz w:val="20"/>
                                <w:szCs w:val="20"/>
                                <w:lang w:val="en-GB"/>
                              </w:rPr>
                              <w:t xml:space="preserve"> commence his </w:t>
                            </w:r>
                            <w:r w:rsidR="003E2FEF" w:rsidRPr="007B140B">
                              <w:rPr>
                                <w:rFonts w:asciiTheme="majorHAnsi" w:hAnsiTheme="majorHAnsi" w:cstheme="majorHAnsi"/>
                                <w:i/>
                                <w:iCs/>
                                <w:color w:val="3B3838" w:themeColor="background2" w:themeShade="40"/>
                                <w:sz w:val="20"/>
                                <w:szCs w:val="20"/>
                                <w:lang w:val="en-GB"/>
                              </w:rPr>
                              <w:t>three-year</w:t>
                            </w:r>
                            <w:r w:rsidRPr="007B140B">
                              <w:rPr>
                                <w:rFonts w:asciiTheme="majorHAnsi" w:hAnsiTheme="majorHAnsi" w:cstheme="majorHAnsi"/>
                                <w:i/>
                                <w:iCs/>
                                <w:color w:val="3B3838" w:themeColor="background2" w:themeShade="40"/>
                                <w:sz w:val="20"/>
                                <w:szCs w:val="20"/>
                                <w:lang w:val="en-GB"/>
                              </w:rPr>
                              <w:t xml:space="preserve"> training. </w:t>
                            </w:r>
                          </w:p>
                          <w:p w14:paraId="6124D820" w14:textId="77777777" w:rsidR="00B151FA" w:rsidRPr="007B140B" w:rsidRDefault="00B151FA" w:rsidP="00B151FA">
                            <w:pPr>
                              <w:spacing w:before="120" w:after="120"/>
                              <w:rPr>
                                <w:rFonts w:asciiTheme="majorHAnsi" w:hAnsiTheme="majorHAnsi" w:cstheme="majorHAnsi"/>
                                <w:i/>
                                <w:iCs/>
                                <w:color w:val="3B3838" w:themeColor="background2" w:themeShade="40"/>
                                <w:sz w:val="20"/>
                                <w:szCs w:val="20"/>
                                <w:lang w:val="en-GB"/>
                              </w:rPr>
                            </w:pPr>
                            <w:r w:rsidRPr="007B140B">
                              <w:rPr>
                                <w:rFonts w:asciiTheme="majorHAnsi" w:hAnsiTheme="majorHAnsi" w:cstheme="majorHAnsi"/>
                                <w:i/>
                                <w:iCs/>
                                <w:color w:val="3B3838" w:themeColor="background2" w:themeShade="40"/>
                                <w:sz w:val="20"/>
                                <w:szCs w:val="20"/>
                                <w:lang w:val="en-GB"/>
                              </w:rPr>
                              <w:t>As this has never been done before the exact out-of-pocket costs remain unknown yet will be significant. Susan must pay the cooperative specialists for their training, factor in her own time as supervisor, and a registrar salary. This is the start of the costs for the three years training (excluding equipment). As a private contractor</w:t>
                            </w:r>
                            <w:r>
                              <w:rPr>
                                <w:rFonts w:asciiTheme="majorHAnsi" w:hAnsiTheme="majorHAnsi" w:cstheme="majorHAnsi"/>
                                <w:i/>
                                <w:iCs/>
                                <w:color w:val="3B3838" w:themeColor="background2" w:themeShade="40"/>
                                <w:sz w:val="20"/>
                                <w:szCs w:val="20"/>
                                <w:lang w:val="en-GB"/>
                              </w:rPr>
                              <w:t>,</w:t>
                            </w:r>
                            <w:r w:rsidRPr="007B140B">
                              <w:rPr>
                                <w:rFonts w:asciiTheme="majorHAnsi" w:hAnsiTheme="majorHAnsi" w:cstheme="majorHAnsi"/>
                                <w:i/>
                                <w:iCs/>
                                <w:color w:val="3B3838" w:themeColor="background2" w:themeShade="40"/>
                                <w:sz w:val="20"/>
                                <w:szCs w:val="20"/>
                                <w:lang w:val="en-GB"/>
                              </w:rPr>
                              <w:t xml:space="preserve"> contracted per machine</w:t>
                            </w:r>
                            <w:r>
                              <w:rPr>
                                <w:rFonts w:asciiTheme="majorHAnsi" w:hAnsiTheme="majorHAnsi" w:cstheme="majorHAnsi"/>
                                <w:i/>
                                <w:iCs/>
                                <w:color w:val="3B3838" w:themeColor="background2" w:themeShade="40"/>
                                <w:sz w:val="20"/>
                                <w:szCs w:val="20"/>
                                <w:lang w:val="en-GB"/>
                              </w:rPr>
                              <w:t>,</w:t>
                            </w:r>
                            <w:r w:rsidRPr="007B140B">
                              <w:rPr>
                                <w:rFonts w:asciiTheme="majorHAnsi" w:hAnsiTheme="majorHAnsi" w:cstheme="majorHAnsi"/>
                                <w:i/>
                                <w:iCs/>
                                <w:color w:val="3B3838" w:themeColor="background2" w:themeShade="40"/>
                                <w:sz w:val="20"/>
                                <w:szCs w:val="20"/>
                                <w:lang w:val="en-GB"/>
                              </w:rPr>
                              <w:t xml:space="preserve"> there </w:t>
                            </w:r>
                            <w:r>
                              <w:rPr>
                                <w:rFonts w:asciiTheme="majorHAnsi" w:hAnsiTheme="majorHAnsi" w:cstheme="majorHAnsi"/>
                                <w:i/>
                                <w:iCs/>
                                <w:color w:val="3B3838" w:themeColor="background2" w:themeShade="40"/>
                                <w:sz w:val="20"/>
                                <w:szCs w:val="20"/>
                                <w:lang w:val="en-GB"/>
                              </w:rPr>
                              <w:t xml:space="preserve">are </w:t>
                            </w:r>
                            <w:r w:rsidRPr="007B140B">
                              <w:rPr>
                                <w:rFonts w:asciiTheme="majorHAnsi" w:hAnsiTheme="majorHAnsi" w:cstheme="majorHAnsi"/>
                                <w:i/>
                                <w:iCs/>
                                <w:color w:val="3B3838" w:themeColor="background2" w:themeShade="40"/>
                                <w:sz w:val="20"/>
                                <w:szCs w:val="20"/>
                                <w:lang w:val="en-GB"/>
                              </w:rPr>
                              <w:t>also</w:t>
                            </w:r>
                            <w:r>
                              <w:rPr>
                                <w:rFonts w:asciiTheme="majorHAnsi" w:hAnsiTheme="majorHAnsi" w:cstheme="majorHAnsi"/>
                                <w:i/>
                                <w:iCs/>
                                <w:color w:val="3B3838" w:themeColor="background2" w:themeShade="40"/>
                                <w:sz w:val="20"/>
                                <w:szCs w:val="20"/>
                                <w:lang w:val="en-GB"/>
                              </w:rPr>
                              <w:t xml:space="preserve"> </w:t>
                            </w:r>
                            <w:r w:rsidRPr="007B140B">
                              <w:rPr>
                                <w:rFonts w:asciiTheme="majorHAnsi" w:hAnsiTheme="majorHAnsi" w:cstheme="majorHAnsi"/>
                                <w:i/>
                                <w:iCs/>
                                <w:color w:val="3B3838" w:themeColor="background2" w:themeShade="40"/>
                                <w:sz w:val="20"/>
                                <w:szCs w:val="20"/>
                                <w:lang w:val="en-GB"/>
                              </w:rPr>
                              <w:t xml:space="preserve">travel </w:t>
                            </w:r>
                            <w:r>
                              <w:rPr>
                                <w:rFonts w:asciiTheme="majorHAnsi" w:hAnsiTheme="majorHAnsi" w:cstheme="majorHAnsi"/>
                                <w:i/>
                                <w:iCs/>
                                <w:color w:val="3B3838" w:themeColor="background2" w:themeShade="40"/>
                                <w:sz w:val="20"/>
                                <w:szCs w:val="20"/>
                                <w:lang w:val="en-GB"/>
                              </w:rPr>
                              <w:t xml:space="preserve">costs </w:t>
                            </w:r>
                            <w:r w:rsidRPr="007B140B">
                              <w:rPr>
                                <w:rFonts w:asciiTheme="majorHAnsi" w:hAnsiTheme="majorHAnsi" w:cstheme="majorHAnsi"/>
                                <w:i/>
                                <w:iCs/>
                                <w:color w:val="3B3838" w:themeColor="background2" w:themeShade="40"/>
                                <w:sz w:val="20"/>
                                <w:szCs w:val="20"/>
                                <w:lang w:val="en-GB"/>
                              </w:rPr>
                              <w:t xml:space="preserve">and </w:t>
                            </w:r>
                            <w:r>
                              <w:rPr>
                                <w:rFonts w:asciiTheme="majorHAnsi" w:hAnsiTheme="majorHAnsi" w:cstheme="majorHAnsi"/>
                                <w:i/>
                                <w:iCs/>
                                <w:color w:val="3B3838" w:themeColor="background2" w:themeShade="40"/>
                                <w:sz w:val="20"/>
                                <w:szCs w:val="20"/>
                                <w:lang w:val="en-GB"/>
                              </w:rPr>
                              <w:t xml:space="preserve">other </w:t>
                            </w:r>
                            <w:r w:rsidRPr="007B140B">
                              <w:rPr>
                                <w:rFonts w:asciiTheme="majorHAnsi" w:hAnsiTheme="majorHAnsi" w:cstheme="majorHAnsi"/>
                                <w:i/>
                                <w:iCs/>
                                <w:color w:val="3B3838" w:themeColor="background2" w:themeShade="40"/>
                                <w:sz w:val="20"/>
                                <w:szCs w:val="20"/>
                                <w:lang w:val="en-GB"/>
                              </w:rPr>
                              <w:t xml:space="preserve">expenses. This is another cost to training. </w:t>
                            </w:r>
                          </w:p>
                          <w:p w14:paraId="5D843943" w14:textId="28013D9C" w:rsidR="00B151FA" w:rsidRDefault="00B151FA" w:rsidP="00B151FA">
                            <w:pPr>
                              <w:spacing w:before="120" w:after="120"/>
                              <w:rPr>
                                <w:rFonts w:asciiTheme="majorHAnsi" w:hAnsiTheme="majorHAnsi" w:cstheme="majorHAnsi"/>
                                <w:i/>
                                <w:iCs/>
                                <w:color w:val="3B3838" w:themeColor="background2" w:themeShade="40"/>
                                <w:sz w:val="20"/>
                                <w:szCs w:val="20"/>
                                <w:lang w:val="en-GB"/>
                              </w:rPr>
                            </w:pPr>
                            <w:r w:rsidRPr="007B140B">
                              <w:rPr>
                                <w:rFonts w:asciiTheme="majorHAnsi" w:hAnsiTheme="majorHAnsi" w:cstheme="majorHAnsi"/>
                                <w:i/>
                                <w:iCs/>
                                <w:color w:val="3B3838" w:themeColor="background2" w:themeShade="40"/>
                                <w:sz w:val="20"/>
                                <w:szCs w:val="20"/>
                                <w:lang w:val="en-GB"/>
                              </w:rPr>
                              <w:t xml:space="preserve">The BSA component is once again another quality standard for diagnostic </w:t>
                            </w:r>
                            <w:r w:rsidR="00CD43FA" w:rsidRPr="007B140B">
                              <w:rPr>
                                <w:rFonts w:asciiTheme="majorHAnsi" w:hAnsiTheme="majorHAnsi" w:cstheme="majorHAnsi"/>
                                <w:i/>
                                <w:iCs/>
                                <w:color w:val="3B3838" w:themeColor="background2" w:themeShade="40"/>
                                <w:sz w:val="20"/>
                                <w:szCs w:val="20"/>
                                <w:lang w:val="en-GB"/>
                              </w:rPr>
                              <w:t>M</w:t>
                            </w:r>
                            <w:r w:rsidR="00CD43FA">
                              <w:rPr>
                                <w:rFonts w:asciiTheme="majorHAnsi" w:hAnsiTheme="majorHAnsi" w:cstheme="majorHAnsi"/>
                                <w:i/>
                                <w:iCs/>
                                <w:color w:val="3B3838" w:themeColor="background2" w:themeShade="40"/>
                                <w:sz w:val="20"/>
                                <w:szCs w:val="20"/>
                                <w:lang w:val="en-GB"/>
                              </w:rPr>
                              <w:t>edical Physicist</w:t>
                            </w:r>
                            <w:r w:rsidRPr="007B140B">
                              <w:rPr>
                                <w:rFonts w:asciiTheme="majorHAnsi" w:hAnsiTheme="majorHAnsi" w:cstheme="majorHAnsi"/>
                                <w:i/>
                                <w:iCs/>
                                <w:color w:val="3B3838" w:themeColor="background2" w:themeShade="40"/>
                                <w:sz w:val="20"/>
                                <w:szCs w:val="20"/>
                                <w:lang w:val="en-GB"/>
                              </w:rPr>
                              <w:t xml:space="preserve"> to achieve. To achieve certification the registrar would have to be fully qualified as a diagnostic </w:t>
                            </w:r>
                            <w:r>
                              <w:rPr>
                                <w:rFonts w:asciiTheme="majorHAnsi" w:hAnsiTheme="majorHAnsi" w:cstheme="majorHAnsi"/>
                                <w:i/>
                                <w:iCs/>
                                <w:color w:val="3B3838" w:themeColor="background2" w:themeShade="40"/>
                                <w:sz w:val="20"/>
                                <w:szCs w:val="20"/>
                                <w:lang w:val="en-GB"/>
                              </w:rPr>
                              <w:t>M</w:t>
                            </w:r>
                            <w:r w:rsidRPr="007B140B">
                              <w:rPr>
                                <w:rFonts w:asciiTheme="majorHAnsi" w:hAnsiTheme="majorHAnsi" w:cstheme="majorHAnsi"/>
                                <w:i/>
                                <w:iCs/>
                                <w:color w:val="3B3838" w:themeColor="background2" w:themeShade="40"/>
                                <w:sz w:val="20"/>
                                <w:szCs w:val="20"/>
                                <w:lang w:val="en-GB"/>
                              </w:rPr>
                              <w:t xml:space="preserve">edical </w:t>
                            </w:r>
                            <w:r>
                              <w:rPr>
                                <w:rFonts w:asciiTheme="majorHAnsi" w:hAnsiTheme="majorHAnsi" w:cstheme="majorHAnsi"/>
                                <w:i/>
                                <w:iCs/>
                                <w:color w:val="3B3838" w:themeColor="background2" w:themeShade="40"/>
                                <w:sz w:val="20"/>
                                <w:szCs w:val="20"/>
                                <w:lang w:val="en-GB"/>
                              </w:rPr>
                              <w:t>P</w:t>
                            </w:r>
                            <w:r w:rsidRPr="007B140B">
                              <w:rPr>
                                <w:rFonts w:asciiTheme="majorHAnsi" w:hAnsiTheme="majorHAnsi" w:cstheme="majorHAnsi"/>
                                <w:i/>
                                <w:iCs/>
                                <w:color w:val="3B3838" w:themeColor="background2" w:themeShade="40"/>
                                <w:sz w:val="20"/>
                                <w:szCs w:val="20"/>
                                <w:lang w:val="en-GB"/>
                              </w:rPr>
                              <w:t xml:space="preserve">hysicist, despite knowing how to service the mammography machines from prior work. The screening work is identical to the work he has previously been undertaking, but he will need to be supervised. </w:t>
                            </w:r>
                          </w:p>
                          <w:p w14:paraId="34959FEC" w14:textId="77777777" w:rsidR="00B151FA" w:rsidRDefault="00B151FA" w:rsidP="00B151FA">
                            <w:pPr>
                              <w:rPr>
                                <w:rFonts w:cstheme="minorHAnsi"/>
                                <w:b/>
                                <w:bCs/>
                                <w:i/>
                                <w:iCs/>
                                <w:color w:val="3B3838" w:themeColor="background2" w:themeShade="40"/>
                                <w:sz w:val="20"/>
                                <w:szCs w:val="20"/>
                                <w:lang w:val="en-GB"/>
                              </w:rPr>
                            </w:pPr>
                            <w:r w:rsidRPr="007B140B">
                              <w:rPr>
                                <w:rFonts w:cstheme="minorHAnsi"/>
                                <w:b/>
                                <w:bCs/>
                                <w:i/>
                                <w:iCs/>
                                <w:color w:val="3B3838" w:themeColor="background2" w:themeShade="40"/>
                                <w:sz w:val="20"/>
                                <w:szCs w:val="20"/>
                                <w:lang w:val="en-GB"/>
                              </w:rPr>
                              <w:t>Succession planning</w:t>
                            </w:r>
                          </w:p>
                          <w:p w14:paraId="6B24FFBE" w14:textId="3D87B636" w:rsidR="00B151FA" w:rsidRPr="007B140B" w:rsidRDefault="00B151FA" w:rsidP="00B151FA">
                            <w:pPr>
                              <w:spacing w:before="120" w:after="120"/>
                              <w:rPr>
                                <w:rFonts w:asciiTheme="majorHAnsi" w:hAnsiTheme="majorHAnsi" w:cstheme="majorHAnsi"/>
                                <w:i/>
                                <w:iCs/>
                                <w:color w:val="3B3838" w:themeColor="background2" w:themeShade="40"/>
                                <w:sz w:val="20"/>
                                <w:szCs w:val="20"/>
                                <w:lang w:val="en-GB"/>
                              </w:rPr>
                            </w:pPr>
                            <w:proofErr w:type="gramStart"/>
                            <w:r w:rsidRPr="007B140B">
                              <w:rPr>
                                <w:rFonts w:asciiTheme="majorHAnsi" w:hAnsiTheme="majorHAnsi" w:cstheme="majorHAnsi"/>
                                <w:i/>
                                <w:iCs/>
                                <w:color w:val="3B3838" w:themeColor="background2" w:themeShade="40"/>
                                <w:sz w:val="20"/>
                                <w:szCs w:val="20"/>
                                <w:lang w:val="en-GB"/>
                              </w:rPr>
                              <w:t>In order to</w:t>
                            </w:r>
                            <w:proofErr w:type="gramEnd"/>
                            <w:r w:rsidRPr="007B140B">
                              <w:rPr>
                                <w:rFonts w:asciiTheme="majorHAnsi" w:hAnsiTheme="majorHAnsi" w:cstheme="majorHAnsi"/>
                                <w:i/>
                                <w:iCs/>
                                <w:color w:val="3B3838" w:themeColor="background2" w:themeShade="40"/>
                                <w:sz w:val="20"/>
                                <w:szCs w:val="20"/>
                                <w:lang w:val="en-GB"/>
                              </w:rPr>
                              <w:t xml:space="preserve"> support succession planning for the BSA programme, there would be opportunities for </w:t>
                            </w:r>
                            <w:r w:rsidR="008B0346">
                              <w:rPr>
                                <w:rFonts w:asciiTheme="majorHAnsi" w:hAnsiTheme="majorHAnsi" w:cstheme="majorHAnsi"/>
                                <w:i/>
                                <w:iCs/>
                                <w:color w:val="3B3838" w:themeColor="background2" w:themeShade="40"/>
                                <w:sz w:val="20"/>
                                <w:szCs w:val="20"/>
                                <w:lang w:val="en-GB"/>
                              </w:rPr>
                              <w:t>Te Whatu Ora</w:t>
                            </w:r>
                            <w:r w:rsidRPr="007B140B">
                              <w:rPr>
                                <w:rFonts w:asciiTheme="majorHAnsi" w:hAnsiTheme="majorHAnsi" w:cstheme="majorHAnsi"/>
                                <w:i/>
                                <w:iCs/>
                                <w:color w:val="3B3838" w:themeColor="background2" w:themeShade="40"/>
                                <w:sz w:val="20"/>
                                <w:szCs w:val="20"/>
                                <w:lang w:val="en-GB"/>
                              </w:rPr>
                              <w:t xml:space="preserve"> to fund or partially fund training places for registrars. Engaging to evaluate initiatives such as the one run by Gamma Health would help BSA understand costs and support required to ensure long-term planning for its screening </w:t>
                            </w:r>
                            <w:r w:rsidR="003E2FEF" w:rsidRPr="007B140B">
                              <w:rPr>
                                <w:rFonts w:asciiTheme="majorHAnsi" w:hAnsiTheme="majorHAnsi" w:cstheme="majorHAnsi"/>
                                <w:i/>
                                <w:iCs/>
                                <w:color w:val="3B3838" w:themeColor="background2" w:themeShade="40"/>
                                <w:sz w:val="20"/>
                                <w:szCs w:val="20"/>
                                <w:lang w:val="en-GB"/>
                              </w:rPr>
                              <w:t>services and</w:t>
                            </w:r>
                            <w:r w:rsidRPr="007B140B">
                              <w:rPr>
                                <w:rFonts w:asciiTheme="majorHAnsi" w:hAnsiTheme="majorHAnsi" w:cstheme="majorHAnsi"/>
                                <w:i/>
                                <w:iCs/>
                                <w:color w:val="3B3838" w:themeColor="background2" w:themeShade="40"/>
                                <w:sz w:val="20"/>
                                <w:szCs w:val="20"/>
                                <w:lang w:val="en-GB"/>
                              </w:rPr>
                              <w:t xml:space="preserve"> minimise workforce gaps and risks that have huge significance to the BSA programme. </w:t>
                            </w:r>
                          </w:p>
                        </w:txbxContent>
                      </wps:txbx>
                      <wps:bodyPr rot="0" spcFirstLastPara="0" vertOverflow="overflow" horzOverflow="overflow" vert="horz" wrap="square" lIns="108000" tIns="108000" rIns="108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867AB7D" id="Text Box 418021931" o:spid="_x0000_s1053" type="#_x0000_t202" style="position:absolute;margin-left:.75pt;margin-top:.1pt;width:765.15pt;height:494.8pt;z-index:251658253;visibility:visible;mso-wrap-style:square;mso-width-percent:0;mso-height-percent:0;mso-wrap-distance-left:9pt;mso-wrap-distance-top:0;mso-wrap-distance-right:9pt;mso-wrap-distance-bottom:5.6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" fillcolor="#f6e0e0" stroked="f" strokeweight=".5pt">
                <v:fill opacity="26214f"/>
                <v:textbox inset="3mm,3mm,3mm,1mm">
                  <w:txbxContent>
                    <w:p w14:paraId="01B9EF4C" w14:textId="77777777" w:rsidR="00B151FA" w:rsidRPr="007B140B" w:rsidRDefault="00B151FA" w:rsidP="00B151FA">
                      <w:pPr>
                        <w:spacing w:before="120" w:after="120"/>
                        <w:rPr>
                          <w:rFonts w:cstheme="minorHAnsi"/>
                          <w:b/>
                          <w:bCs/>
                          <w:color w:val="3B3838" w:themeColor="background2" w:themeShade="40"/>
                          <w:sz w:val="21"/>
                          <w:szCs w:val="21"/>
                          <w:lang w:val="en-GB"/>
                        </w:rPr>
                      </w:pPr>
                      <w:r w:rsidRPr="007B140B">
                        <w:rPr>
                          <w:rFonts w:cstheme="minorHAnsi"/>
                          <w:b/>
                          <w:bCs/>
                          <w:color w:val="3B3838" w:themeColor="background2" w:themeShade="40"/>
                          <w:sz w:val="21"/>
                          <w:szCs w:val="21"/>
                          <w:lang w:val="en-GB"/>
                        </w:rPr>
                        <w:t>Case study</w:t>
                      </w:r>
                      <w:r>
                        <w:rPr>
                          <w:rFonts w:cstheme="minorHAnsi"/>
                          <w:b/>
                          <w:bCs/>
                          <w:color w:val="3B3838" w:themeColor="background2" w:themeShade="40"/>
                          <w:sz w:val="21"/>
                          <w:szCs w:val="21"/>
                          <w:lang w:val="en-GB"/>
                        </w:rPr>
                        <w:t xml:space="preserve"> 2</w:t>
                      </w:r>
                      <w:r w:rsidRPr="007B140B">
                        <w:rPr>
                          <w:rFonts w:cstheme="minorHAnsi"/>
                          <w:b/>
                          <w:bCs/>
                          <w:color w:val="3B3838" w:themeColor="background2" w:themeShade="40"/>
                          <w:sz w:val="21"/>
                          <w:szCs w:val="21"/>
                          <w:lang w:val="en-GB"/>
                        </w:rPr>
                        <w:t>: Limited Medical Physicist succession planning in Aotearoa poses significant risks</w:t>
                      </w:r>
                    </w:p>
                    <w:p w14:paraId="551DF82C" w14:textId="77777777" w:rsidR="00B151FA" w:rsidRPr="007B140B" w:rsidRDefault="00B151FA" w:rsidP="00B151FA">
                      <w:pPr>
                        <w:spacing w:before="120" w:after="120"/>
                        <w:rPr>
                          <w:rFonts w:asciiTheme="majorHAnsi" w:hAnsiTheme="majorHAnsi" w:cstheme="majorHAnsi"/>
                          <w:i/>
                          <w:iCs/>
                          <w:color w:val="3B3838" w:themeColor="background2" w:themeShade="40"/>
                          <w:sz w:val="20"/>
                          <w:szCs w:val="20"/>
                          <w:lang w:val="en-GB"/>
                        </w:rPr>
                      </w:pPr>
                      <w:r w:rsidRPr="007B140B">
                        <w:rPr>
                          <w:rFonts w:asciiTheme="majorHAnsi" w:hAnsiTheme="majorHAnsi" w:cstheme="majorHAnsi"/>
                          <w:i/>
                          <w:iCs/>
                          <w:color w:val="3B3838" w:themeColor="background2" w:themeShade="40"/>
                          <w:sz w:val="20"/>
                          <w:szCs w:val="20"/>
                          <w:lang w:val="en-GB"/>
                        </w:rPr>
                        <w:t>Succession planning is a difficult balance and remains unfunded by the Government</w:t>
                      </w:r>
                      <w:r>
                        <w:rPr>
                          <w:rFonts w:asciiTheme="majorHAnsi" w:hAnsiTheme="majorHAnsi" w:cstheme="majorHAnsi"/>
                          <w:i/>
                          <w:iCs/>
                          <w:color w:val="3B3838" w:themeColor="background2" w:themeShade="40"/>
                          <w:sz w:val="20"/>
                          <w:szCs w:val="20"/>
                          <w:lang w:val="en-GB"/>
                        </w:rPr>
                        <w:t xml:space="preserve">. </w:t>
                      </w:r>
                      <w:r w:rsidRPr="007B140B">
                        <w:rPr>
                          <w:rFonts w:asciiTheme="majorHAnsi" w:hAnsiTheme="majorHAnsi" w:cstheme="majorHAnsi"/>
                          <w:i/>
                          <w:iCs/>
                          <w:color w:val="3B3838" w:themeColor="background2" w:themeShade="40"/>
                          <w:sz w:val="20"/>
                          <w:szCs w:val="20"/>
                          <w:lang w:val="en-GB"/>
                        </w:rPr>
                        <w:t xml:space="preserve">There are 6 diagnostic </w:t>
                      </w:r>
                      <w:r>
                        <w:rPr>
                          <w:rFonts w:asciiTheme="majorHAnsi" w:hAnsiTheme="majorHAnsi" w:cstheme="majorHAnsi"/>
                          <w:i/>
                          <w:iCs/>
                          <w:color w:val="3B3838" w:themeColor="background2" w:themeShade="40"/>
                          <w:sz w:val="20"/>
                          <w:szCs w:val="20"/>
                          <w:lang w:val="en-GB"/>
                        </w:rPr>
                        <w:t>M</w:t>
                      </w:r>
                      <w:r w:rsidRPr="007B140B">
                        <w:rPr>
                          <w:rFonts w:asciiTheme="majorHAnsi" w:hAnsiTheme="majorHAnsi" w:cstheme="majorHAnsi"/>
                          <w:i/>
                          <w:iCs/>
                          <w:color w:val="3B3838" w:themeColor="background2" w:themeShade="40"/>
                          <w:sz w:val="20"/>
                          <w:szCs w:val="20"/>
                          <w:lang w:val="en-GB"/>
                        </w:rPr>
                        <w:t xml:space="preserve">edical </w:t>
                      </w:r>
                      <w:r>
                        <w:rPr>
                          <w:rFonts w:asciiTheme="majorHAnsi" w:hAnsiTheme="majorHAnsi" w:cstheme="majorHAnsi"/>
                          <w:i/>
                          <w:iCs/>
                          <w:color w:val="3B3838" w:themeColor="background2" w:themeShade="40"/>
                          <w:sz w:val="20"/>
                          <w:szCs w:val="20"/>
                          <w:lang w:val="en-GB"/>
                        </w:rPr>
                        <w:t>P</w:t>
                      </w:r>
                      <w:r w:rsidRPr="007B140B">
                        <w:rPr>
                          <w:rFonts w:asciiTheme="majorHAnsi" w:hAnsiTheme="majorHAnsi" w:cstheme="majorHAnsi"/>
                          <w:i/>
                          <w:iCs/>
                          <w:color w:val="3B3838" w:themeColor="background2" w:themeShade="40"/>
                          <w:sz w:val="20"/>
                          <w:szCs w:val="20"/>
                          <w:lang w:val="en-GB"/>
                        </w:rPr>
                        <w:t xml:space="preserve">hysicists in Aotearoa who operate privately to ensure the </w:t>
                      </w:r>
                      <w:r>
                        <w:rPr>
                          <w:rFonts w:asciiTheme="majorHAnsi" w:hAnsiTheme="majorHAnsi" w:cstheme="majorHAnsi"/>
                          <w:i/>
                          <w:iCs/>
                          <w:color w:val="3B3838" w:themeColor="background2" w:themeShade="40"/>
                          <w:sz w:val="20"/>
                          <w:szCs w:val="20"/>
                          <w:lang w:val="en-GB"/>
                        </w:rPr>
                        <w:t>safe and effective operation of screening equipment. Some</w:t>
                      </w:r>
                      <w:r w:rsidRPr="007B140B">
                        <w:rPr>
                          <w:rFonts w:asciiTheme="majorHAnsi" w:hAnsiTheme="majorHAnsi" w:cstheme="majorHAnsi"/>
                          <w:i/>
                          <w:iCs/>
                          <w:color w:val="3B3838" w:themeColor="background2" w:themeShade="40"/>
                          <w:sz w:val="20"/>
                          <w:szCs w:val="20"/>
                          <w:lang w:val="en-GB"/>
                        </w:rPr>
                        <w:t xml:space="preserve"> </w:t>
                      </w:r>
                      <w:r>
                        <w:rPr>
                          <w:rFonts w:asciiTheme="majorHAnsi" w:hAnsiTheme="majorHAnsi" w:cstheme="majorHAnsi"/>
                          <w:i/>
                          <w:iCs/>
                          <w:color w:val="3B3838" w:themeColor="background2" w:themeShade="40"/>
                          <w:sz w:val="20"/>
                          <w:szCs w:val="20"/>
                          <w:lang w:val="en-GB"/>
                        </w:rPr>
                        <w:t xml:space="preserve">have reached or </w:t>
                      </w:r>
                      <w:r w:rsidRPr="007B140B">
                        <w:rPr>
                          <w:rFonts w:asciiTheme="majorHAnsi" w:hAnsiTheme="majorHAnsi" w:cstheme="majorHAnsi"/>
                          <w:i/>
                          <w:iCs/>
                          <w:color w:val="3B3838" w:themeColor="background2" w:themeShade="40"/>
                          <w:sz w:val="20"/>
                          <w:szCs w:val="20"/>
                          <w:lang w:val="en-GB"/>
                        </w:rPr>
                        <w:t>are nearing retirement</w:t>
                      </w:r>
                      <w:r>
                        <w:rPr>
                          <w:rFonts w:asciiTheme="majorHAnsi" w:hAnsiTheme="majorHAnsi" w:cstheme="majorHAnsi"/>
                          <w:i/>
                          <w:iCs/>
                          <w:color w:val="3B3838" w:themeColor="background2" w:themeShade="40"/>
                          <w:sz w:val="20"/>
                          <w:szCs w:val="20"/>
                          <w:lang w:val="en-GB"/>
                        </w:rPr>
                        <w:t xml:space="preserve"> age.</w:t>
                      </w:r>
                      <w:r w:rsidRPr="007B140B">
                        <w:rPr>
                          <w:rFonts w:asciiTheme="majorHAnsi" w:hAnsiTheme="majorHAnsi" w:cstheme="majorHAnsi"/>
                          <w:i/>
                          <w:iCs/>
                          <w:color w:val="3B3838" w:themeColor="background2" w:themeShade="40"/>
                          <w:sz w:val="20"/>
                          <w:szCs w:val="20"/>
                          <w:lang w:val="en-GB"/>
                        </w:rPr>
                        <w:t xml:space="preserve"> </w:t>
                      </w:r>
                      <w:r>
                        <w:rPr>
                          <w:rFonts w:asciiTheme="majorHAnsi" w:hAnsiTheme="majorHAnsi" w:cstheme="majorHAnsi"/>
                          <w:i/>
                          <w:iCs/>
                          <w:color w:val="3B3838" w:themeColor="background2" w:themeShade="40"/>
                          <w:sz w:val="20"/>
                          <w:szCs w:val="20"/>
                          <w:lang w:val="en-GB"/>
                        </w:rPr>
                        <w:t>H</w:t>
                      </w:r>
                      <w:r w:rsidRPr="007B140B">
                        <w:rPr>
                          <w:rFonts w:asciiTheme="majorHAnsi" w:hAnsiTheme="majorHAnsi" w:cstheme="majorHAnsi"/>
                          <w:i/>
                          <w:iCs/>
                          <w:color w:val="3B3838" w:themeColor="background2" w:themeShade="40"/>
                          <w:sz w:val="20"/>
                          <w:szCs w:val="20"/>
                          <w:lang w:val="en-GB"/>
                        </w:rPr>
                        <w:t>owever</w:t>
                      </w:r>
                      <w:r>
                        <w:rPr>
                          <w:rFonts w:asciiTheme="majorHAnsi" w:hAnsiTheme="majorHAnsi" w:cstheme="majorHAnsi"/>
                          <w:i/>
                          <w:iCs/>
                          <w:color w:val="3B3838" w:themeColor="background2" w:themeShade="40"/>
                          <w:sz w:val="20"/>
                          <w:szCs w:val="20"/>
                          <w:lang w:val="en-GB"/>
                        </w:rPr>
                        <w:t>,</w:t>
                      </w:r>
                      <w:r w:rsidRPr="007B140B">
                        <w:rPr>
                          <w:rFonts w:asciiTheme="majorHAnsi" w:hAnsiTheme="majorHAnsi" w:cstheme="majorHAnsi"/>
                          <w:i/>
                          <w:iCs/>
                          <w:color w:val="3B3838" w:themeColor="background2" w:themeShade="40"/>
                          <w:sz w:val="20"/>
                          <w:szCs w:val="20"/>
                          <w:lang w:val="en-GB"/>
                        </w:rPr>
                        <w:t xml:space="preserve"> without a secure, sustainable succession plan there is medium to long term risk to screening services.</w:t>
                      </w:r>
                    </w:p>
                    <w:p w14:paraId="79C6875A" w14:textId="6D48927E" w:rsidR="00B151FA" w:rsidRPr="007B140B" w:rsidRDefault="00B151FA" w:rsidP="00B151FA">
                      <w:pPr>
                        <w:spacing w:before="120" w:after="120"/>
                        <w:rPr>
                          <w:rFonts w:asciiTheme="majorHAnsi" w:hAnsiTheme="majorHAnsi" w:cstheme="majorHAnsi"/>
                          <w:i/>
                          <w:iCs/>
                          <w:color w:val="3B3838" w:themeColor="background2" w:themeShade="40"/>
                          <w:sz w:val="20"/>
                          <w:szCs w:val="20"/>
                          <w:lang w:val="en-GB"/>
                        </w:rPr>
                      </w:pPr>
                      <w:r w:rsidRPr="007B140B">
                        <w:rPr>
                          <w:rFonts w:asciiTheme="majorHAnsi" w:hAnsiTheme="majorHAnsi" w:cstheme="majorHAnsi"/>
                          <w:i/>
                          <w:iCs/>
                          <w:color w:val="3B3838" w:themeColor="background2" w:themeShade="40"/>
                          <w:sz w:val="20"/>
                          <w:szCs w:val="20"/>
                          <w:lang w:val="en-GB"/>
                        </w:rPr>
                        <w:t>Succession planning is fraught. There ha</w:t>
                      </w:r>
                      <w:r>
                        <w:rPr>
                          <w:rFonts w:asciiTheme="majorHAnsi" w:hAnsiTheme="majorHAnsi" w:cstheme="majorHAnsi"/>
                          <w:i/>
                          <w:iCs/>
                          <w:color w:val="3B3838" w:themeColor="background2" w:themeShade="40"/>
                          <w:sz w:val="20"/>
                          <w:szCs w:val="20"/>
                          <w:lang w:val="en-GB"/>
                        </w:rPr>
                        <w:t>ve</w:t>
                      </w:r>
                      <w:r w:rsidRPr="007B140B">
                        <w:rPr>
                          <w:rFonts w:asciiTheme="majorHAnsi" w:hAnsiTheme="majorHAnsi" w:cstheme="majorHAnsi"/>
                          <w:i/>
                          <w:iCs/>
                          <w:color w:val="3B3838" w:themeColor="background2" w:themeShade="40"/>
                          <w:sz w:val="20"/>
                          <w:szCs w:val="20"/>
                          <w:lang w:val="en-GB"/>
                        </w:rPr>
                        <w:t xml:space="preserve"> been no new diagnostic </w:t>
                      </w:r>
                      <w:r>
                        <w:rPr>
                          <w:rFonts w:asciiTheme="majorHAnsi" w:hAnsiTheme="majorHAnsi" w:cstheme="majorHAnsi"/>
                          <w:i/>
                          <w:iCs/>
                          <w:color w:val="3B3838" w:themeColor="background2" w:themeShade="40"/>
                          <w:sz w:val="20"/>
                          <w:szCs w:val="20"/>
                          <w:lang w:val="en-GB"/>
                        </w:rPr>
                        <w:t>M</w:t>
                      </w:r>
                      <w:r w:rsidRPr="007B140B">
                        <w:rPr>
                          <w:rFonts w:asciiTheme="majorHAnsi" w:hAnsiTheme="majorHAnsi" w:cstheme="majorHAnsi"/>
                          <w:i/>
                          <w:iCs/>
                          <w:color w:val="3B3838" w:themeColor="background2" w:themeShade="40"/>
                          <w:sz w:val="20"/>
                          <w:szCs w:val="20"/>
                          <w:lang w:val="en-GB"/>
                        </w:rPr>
                        <w:t xml:space="preserve">edical </w:t>
                      </w:r>
                      <w:r>
                        <w:rPr>
                          <w:rFonts w:asciiTheme="majorHAnsi" w:hAnsiTheme="majorHAnsi" w:cstheme="majorHAnsi"/>
                          <w:i/>
                          <w:iCs/>
                          <w:color w:val="3B3838" w:themeColor="background2" w:themeShade="40"/>
                          <w:sz w:val="20"/>
                          <w:szCs w:val="20"/>
                          <w:lang w:val="en-GB"/>
                        </w:rPr>
                        <w:t>P</w:t>
                      </w:r>
                      <w:r w:rsidRPr="007B140B">
                        <w:rPr>
                          <w:rFonts w:asciiTheme="majorHAnsi" w:hAnsiTheme="majorHAnsi" w:cstheme="majorHAnsi"/>
                          <w:i/>
                          <w:iCs/>
                          <w:color w:val="3B3838" w:themeColor="background2" w:themeShade="40"/>
                          <w:sz w:val="20"/>
                          <w:szCs w:val="20"/>
                          <w:lang w:val="en-GB"/>
                        </w:rPr>
                        <w:t xml:space="preserve">hysicists in Aotearoa since 2011. There are very few diagnostic imaging </w:t>
                      </w:r>
                      <w:r>
                        <w:rPr>
                          <w:rFonts w:asciiTheme="majorHAnsi" w:hAnsiTheme="majorHAnsi" w:cstheme="majorHAnsi"/>
                          <w:i/>
                          <w:iCs/>
                          <w:color w:val="3B3838" w:themeColor="background2" w:themeShade="40"/>
                          <w:sz w:val="20"/>
                          <w:szCs w:val="20"/>
                          <w:lang w:val="en-GB"/>
                        </w:rPr>
                        <w:t>M</w:t>
                      </w:r>
                      <w:r w:rsidRPr="007B140B">
                        <w:rPr>
                          <w:rFonts w:asciiTheme="majorHAnsi" w:hAnsiTheme="majorHAnsi" w:cstheme="majorHAnsi"/>
                          <w:i/>
                          <w:iCs/>
                          <w:color w:val="3B3838" w:themeColor="background2" w:themeShade="40"/>
                          <w:sz w:val="20"/>
                          <w:szCs w:val="20"/>
                          <w:lang w:val="en-GB"/>
                        </w:rPr>
                        <w:t xml:space="preserve">edical </w:t>
                      </w:r>
                      <w:r>
                        <w:rPr>
                          <w:rFonts w:asciiTheme="majorHAnsi" w:hAnsiTheme="majorHAnsi" w:cstheme="majorHAnsi"/>
                          <w:i/>
                          <w:iCs/>
                          <w:color w:val="3B3838" w:themeColor="background2" w:themeShade="40"/>
                          <w:sz w:val="20"/>
                          <w:szCs w:val="20"/>
                          <w:lang w:val="en-GB"/>
                        </w:rPr>
                        <w:t>P</w:t>
                      </w:r>
                      <w:r w:rsidRPr="007B140B">
                        <w:rPr>
                          <w:rFonts w:asciiTheme="majorHAnsi" w:hAnsiTheme="majorHAnsi" w:cstheme="majorHAnsi"/>
                          <w:i/>
                          <w:iCs/>
                          <w:color w:val="3B3838" w:themeColor="background2" w:themeShade="40"/>
                          <w:sz w:val="20"/>
                          <w:szCs w:val="20"/>
                          <w:lang w:val="en-GB"/>
                        </w:rPr>
                        <w:t>hysicists</w:t>
                      </w:r>
                      <w:r>
                        <w:rPr>
                          <w:rFonts w:asciiTheme="majorHAnsi" w:hAnsiTheme="majorHAnsi" w:cstheme="majorHAnsi"/>
                          <w:i/>
                          <w:iCs/>
                          <w:color w:val="3B3838" w:themeColor="background2" w:themeShade="40"/>
                          <w:sz w:val="20"/>
                          <w:szCs w:val="20"/>
                          <w:lang w:val="en-GB"/>
                        </w:rPr>
                        <w:t xml:space="preserve"> </w:t>
                      </w:r>
                      <w:r w:rsidRPr="007B140B">
                        <w:rPr>
                          <w:rFonts w:asciiTheme="majorHAnsi" w:hAnsiTheme="majorHAnsi" w:cstheme="majorHAnsi"/>
                          <w:i/>
                          <w:iCs/>
                          <w:color w:val="3B3838" w:themeColor="background2" w:themeShade="40"/>
                          <w:sz w:val="20"/>
                          <w:szCs w:val="20"/>
                          <w:lang w:val="en-GB"/>
                        </w:rPr>
                        <w:t>who operate privately in Australia and United Kingdom, and no vacancies in the DHBs, and</w:t>
                      </w:r>
                      <w:r>
                        <w:rPr>
                          <w:rFonts w:asciiTheme="majorHAnsi" w:hAnsiTheme="majorHAnsi" w:cstheme="majorHAnsi"/>
                          <w:i/>
                          <w:iCs/>
                          <w:color w:val="3B3838" w:themeColor="background2" w:themeShade="40"/>
                          <w:sz w:val="20"/>
                          <w:szCs w:val="20"/>
                          <w:lang w:val="en-GB"/>
                        </w:rPr>
                        <w:t>,</w:t>
                      </w:r>
                      <w:r w:rsidRPr="007B140B">
                        <w:rPr>
                          <w:rFonts w:asciiTheme="majorHAnsi" w:hAnsiTheme="majorHAnsi" w:cstheme="majorHAnsi"/>
                          <w:i/>
                          <w:iCs/>
                          <w:color w:val="3B3838" w:themeColor="background2" w:themeShade="40"/>
                          <w:sz w:val="20"/>
                          <w:szCs w:val="20"/>
                          <w:lang w:val="en-GB"/>
                        </w:rPr>
                        <w:t xml:space="preserve"> therefore</w:t>
                      </w:r>
                      <w:r>
                        <w:rPr>
                          <w:rFonts w:asciiTheme="majorHAnsi" w:hAnsiTheme="majorHAnsi" w:cstheme="majorHAnsi"/>
                          <w:i/>
                          <w:iCs/>
                          <w:color w:val="3B3838" w:themeColor="background2" w:themeShade="40"/>
                          <w:sz w:val="20"/>
                          <w:szCs w:val="20"/>
                          <w:lang w:val="en-GB"/>
                        </w:rPr>
                        <w:t>,</w:t>
                      </w:r>
                      <w:r w:rsidRPr="007B140B">
                        <w:rPr>
                          <w:rFonts w:asciiTheme="majorHAnsi" w:hAnsiTheme="majorHAnsi" w:cstheme="majorHAnsi"/>
                          <w:i/>
                          <w:iCs/>
                          <w:color w:val="3B3838" w:themeColor="background2" w:themeShade="40"/>
                          <w:sz w:val="20"/>
                          <w:szCs w:val="20"/>
                          <w:lang w:val="en-GB"/>
                        </w:rPr>
                        <w:t xml:space="preserve"> no training schedule or clinical placements. This makes recruiting internationally difficult, as it requires a M</w:t>
                      </w:r>
                      <w:r w:rsidR="00107835">
                        <w:rPr>
                          <w:rFonts w:asciiTheme="majorHAnsi" w:hAnsiTheme="majorHAnsi" w:cstheme="majorHAnsi"/>
                          <w:i/>
                          <w:iCs/>
                          <w:color w:val="3B3838" w:themeColor="background2" w:themeShade="40"/>
                          <w:sz w:val="20"/>
                          <w:szCs w:val="20"/>
                          <w:lang w:val="en-GB"/>
                        </w:rPr>
                        <w:t>edical Physicist</w:t>
                      </w:r>
                      <w:r w:rsidRPr="007B140B">
                        <w:rPr>
                          <w:rFonts w:asciiTheme="majorHAnsi" w:hAnsiTheme="majorHAnsi" w:cstheme="majorHAnsi"/>
                          <w:i/>
                          <w:iCs/>
                          <w:color w:val="3B3838" w:themeColor="background2" w:themeShade="40"/>
                          <w:sz w:val="20"/>
                          <w:szCs w:val="20"/>
                          <w:lang w:val="en-GB"/>
                        </w:rPr>
                        <w:t xml:space="preserve"> with a mix of regional knowledge, entrepreneurship </w:t>
                      </w:r>
                      <w:r>
                        <w:rPr>
                          <w:rFonts w:asciiTheme="majorHAnsi" w:hAnsiTheme="majorHAnsi" w:cstheme="majorHAnsi"/>
                          <w:i/>
                          <w:iCs/>
                          <w:color w:val="3B3838" w:themeColor="background2" w:themeShade="40"/>
                          <w:sz w:val="20"/>
                          <w:szCs w:val="20"/>
                          <w:lang w:val="en-GB"/>
                        </w:rPr>
                        <w:t>to</w:t>
                      </w:r>
                      <w:r w:rsidRPr="007B140B">
                        <w:rPr>
                          <w:rFonts w:asciiTheme="majorHAnsi" w:hAnsiTheme="majorHAnsi" w:cstheme="majorHAnsi"/>
                          <w:i/>
                          <w:iCs/>
                          <w:color w:val="3B3838" w:themeColor="background2" w:themeShade="40"/>
                          <w:sz w:val="20"/>
                          <w:szCs w:val="20"/>
                          <w:lang w:val="en-GB"/>
                        </w:rPr>
                        <w:t xml:space="preserve"> build a customer base, </w:t>
                      </w:r>
                      <w:proofErr w:type="gramStart"/>
                      <w:r w:rsidRPr="007B140B">
                        <w:rPr>
                          <w:rFonts w:asciiTheme="majorHAnsi" w:hAnsiTheme="majorHAnsi" w:cstheme="majorHAnsi"/>
                          <w:i/>
                          <w:iCs/>
                          <w:color w:val="3B3838" w:themeColor="background2" w:themeShade="40"/>
                          <w:sz w:val="20"/>
                          <w:szCs w:val="20"/>
                          <w:lang w:val="en-GB"/>
                        </w:rPr>
                        <w:t>and in particular, BSA</w:t>
                      </w:r>
                      <w:proofErr w:type="gramEnd"/>
                      <w:r w:rsidRPr="007B140B">
                        <w:rPr>
                          <w:rFonts w:asciiTheme="majorHAnsi" w:hAnsiTheme="majorHAnsi" w:cstheme="majorHAnsi"/>
                          <w:i/>
                          <w:iCs/>
                          <w:color w:val="3B3838" w:themeColor="background2" w:themeShade="40"/>
                          <w:sz w:val="20"/>
                          <w:szCs w:val="20"/>
                          <w:lang w:val="en-GB"/>
                        </w:rPr>
                        <w:t xml:space="preserve"> specific training requirements.  </w:t>
                      </w:r>
                    </w:p>
                    <w:p w14:paraId="50437098" w14:textId="41499960" w:rsidR="00B151FA" w:rsidRPr="007B140B" w:rsidRDefault="00B151FA" w:rsidP="00B151FA">
                      <w:pPr>
                        <w:spacing w:before="120" w:after="120"/>
                        <w:rPr>
                          <w:rFonts w:asciiTheme="majorHAnsi" w:hAnsiTheme="majorHAnsi" w:cstheme="majorHAnsi"/>
                          <w:i/>
                          <w:iCs/>
                          <w:color w:val="3B3838" w:themeColor="background2" w:themeShade="40"/>
                          <w:sz w:val="20"/>
                          <w:szCs w:val="20"/>
                          <w:lang w:val="en-GB"/>
                        </w:rPr>
                      </w:pPr>
                      <w:r w:rsidRPr="007B140B">
                        <w:rPr>
                          <w:rFonts w:asciiTheme="majorHAnsi" w:hAnsiTheme="majorHAnsi" w:cstheme="majorHAnsi"/>
                          <w:i/>
                          <w:iCs/>
                          <w:color w:val="3B3838" w:themeColor="background2" w:themeShade="40"/>
                          <w:sz w:val="20"/>
                          <w:szCs w:val="20"/>
                          <w:lang w:val="en-GB"/>
                        </w:rPr>
                        <w:t xml:space="preserve">One </w:t>
                      </w:r>
                      <w:r w:rsidR="00107835" w:rsidRPr="007B140B">
                        <w:rPr>
                          <w:rFonts w:asciiTheme="majorHAnsi" w:hAnsiTheme="majorHAnsi" w:cstheme="majorHAnsi"/>
                          <w:i/>
                          <w:iCs/>
                          <w:color w:val="3B3838" w:themeColor="background2" w:themeShade="40"/>
                          <w:sz w:val="20"/>
                          <w:szCs w:val="20"/>
                          <w:lang w:val="en-GB"/>
                        </w:rPr>
                        <w:t>M</w:t>
                      </w:r>
                      <w:r w:rsidR="00107835">
                        <w:rPr>
                          <w:rFonts w:asciiTheme="majorHAnsi" w:hAnsiTheme="majorHAnsi" w:cstheme="majorHAnsi"/>
                          <w:i/>
                          <w:iCs/>
                          <w:color w:val="3B3838" w:themeColor="background2" w:themeShade="40"/>
                          <w:sz w:val="20"/>
                          <w:szCs w:val="20"/>
                          <w:lang w:val="en-GB"/>
                        </w:rPr>
                        <w:t>edical Physicist</w:t>
                      </w:r>
                      <w:r w:rsidRPr="007B140B">
                        <w:rPr>
                          <w:rFonts w:asciiTheme="majorHAnsi" w:hAnsiTheme="majorHAnsi" w:cstheme="majorHAnsi"/>
                          <w:i/>
                          <w:iCs/>
                          <w:color w:val="3B3838" w:themeColor="background2" w:themeShade="40"/>
                          <w:sz w:val="20"/>
                          <w:szCs w:val="20"/>
                          <w:lang w:val="en-GB"/>
                        </w:rPr>
                        <w:t xml:space="preserve"> who is looking to develop a succession plan for a graduate from the MSc Medical Physics programme is Susan who operates Gamma Health on the South Island. With no response from Health Workforce NZ, Susan started to develop her own plan, at her own expense. </w:t>
                      </w:r>
                    </w:p>
                    <w:p w14:paraId="46435C72" w14:textId="77777777" w:rsidR="00B151FA" w:rsidRPr="007B140B" w:rsidRDefault="00B151FA" w:rsidP="00B151FA">
                      <w:pPr>
                        <w:rPr>
                          <w:rFonts w:cstheme="minorHAnsi"/>
                          <w:b/>
                          <w:bCs/>
                          <w:i/>
                          <w:iCs/>
                          <w:color w:val="3B3838" w:themeColor="background2" w:themeShade="40"/>
                          <w:sz w:val="20"/>
                          <w:szCs w:val="20"/>
                          <w:lang w:val="en-GB"/>
                        </w:rPr>
                      </w:pPr>
                      <w:r w:rsidRPr="007B140B">
                        <w:rPr>
                          <w:rFonts w:cstheme="minorHAnsi"/>
                          <w:b/>
                          <w:bCs/>
                          <w:i/>
                          <w:iCs/>
                          <w:color w:val="3B3838" w:themeColor="background2" w:themeShade="40"/>
                          <w:sz w:val="20"/>
                          <w:szCs w:val="20"/>
                          <w:lang w:val="en-GB"/>
                        </w:rPr>
                        <w:t>Creating a succession pathway</w:t>
                      </w:r>
                    </w:p>
                    <w:p w14:paraId="213E6A77" w14:textId="34516F96" w:rsidR="00B151FA" w:rsidRPr="007B140B" w:rsidRDefault="00B151FA" w:rsidP="00B151FA">
                      <w:pPr>
                        <w:spacing w:before="120" w:after="120"/>
                        <w:rPr>
                          <w:rFonts w:asciiTheme="majorHAnsi" w:hAnsiTheme="majorHAnsi" w:cstheme="majorHAnsi"/>
                          <w:i/>
                          <w:iCs/>
                          <w:color w:val="3B3838" w:themeColor="background2" w:themeShade="40"/>
                          <w:sz w:val="20"/>
                          <w:szCs w:val="20"/>
                          <w:lang w:val="en-GB"/>
                        </w:rPr>
                      </w:pPr>
                      <w:r w:rsidRPr="007B140B">
                        <w:rPr>
                          <w:rFonts w:asciiTheme="majorHAnsi" w:hAnsiTheme="majorHAnsi" w:cstheme="majorHAnsi"/>
                          <w:i/>
                          <w:iCs/>
                          <w:color w:val="3B3838" w:themeColor="background2" w:themeShade="40"/>
                          <w:sz w:val="20"/>
                          <w:szCs w:val="20"/>
                          <w:lang w:val="en-GB"/>
                        </w:rPr>
                        <w:t>There are only a few routes into becoming a Medical Physicist in Australia and New Zealand.  The Australasian College of Physical Scientists and Engineers in Medicine (ACPSEM) runs the Training Education and Assessment team (TEAP) scheme which combines post-graduate study with full-time competency-based training and assessment in an accredited department. There are currently three disciplines</w:t>
                      </w:r>
                      <w:r>
                        <w:rPr>
                          <w:rFonts w:asciiTheme="majorHAnsi" w:hAnsiTheme="majorHAnsi" w:cstheme="majorHAnsi"/>
                          <w:i/>
                          <w:iCs/>
                          <w:color w:val="3B3838" w:themeColor="background2" w:themeShade="40"/>
                          <w:sz w:val="20"/>
                          <w:szCs w:val="20"/>
                          <w:lang w:val="en-GB"/>
                        </w:rPr>
                        <w:t>:</w:t>
                      </w:r>
                    </w:p>
                    <w:p w14:paraId="72872407" w14:textId="77777777" w:rsidR="00B151FA" w:rsidRPr="007B140B" w:rsidRDefault="00B151FA">
                      <w:pPr>
                        <w:numPr>
                          <w:ilvl w:val="0"/>
                          <w:numId w:val="9"/>
                        </w:numPr>
                        <w:ind w:left="284" w:hanging="284"/>
                        <w:jc w:val="both"/>
                        <w:rPr>
                          <w:rFonts w:asciiTheme="majorHAnsi" w:hAnsiTheme="majorHAnsi" w:cstheme="majorHAnsi"/>
                          <w:i/>
                          <w:iCs/>
                          <w:color w:val="3B3838" w:themeColor="background2" w:themeShade="40"/>
                          <w:sz w:val="20"/>
                          <w:szCs w:val="20"/>
                          <w:lang w:val="en-GB"/>
                        </w:rPr>
                      </w:pPr>
                      <w:r w:rsidRPr="007B140B">
                        <w:rPr>
                          <w:rFonts w:asciiTheme="majorHAnsi" w:hAnsiTheme="majorHAnsi" w:cstheme="majorHAnsi"/>
                          <w:i/>
                          <w:iCs/>
                          <w:color w:val="3B3838" w:themeColor="background2" w:themeShade="40"/>
                          <w:sz w:val="20"/>
                          <w:szCs w:val="20"/>
                          <w:lang w:val="en-GB"/>
                        </w:rPr>
                        <w:t>Radiation Oncology Medical Physics (ROMP) – mainly employed by DHBs with few vacancies (funding from Health Workforce NZ to train)</w:t>
                      </w:r>
                    </w:p>
                    <w:p w14:paraId="457E27B7" w14:textId="77777777" w:rsidR="00B151FA" w:rsidRPr="007B140B" w:rsidRDefault="00B151FA">
                      <w:pPr>
                        <w:numPr>
                          <w:ilvl w:val="0"/>
                          <w:numId w:val="9"/>
                        </w:numPr>
                        <w:ind w:left="284" w:hanging="284"/>
                        <w:jc w:val="both"/>
                        <w:rPr>
                          <w:rFonts w:asciiTheme="majorHAnsi" w:hAnsiTheme="majorHAnsi" w:cstheme="majorHAnsi"/>
                          <w:i/>
                          <w:iCs/>
                          <w:color w:val="3B3838" w:themeColor="background2" w:themeShade="40"/>
                          <w:sz w:val="20"/>
                          <w:szCs w:val="20"/>
                          <w:lang w:val="en-GB"/>
                        </w:rPr>
                      </w:pPr>
                      <w:r w:rsidRPr="007B140B">
                        <w:rPr>
                          <w:rFonts w:asciiTheme="majorHAnsi" w:hAnsiTheme="majorHAnsi" w:cstheme="majorHAnsi"/>
                          <w:i/>
                          <w:iCs/>
                          <w:color w:val="3B3838" w:themeColor="background2" w:themeShade="40"/>
                          <w:sz w:val="20"/>
                          <w:szCs w:val="20"/>
                          <w:lang w:val="en-GB"/>
                        </w:rPr>
                        <w:t>Diagnostic Imaging Medical Physics (DIMP) – mainly private (no funding from Health Workforce NZ to train)</w:t>
                      </w:r>
                    </w:p>
                    <w:p w14:paraId="13C66509" w14:textId="77777777" w:rsidR="00B151FA" w:rsidRPr="007B140B" w:rsidRDefault="00B151FA">
                      <w:pPr>
                        <w:numPr>
                          <w:ilvl w:val="0"/>
                          <w:numId w:val="9"/>
                        </w:numPr>
                        <w:ind w:left="284" w:hanging="284"/>
                        <w:jc w:val="both"/>
                        <w:rPr>
                          <w:rFonts w:asciiTheme="majorHAnsi" w:hAnsiTheme="majorHAnsi" w:cstheme="majorHAnsi"/>
                          <w:i/>
                          <w:iCs/>
                          <w:color w:val="3B3838" w:themeColor="background2" w:themeShade="40"/>
                          <w:sz w:val="20"/>
                          <w:szCs w:val="20"/>
                          <w:lang w:val="en-GB"/>
                        </w:rPr>
                      </w:pPr>
                      <w:r w:rsidRPr="007B140B">
                        <w:rPr>
                          <w:rFonts w:asciiTheme="majorHAnsi" w:hAnsiTheme="majorHAnsi" w:cstheme="majorHAnsi"/>
                          <w:i/>
                          <w:iCs/>
                          <w:color w:val="3B3838" w:themeColor="background2" w:themeShade="40"/>
                          <w:sz w:val="20"/>
                          <w:szCs w:val="20"/>
                          <w:lang w:val="en-GB"/>
                        </w:rPr>
                        <w:t>Radiopharmaceutical Science (RPS)</w:t>
                      </w:r>
                    </w:p>
                    <w:p w14:paraId="3D1EBDAC" w14:textId="77777777" w:rsidR="00B151FA" w:rsidRDefault="00B151FA" w:rsidP="00B151FA">
                      <w:pPr>
                        <w:spacing w:before="120" w:after="120"/>
                        <w:rPr>
                          <w:rFonts w:asciiTheme="majorHAnsi" w:hAnsiTheme="majorHAnsi" w:cstheme="majorHAnsi"/>
                          <w:i/>
                          <w:iCs/>
                          <w:color w:val="3B3838" w:themeColor="background2" w:themeShade="40"/>
                          <w:sz w:val="20"/>
                          <w:szCs w:val="20"/>
                          <w:lang w:val="en-GB"/>
                        </w:rPr>
                      </w:pPr>
                      <w:r w:rsidRPr="007B140B">
                        <w:rPr>
                          <w:rFonts w:asciiTheme="majorHAnsi" w:hAnsiTheme="majorHAnsi" w:cstheme="majorHAnsi"/>
                          <w:i/>
                          <w:iCs/>
                          <w:color w:val="3B3838" w:themeColor="background2" w:themeShade="40"/>
                          <w:sz w:val="20"/>
                          <w:szCs w:val="20"/>
                          <w:lang w:val="en-GB"/>
                        </w:rPr>
                        <w:t>A standard TEAP takes 3-5 years to complete after completing a specific degree</w:t>
                      </w:r>
                      <w:r>
                        <w:rPr>
                          <w:rFonts w:asciiTheme="majorHAnsi" w:hAnsiTheme="majorHAnsi" w:cstheme="majorHAnsi"/>
                          <w:i/>
                          <w:iCs/>
                          <w:color w:val="3B3838" w:themeColor="background2" w:themeShade="40"/>
                          <w:sz w:val="20"/>
                          <w:szCs w:val="20"/>
                          <w:lang w:val="en-GB"/>
                        </w:rPr>
                        <w:t>.</w:t>
                      </w:r>
                    </w:p>
                    <w:p w14:paraId="5F5F3A30" w14:textId="77777777" w:rsidR="00B151FA" w:rsidRPr="007B140B" w:rsidRDefault="00B151FA" w:rsidP="00B151FA">
                      <w:pPr>
                        <w:rPr>
                          <w:rFonts w:cstheme="minorHAnsi"/>
                          <w:b/>
                          <w:bCs/>
                          <w:i/>
                          <w:iCs/>
                          <w:color w:val="3B3838" w:themeColor="background2" w:themeShade="40"/>
                          <w:sz w:val="20"/>
                          <w:szCs w:val="20"/>
                          <w:lang w:val="en-GB"/>
                        </w:rPr>
                      </w:pPr>
                      <w:r w:rsidRPr="007B140B">
                        <w:rPr>
                          <w:rFonts w:cstheme="minorHAnsi"/>
                          <w:b/>
                          <w:bCs/>
                          <w:i/>
                          <w:iCs/>
                          <w:color w:val="3B3838" w:themeColor="background2" w:themeShade="40"/>
                          <w:sz w:val="20"/>
                          <w:szCs w:val="20"/>
                          <w:lang w:val="en-GB"/>
                        </w:rPr>
                        <w:t>Never done before with a private contractor</w:t>
                      </w:r>
                    </w:p>
                    <w:p w14:paraId="634820F2" w14:textId="436C6664" w:rsidR="00B151FA" w:rsidRPr="007B140B" w:rsidRDefault="00B151FA" w:rsidP="00B151FA">
                      <w:pPr>
                        <w:spacing w:before="120" w:after="120"/>
                        <w:rPr>
                          <w:rFonts w:asciiTheme="majorHAnsi" w:hAnsiTheme="majorHAnsi" w:cstheme="majorHAnsi"/>
                          <w:i/>
                          <w:iCs/>
                          <w:color w:val="3B3838" w:themeColor="background2" w:themeShade="40"/>
                          <w:sz w:val="20"/>
                          <w:szCs w:val="20"/>
                          <w:lang w:val="en-GB"/>
                        </w:rPr>
                      </w:pPr>
                      <w:r w:rsidRPr="007B140B">
                        <w:rPr>
                          <w:rFonts w:asciiTheme="majorHAnsi" w:hAnsiTheme="majorHAnsi" w:cstheme="majorHAnsi"/>
                          <w:i/>
                          <w:iCs/>
                          <w:color w:val="3B3838" w:themeColor="background2" w:themeShade="40"/>
                          <w:sz w:val="20"/>
                          <w:szCs w:val="20"/>
                          <w:lang w:val="en-GB"/>
                        </w:rPr>
                        <w:t xml:space="preserve">After contacting ACPSEM, Susan was told to set up a cooperative of specialists (which ended up being herself and two others who she had known through previous work), establish the contract, and apply to ACPSEM to be </w:t>
                      </w:r>
                      <w:r>
                        <w:rPr>
                          <w:rFonts w:asciiTheme="majorHAnsi" w:hAnsiTheme="majorHAnsi" w:cstheme="majorHAnsi"/>
                          <w:i/>
                          <w:iCs/>
                          <w:color w:val="3B3838" w:themeColor="background2" w:themeShade="40"/>
                          <w:sz w:val="20"/>
                          <w:szCs w:val="20"/>
                          <w:lang w:val="en-GB"/>
                        </w:rPr>
                        <w:t>awarded</w:t>
                      </w:r>
                      <w:r w:rsidRPr="007B140B">
                        <w:rPr>
                          <w:rFonts w:asciiTheme="majorHAnsi" w:hAnsiTheme="majorHAnsi" w:cstheme="majorHAnsi"/>
                          <w:i/>
                          <w:iCs/>
                          <w:color w:val="3B3838" w:themeColor="background2" w:themeShade="40"/>
                          <w:sz w:val="20"/>
                          <w:szCs w:val="20"/>
                          <w:lang w:val="en-GB"/>
                        </w:rPr>
                        <w:t xml:space="preserve"> a one-year provisional licence to train. All exams still go through the professional body. Her trainee will become a diagnostic </w:t>
                      </w:r>
                      <w:r w:rsidR="003E2FEF" w:rsidRPr="007B140B">
                        <w:rPr>
                          <w:rFonts w:asciiTheme="majorHAnsi" w:hAnsiTheme="majorHAnsi" w:cstheme="majorHAnsi"/>
                          <w:i/>
                          <w:iCs/>
                          <w:color w:val="3B3838" w:themeColor="background2" w:themeShade="40"/>
                          <w:sz w:val="20"/>
                          <w:szCs w:val="20"/>
                          <w:lang w:val="en-GB"/>
                        </w:rPr>
                        <w:t>registrar and</w:t>
                      </w:r>
                      <w:r w:rsidRPr="007B140B">
                        <w:rPr>
                          <w:rFonts w:asciiTheme="majorHAnsi" w:hAnsiTheme="majorHAnsi" w:cstheme="majorHAnsi"/>
                          <w:i/>
                          <w:iCs/>
                          <w:color w:val="3B3838" w:themeColor="background2" w:themeShade="40"/>
                          <w:sz w:val="20"/>
                          <w:szCs w:val="20"/>
                          <w:lang w:val="en-GB"/>
                        </w:rPr>
                        <w:t xml:space="preserve"> commence his </w:t>
                      </w:r>
                      <w:r w:rsidR="003E2FEF" w:rsidRPr="007B140B">
                        <w:rPr>
                          <w:rFonts w:asciiTheme="majorHAnsi" w:hAnsiTheme="majorHAnsi" w:cstheme="majorHAnsi"/>
                          <w:i/>
                          <w:iCs/>
                          <w:color w:val="3B3838" w:themeColor="background2" w:themeShade="40"/>
                          <w:sz w:val="20"/>
                          <w:szCs w:val="20"/>
                          <w:lang w:val="en-GB"/>
                        </w:rPr>
                        <w:t>three-year</w:t>
                      </w:r>
                      <w:r w:rsidRPr="007B140B">
                        <w:rPr>
                          <w:rFonts w:asciiTheme="majorHAnsi" w:hAnsiTheme="majorHAnsi" w:cstheme="majorHAnsi"/>
                          <w:i/>
                          <w:iCs/>
                          <w:color w:val="3B3838" w:themeColor="background2" w:themeShade="40"/>
                          <w:sz w:val="20"/>
                          <w:szCs w:val="20"/>
                          <w:lang w:val="en-GB"/>
                        </w:rPr>
                        <w:t xml:space="preserve"> training. </w:t>
                      </w:r>
                    </w:p>
                    <w:p w14:paraId="6124D820" w14:textId="77777777" w:rsidR="00B151FA" w:rsidRPr="007B140B" w:rsidRDefault="00B151FA" w:rsidP="00B151FA">
                      <w:pPr>
                        <w:spacing w:before="120" w:after="120"/>
                        <w:rPr>
                          <w:rFonts w:asciiTheme="majorHAnsi" w:hAnsiTheme="majorHAnsi" w:cstheme="majorHAnsi"/>
                          <w:i/>
                          <w:iCs/>
                          <w:color w:val="3B3838" w:themeColor="background2" w:themeShade="40"/>
                          <w:sz w:val="20"/>
                          <w:szCs w:val="20"/>
                          <w:lang w:val="en-GB"/>
                        </w:rPr>
                      </w:pPr>
                      <w:r w:rsidRPr="007B140B">
                        <w:rPr>
                          <w:rFonts w:asciiTheme="majorHAnsi" w:hAnsiTheme="majorHAnsi" w:cstheme="majorHAnsi"/>
                          <w:i/>
                          <w:iCs/>
                          <w:color w:val="3B3838" w:themeColor="background2" w:themeShade="40"/>
                          <w:sz w:val="20"/>
                          <w:szCs w:val="20"/>
                          <w:lang w:val="en-GB"/>
                        </w:rPr>
                        <w:t>As this has never been done before the exact out-of-pocket costs remain unknown yet will be significant. Susan must pay the cooperative specialists for their training, factor in her own time as supervisor, and a registrar salary. This is the start of the costs for the three years training (excluding equipment). As a private contractor</w:t>
                      </w:r>
                      <w:r>
                        <w:rPr>
                          <w:rFonts w:asciiTheme="majorHAnsi" w:hAnsiTheme="majorHAnsi" w:cstheme="majorHAnsi"/>
                          <w:i/>
                          <w:iCs/>
                          <w:color w:val="3B3838" w:themeColor="background2" w:themeShade="40"/>
                          <w:sz w:val="20"/>
                          <w:szCs w:val="20"/>
                          <w:lang w:val="en-GB"/>
                        </w:rPr>
                        <w:t>,</w:t>
                      </w:r>
                      <w:r w:rsidRPr="007B140B">
                        <w:rPr>
                          <w:rFonts w:asciiTheme="majorHAnsi" w:hAnsiTheme="majorHAnsi" w:cstheme="majorHAnsi"/>
                          <w:i/>
                          <w:iCs/>
                          <w:color w:val="3B3838" w:themeColor="background2" w:themeShade="40"/>
                          <w:sz w:val="20"/>
                          <w:szCs w:val="20"/>
                          <w:lang w:val="en-GB"/>
                        </w:rPr>
                        <w:t xml:space="preserve"> contracted per machine</w:t>
                      </w:r>
                      <w:r>
                        <w:rPr>
                          <w:rFonts w:asciiTheme="majorHAnsi" w:hAnsiTheme="majorHAnsi" w:cstheme="majorHAnsi"/>
                          <w:i/>
                          <w:iCs/>
                          <w:color w:val="3B3838" w:themeColor="background2" w:themeShade="40"/>
                          <w:sz w:val="20"/>
                          <w:szCs w:val="20"/>
                          <w:lang w:val="en-GB"/>
                        </w:rPr>
                        <w:t>,</w:t>
                      </w:r>
                      <w:r w:rsidRPr="007B140B">
                        <w:rPr>
                          <w:rFonts w:asciiTheme="majorHAnsi" w:hAnsiTheme="majorHAnsi" w:cstheme="majorHAnsi"/>
                          <w:i/>
                          <w:iCs/>
                          <w:color w:val="3B3838" w:themeColor="background2" w:themeShade="40"/>
                          <w:sz w:val="20"/>
                          <w:szCs w:val="20"/>
                          <w:lang w:val="en-GB"/>
                        </w:rPr>
                        <w:t xml:space="preserve"> there </w:t>
                      </w:r>
                      <w:r>
                        <w:rPr>
                          <w:rFonts w:asciiTheme="majorHAnsi" w:hAnsiTheme="majorHAnsi" w:cstheme="majorHAnsi"/>
                          <w:i/>
                          <w:iCs/>
                          <w:color w:val="3B3838" w:themeColor="background2" w:themeShade="40"/>
                          <w:sz w:val="20"/>
                          <w:szCs w:val="20"/>
                          <w:lang w:val="en-GB"/>
                        </w:rPr>
                        <w:t xml:space="preserve">are </w:t>
                      </w:r>
                      <w:r w:rsidRPr="007B140B">
                        <w:rPr>
                          <w:rFonts w:asciiTheme="majorHAnsi" w:hAnsiTheme="majorHAnsi" w:cstheme="majorHAnsi"/>
                          <w:i/>
                          <w:iCs/>
                          <w:color w:val="3B3838" w:themeColor="background2" w:themeShade="40"/>
                          <w:sz w:val="20"/>
                          <w:szCs w:val="20"/>
                          <w:lang w:val="en-GB"/>
                        </w:rPr>
                        <w:t>also</w:t>
                      </w:r>
                      <w:r>
                        <w:rPr>
                          <w:rFonts w:asciiTheme="majorHAnsi" w:hAnsiTheme="majorHAnsi" w:cstheme="majorHAnsi"/>
                          <w:i/>
                          <w:iCs/>
                          <w:color w:val="3B3838" w:themeColor="background2" w:themeShade="40"/>
                          <w:sz w:val="20"/>
                          <w:szCs w:val="20"/>
                          <w:lang w:val="en-GB"/>
                        </w:rPr>
                        <w:t xml:space="preserve"> </w:t>
                      </w:r>
                      <w:r w:rsidRPr="007B140B">
                        <w:rPr>
                          <w:rFonts w:asciiTheme="majorHAnsi" w:hAnsiTheme="majorHAnsi" w:cstheme="majorHAnsi"/>
                          <w:i/>
                          <w:iCs/>
                          <w:color w:val="3B3838" w:themeColor="background2" w:themeShade="40"/>
                          <w:sz w:val="20"/>
                          <w:szCs w:val="20"/>
                          <w:lang w:val="en-GB"/>
                        </w:rPr>
                        <w:t xml:space="preserve">travel </w:t>
                      </w:r>
                      <w:r>
                        <w:rPr>
                          <w:rFonts w:asciiTheme="majorHAnsi" w:hAnsiTheme="majorHAnsi" w:cstheme="majorHAnsi"/>
                          <w:i/>
                          <w:iCs/>
                          <w:color w:val="3B3838" w:themeColor="background2" w:themeShade="40"/>
                          <w:sz w:val="20"/>
                          <w:szCs w:val="20"/>
                          <w:lang w:val="en-GB"/>
                        </w:rPr>
                        <w:t xml:space="preserve">costs </w:t>
                      </w:r>
                      <w:r w:rsidRPr="007B140B">
                        <w:rPr>
                          <w:rFonts w:asciiTheme="majorHAnsi" w:hAnsiTheme="majorHAnsi" w:cstheme="majorHAnsi"/>
                          <w:i/>
                          <w:iCs/>
                          <w:color w:val="3B3838" w:themeColor="background2" w:themeShade="40"/>
                          <w:sz w:val="20"/>
                          <w:szCs w:val="20"/>
                          <w:lang w:val="en-GB"/>
                        </w:rPr>
                        <w:t xml:space="preserve">and </w:t>
                      </w:r>
                      <w:r>
                        <w:rPr>
                          <w:rFonts w:asciiTheme="majorHAnsi" w:hAnsiTheme="majorHAnsi" w:cstheme="majorHAnsi"/>
                          <w:i/>
                          <w:iCs/>
                          <w:color w:val="3B3838" w:themeColor="background2" w:themeShade="40"/>
                          <w:sz w:val="20"/>
                          <w:szCs w:val="20"/>
                          <w:lang w:val="en-GB"/>
                        </w:rPr>
                        <w:t xml:space="preserve">other </w:t>
                      </w:r>
                      <w:r w:rsidRPr="007B140B">
                        <w:rPr>
                          <w:rFonts w:asciiTheme="majorHAnsi" w:hAnsiTheme="majorHAnsi" w:cstheme="majorHAnsi"/>
                          <w:i/>
                          <w:iCs/>
                          <w:color w:val="3B3838" w:themeColor="background2" w:themeShade="40"/>
                          <w:sz w:val="20"/>
                          <w:szCs w:val="20"/>
                          <w:lang w:val="en-GB"/>
                        </w:rPr>
                        <w:t xml:space="preserve">expenses. This is another cost to training. </w:t>
                      </w:r>
                    </w:p>
                    <w:p w14:paraId="5D843943" w14:textId="28013D9C" w:rsidR="00B151FA" w:rsidRDefault="00B151FA" w:rsidP="00B151FA">
                      <w:pPr>
                        <w:spacing w:before="120" w:after="120"/>
                        <w:rPr>
                          <w:rFonts w:asciiTheme="majorHAnsi" w:hAnsiTheme="majorHAnsi" w:cstheme="majorHAnsi"/>
                          <w:i/>
                          <w:iCs/>
                          <w:color w:val="3B3838" w:themeColor="background2" w:themeShade="40"/>
                          <w:sz w:val="20"/>
                          <w:szCs w:val="20"/>
                          <w:lang w:val="en-GB"/>
                        </w:rPr>
                      </w:pPr>
                      <w:r w:rsidRPr="007B140B">
                        <w:rPr>
                          <w:rFonts w:asciiTheme="majorHAnsi" w:hAnsiTheme="majorHAnsi" w:cstheme="majorHAnsi"/>
                          <w:i/>
                          <w:iCs/>
                          <w:color w:val="3B3838" w:themeColor="background2" w:themeShade="40"/>
                          <w:sz w:val="20"/>
                          <w:szCs w:val="20"/>
                          <w:lang w:val="en-GB"/>
                        </w:rPr>
                        <w:t xml:space="preserve">The BSA component is once again another quality standard for diagnostic </w:t>
                      </w:r>
                      <w:r w:rsidR="00CD43FA" w:rsidRPr="007B140B">
                        <w:rPr>
                          <w:rFonts w:asciiTheme="majorHAnsi" w:hAnsiTheme="majorHAnsi" w:cstheme="majorHAnsi"/>
                          <w:i/>
                          <w:iCs/>
                          <w:color w:val="3B3838" w:themeColor="background2" w:themeShade="40"/>
                          <w:sz w:val="20"/>
                          <w:szCs w:val="20"/>
                          <w:lang w:val="en-GB"/>
                        </w:rPr>
                        <w:t>M</w:t>
                      </w:r>
                      <w:r w:rsidR="00CD43FA">
                        <w:rPr>
                          <w:rFonts w:asciiTheme="majorHAnsi" w:hAnsiTheme="majorHAnsi" w:cstheme="majorHAnsi"/>
                          <w:i/>
                          <w:iCs/>
                          <w:color w:val="3B3838" w:themeColor="background2" w:themeShade="40"/>
                          <w:sz w:val="20"/>
                          <w:szCs w:val="20"/>
                          <w:lang w:val="en-GB"/>
                        </w:rPr>
                        <w:t>edical Physicist</w:t>
                      </w:r>
                      <w:r w:rsidRPr="007B140B">
                        <w:rPr>
                          <w:rFonts w:asciiTheme="majorHAnsi" w:hAnsiTheme="majorHAnsi" w:cstheme="majorHAnsi"/>
                          <w:i/>
                          <w:iCs/>
                          <w:color w:val="3B3838" w:themeColor="background2" w:themeShade="40"/>
                          <w:sz w:val="20"/>
                          <w:szCs w:val="20"/>
                          <w:lang w:val="en-GB"/>
                        </w:rPr>
                        <w:t xml:space="preserve"> to achieve. To achieve certification the registrar would have to be fully qualified as a diagnostic </w:t>
                      </w:r>
                      <w:r>
                        <w:rPr>
                          <w:rFonts w:asciiTheme="majorHAnsi" w:hAnsiTheme="majorHAnsi" w:cstheme="majorHAnsi"/>
                          <w:i/>
                          <w:iCs/>
                          <w:color w:val="3B3838" w:themeColor="background2" w:themeShade="40"/>
                          <w:sz w:val="20"/>
                          <w:szCs w:val="20"/>
                          <w:lang w:val="en-GB"/>
                        </w:rPr>
                        <w:t>M</w:t>
                      </w:r>
                      <w:r w:rsidRPr="007B140B">
                        <w:rPr>
                          <w:rFonts w:asciiTheme="majorHAnsi" w:hAnsiTheme="majorHAnsi" w:cstheme="majorHAnsi"/>
                          <w:i/>
                          <w:iCs/>
                          <w:color w:val="3B3838" w:themeColor="background2" w:themeShade="40"/>
                          <w:sz w:val="20"/>
                          <w:szCs w:val="20"/>
                          <w:lang w:val="en-GB"/>
                        </w:rPr>
                        <w:t xml:space="preserve">edical </w:t>
                      </w:r>
                      <w:r>
                        <w:rPr>
                          <w:rFonts w:asciiTheme="majorHAnsi" w:hAnsiTheme="majorHAnsi" w:cstheme="majorHAnsi"/>
                          <w:i/>
                          <w:iCs/>
                          <w:color w:val="3B3838" w:themeColor="background2" w:themeShade="40"/>
                          <w:sz w:val="20"/>
                          <w:szCs w:val="20"/>
                          <w:lang w:val="en-GB"/>
                        </w:rPr>
                        <w:t>P</w:t>
                      </w:r>
                      <w:r w:rsidRPr="007B140B">
                        <w:rPr>
                          <w:rFonts w:asciiTheme="majorHAnsi" w:hAnsiTheme="majorHAnsi" w:cstheme="majorHAnsi"/>
                          <w:i/>
                          <w:iCs/>
                          <w:color w:val="3B3838" w:themeColor="background2" w:themeShade="40"/>
                          <w:sz w:val="20"/>
                          <w:szCs w:val="20"/>
                          <w:lang w:val="en-GB"/>
                        </w:rPr>
                        <w:t xml:space="preserve">hysicist, despite knowing how to service the mammography machines from prior work. The screening work is identical to the work he has previously been undertaking, but he will need to be supervised. </w:t>
                      </w:r>
                    </w:p>
                    <w:p w14:paraId="34959FEC" w14:textId="77777777" w:rsidR="00B151FA" w:rsidRDefault="00B151FA" w:rsidP="00B151FA">
                      <w:pPr>
                        <w:rPr>
                          <w:rFonts w:cstheme="minorHAnsi"/>
                          <w:b/>
                          <w:bCs/>
                          <w:i/>
                          <w:iCs/>
                          <w:color w:val="3B3838" w:themeColor="background2" w:themeShade="40"/>
                          <w:sz w:val="20"/>
                          <w:szCs w:val="20"/>
                          <w:lang w:val="en-GB"/>
                        </w:rPr>
                      </w:pPr>
                      <w:r w:rsidRPr="007B140B">
                        <w:rPr>
                          <w:rFonts w:cstheme="minorHAnsi"/>
                          <w:b/>
                          <w:bCs/>
                          <w:i/>
                          <w:iCs/>
                          <w:color w:val="3B3838" w:themeColor="background2" w:themeShade="40"/>
                          <w:sz w:val="20"/>
                          <w:szCs w:val="20"/>
                          <w:lang w:val="en-GB"/>
                        </w:rPr>
                        <w:t>Succession planning</w:t>
                      </w:r>
                    </w:p>
                    <w:p w14:paraId="6B24FFBE" w14:textId="3D87B636" w:rsidR="00B151FA" w:rsidRPr="007B140B" w:rsidRDefault="00B151FA" w:rsidP="00B151FA">
                      <w:pPr>
                        <w:spacing w:before="120" w:after="120"/>
                        <w:rPr>
                          <w:rFonts w:asciiTheme="majorHAnsi" w:hAnsiTheme="majorHAnsi" w:cstheme="majorHAnsi"/>
                          <w:i/>
                          <w:iCs/>
                          <w:color w:val="3B3838" w:themeColor="background2" w:themeShade="40"/>
                          <w:sz w:val="20"/>
                          <w:szCs w:val="20"/>
                          <w:lang w:val="en-GB"/>
                        </w:rPr>
                      </w:pPr>
                      <w:proofErr w:type="gramStart"/>
                      <w:r w:rsidRPr="007B140B">
                        <w:rPr>
                          <w:rFonts w:asciiTheme="majorHAnsi" w:hAnsiTheme="majorHAnsi" w:cstheme="majorHAnsi"/>
                          <w:i/>
                          <w:iCs/>
                          <w:color w:val="3B3838" w:themeColor="background2" w:themeShade="40"/>
                          <w:sz w:val="20"/>
                          <w:szCs w:val="20"/>
                          <w:lang w:val="en-GB"/>
                        </w:rPr>
                        <w:t>In order to</w:t>
                      </w:r>
                      <w:proofErr w:type="gramEnd"/>
                      <w:r w:rsidRPr="007B140B">
                        <w:rPr>
                          <w:rFonts w:asciiTheme="majorHAnsi" w:hAnsiTheme="majorHAnsi" w:cstheme="majorHAnsi"/>
                          <w:i/>
                          <w:iCs/>
                          <w:color w:val="3B3838" w:themeColor="background2" w:themeShade="40"/>
                          <w:sz w:val="20"/>
                          <w:szCs w:val="20"/>
                          <w:lang w:val="en-GB"/>
                        </w:rPr>
                        <w:t xml:space="preserve"> support succession planning for the BSA programme, there would be opportunities for </w:t>
                      </w:r>
                      <w:r w:rsidR="008B0346">
                        <w:rPr>
                          <w:rFonts w:asciiTheme="majorHAnsi" w:hAnsiTheme="majorHAnsi" w:cstheme="majorHAnsi"/>
                          <w:i/>
                          <w:iCs/>
                          <w:color w:val="3B3838" w:themeColor="background2" w:themeShade="40"/>
                          <w:sz w:val="20"/>
                          <w:szCs w:val="20"/>
                          <w:lang w:val="en-GB"/>
                        </w:rPr>
                        <w:t>Te Whatu Ora</w:t>
                      </w:r>
                      <w:r w:rsidRPr="007B140B">
                        <w:rPr>
                          <w:rFonts w:asciiTheme="majorHAnsi" w:hAnsiTheme="majorHAnsi" w:cstheme="majorHAnsi"/>
                          <w:i/>
                          <w:iCs/>
                          <w:color w:val="3B3838" w:themeColor="background2" w:themeShade="40"/>
                          <w:sz w:val="20"/>
                          <w:szCs w:val="20"/>
                          <w:lang w:val="en-GB"/>
                        </w:rPr>
                        <w:t xml:space="preserve"> to fund or partially fund training places for registrars. Engaging to evaluate initiatives such as the one run by Gamma Health would help BSA understand costs and support required to ensure long-term planning for its screening </w:t>
                      </w:r>
                      <w:r w:rsidR="003E2FEF" w:rsidRPr="007B140B">
                        <w:rPr>
                          <w:rFonts w:asciiTheme="majorHAnsi" w:hAnsiTheme="majorHAnsi" w:cstheme="majorHAnsi"/>
                          <w:i/>
                          <w:iCs/>
                          <w:color w:val="3B3838" w:themeColor="background2" w:themeShade="40"/>
                          <w:sz w:val="20"/>
                          <w:szCs w:val="20"/>
                          <w:lang w:val="en-GB"/>
                        </w:rPr>
                        <w:t>services and</w:t>
                      </w:r>
                      <w:r w:rsidRPr="007B140B">
                        <w:rPr>
                          <w:rFonts w:asciiTheme="majorHAnsi" w:hAnsiTheme="majorHAnsi" w:cstheme="majorHAnsi"/>
                          <w:i/>
                          <w:iCs/>
                          <w:color w:val="3B3838" w:themeColor="background2" w:themeShade="40"/>
                          <w:sz w:val="20"/>
                          <w:szCs w:val="20"/>
                          <w:lang w:val="en-GB"/>
                        </w:rPr>
                        <w:t xml:space="preserve"> minimise workforce gaps and risks that have huge significance to the BSA programme. </w:t>
                      </w:r>
                    </w:p>
                  </w:txbxContent>
                </v:textbox>
                <w10:wrap type="square"/>
              </v:shape>
            </w:pict>
          </mc:Fallback>
        </mc:AlternateContent>
      </w:r>
    </w:p>
    <w:bookmarkStart w:id="11" w:name="_Toc109655965"/>
    <w:p w14:paraId="7A1C190E" w14:textId="29F7584A" w:rsidR="00B151FA" w:rsidRPr="0046240E" w:rsidRDefault="00431144">
      <w:pPr>
        <w:pStyle w:val="Heading3"/>
        <w:numPr>
          <w:ilvl w:val="0"/>
          <w:numId w:val="16"/>
        </w:numPr>
        <w:spacing w:before="240" w:after="180"/>
        <w:ind w:left="284" w:hanging="284"/>
        <w:rPr>
          <w:rFonts w:ascii="Candara" w:hAnsi="Candara"/>
          <w:color w:val="3B3838" w:themeColor="background2" w:themeShade="40"/>
          <w:sz w:val="22"/>
          <w:szCs w:val="22"/>
          <w:lang w:val="en-GB"/>
        </w:rPr>
      </w:pPr>
      <w:r w:rsidRPr="0046240E">
        <w:rPr>
          <w:rFonts w:ascii="Candara" w:hAnsi="Candara"/>
          <w:b/>
          <w:bCs/>
          <w:noProof/>
          <w:color w:val="3B3838" w:themeColor="background2" w:themeShade="40"/>
          <w:sz w:val="22"/>
          <w:szCs w:val="22"/>
          <w:lang w:val="en-GB"/>
        </w:rPr>
        <w:lastRenderedPageBreak/>
        <mc:AlternateContent>
          <mc:Choice Requires="wps">
            <w:drawing>
              <wp:anchor distT="0" distB="0" distL="114300" distR="114300" simplePos="0" relativeHeight="251658273" behindDoc="1" locked="0" layoutInCell="1" allowOverlap="1" wp14:anchorId="35B0B649" wp14:editId="7CE76B97">
                <wp:simplePos x="0" y="0"/>
                <wp:positionH relativeFrom="column">
                  <wp:posOffset>6863787</wp:posOffset>
                </wp:positionH>
                <wp:positionV relativeFrom="paragraph">
                  <wp:posOffset>-621271</wp:posOffset>
                </wp:positionV>
                <wp:extent cx="3356659" cy="7592992"/>
                <wp:effectExtent l="0" t="0" r="0" b="1905"/>
                <wp:wrapNone/>
                <wp:docPr id="45" name="Rectangle 45"/>
                <wp:cNvGraphicFramePr/>
                <a:graphic xmlns:a="http://schemas.openxmlformats.org/drawingml/2006/main">
                  <a:graphicData uri="http://schemas.microsoft.com/office/word/2010/wordprocessingShape">
                    <wps:wsp>
                      <wps:cNvSpPr/>
                      <wps:spPr>
                        <a:xfrm>
                          <a:off x="0" y="0"/>
                          <a:ext cx="3356659" cy="7592992"/>
                        </a:xfrm>
                        <a:prstGeom prst="rect">
                          <a:avLst/>
                        </a:prstGeom>
                        <a:solidFill>
                          <a:srgbClr val="FBF3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oel="http://schemas.microsoft.com/office/2019/extlst">
            <w:pict>
              <v:rect w14:anchorId="49DC2279" id="Rectangle 45" o:spid="_x0000_s1026" style="position:absolute;margin-left:540.45pt;margin-top:-48.9pt;width:264.3pt;height:597.8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" fillcolor="#fbf3f3" stroked="f" strokeweight="1pt"/>
            </w:pict>
          </mc:Fallback>
        </mc:AlternateContent>
      </w:r>
      <w:r w:rsidR="00B151FA" w:rsidRPr="0046240E">
        <w:rPr>
          <w:rFonts w:ascii="Candara" w:hAnsi="Candara"/>
          <w:b/>
          <w:bCs/>
          <w:color w:val="3B3838" w:themeColor="background2" w:themeShade="40"/>
          <w:sz w:val="22"/>
          <w:szCs w:val="22"/>
          <w:lang w:val="en-GB"/>
        </w:rPr>
        <w:t xml:space="preserve">LOOKING </w:t>
      </w:r>
      <w:r w:rsidR="00B151FA" w:rsidRPr="0046240E">
        <w:rPr>
          <w:rFonts w:ascii="Candara" w:hAnsi="Candara"/>
          <w:color w:val="3B3838" w:themeColor="background2" w:themeShade="40"/>
          <w:sz w:val="22"/>
          <w:szCs w:val="22"/>
          <w:lang w:val="en-GB"/>
        </w:rPr>
        <w:t>TO THE WORKFORCE OF THE FUTURE</w:t>
      </w:r>
      <w:bookmarkEnd w:id="11"/>
    </w:p>
    <w:p w14:paraId="22FA309D" w14:textId="5A4FF2F7" w:rsidR="00B151FA" w:rsidRPr="003477F6" w:rsidRDefault="00B151FA" w:rsidP="001743D3">
      <w:pPr>
        <w:spacing w:before="120" w:after="120"/>
        <w:ind w:right="4910"/>
        <w:jc w:val="both"/>
        <w:rPr>
          <w:rFonts w:ascii="Candara" w:hAnsi="Candara" w:cstheme="majorHAnsi"/>
          <w:color w:val="3B3838" w:themeColor="background2" w:themeShade="40"/>
          <w:sz w:val="20"/>
          <w:szCs w:val="20"/>
          <w:lang w:val="en-GB"/>
        </w:rPr>
      </w:pPr>
      <w:r w:rsidRPr="003477F6">
        <w:rPr>
          <w:rFonts w:ascii="Candara" w:hAnsi="Candara" w:cstheme="majorHAnsi"/>
          <w:color w:val="3B3838" w:themeColor="background2" w:themeShade="40"/>
          <w:sz w:val="20"/>
          <w:szCs w:val="20"/>
          <w:lang w:val="en-GB"/>
        </w:rPr>
        <w:t xml:space="preserve">Traditional methods of determining workforce shortages tend to assume that the structure of the workforce is set, and don’t consider the potential impact of role substitution or extension, the introduction of new roles and how </w:t>
      </w:r>
      <w:r>
        <w:rPr>
          <w:rFonts w:ascii="Candara" w:hAnsi="Candara" w:cstheme="majorHAnsi"/>
          <w:color w:val="3B3838" w:themeColor="background2" w:themeShade="40"/>
          <w:sz w:val="20"/>
          <w:szCs w:val="20"/>
          <w:lang w:val="en-GB"/>
        </w:rPr>
        <w:t xml:space="preserve">innovation and </w:t>
      </w:r>
      <w:r w:rsidRPr="003477F6">
        <w:rPr>
          <w:rFonts w:ascii="Candara" w:hAnsi="Candara" w:cstheme="majorHAnsi"/>
          <w:color w:val="3B3838" w:themeColor="background2" w:themeShade="40"/>
          <w:sz w:val="20"/>
          <w:szCs w:val="20"/>
          <w:lang w:val="en-GB"/>
        </w:rPr>
        <w:t xml:space="preserve">developing technologies may change work practices. </w:t>
      </w:r>
    </w:p>
    <w:p w14:paraId="7327BAB1" w14:textId="53F1E9DF" w:rsidR="00B151FA" w:rsidRPr="003477F6" w:rsidRDefault="00B151FA" w:rsidP="001743D3">
      <w:pPr>
        <w:spacing w:before="120" w:after="120"/>
        <w:ind w:right="4910"/>
        <w:jc w:val="both"/>
        <w:rPr>
          <w:rFonts w:ascii="Candara" w:hAnsi="Candara" w:cstheme="majorHAnsi"/>
          <w:color w:val="3B3838" w:themeColor="background2" w:themeShade="40"/>
          <w:sz w:val="20"/>
          <w:szCs w:val="20"/>
          <w:lang w:val="en-GB"/>
        </w:rPr>
      </w:pPr>
      <w:r w:rsidRPr="003477F6">
        <w:rPr>
          <w:rFonts w:ascii="Candara" w:hAnsi="Candara" w:cstheme="majorHAnsi"/>
          <w:color w:val="3B3838" w:themeColor="background2" w:themeShade="40"/>
          <w:sz w:val="20"/>
          <w:szCs w:val="20"/>
          <w:lang w:val="en-GB"/>
        </w:rPr>
        <w:t>In future, the constraints on labour supply in New Zealand</w:t>
      </w:r>
      <w:r>
        <w:rPr>
          <w:rFonts w:ascii="Candara" w:hAnsi="Candara" w:cstheme="majorHAnsi"/>
          <w:color w:val="3B3838" w:themeColor="background2" w:themeShade="40"/>
          <w:sz w:val="20"/>
          <w:szCs w:val="20"/>
          <w:lang w:val="en-GB"/>
        </w:rPr>
        <w:t xml:space="preserve">, and globally, </w:t>
      </w:r>
      <w:r w:rsidRPr="003477F6">
        <w:rPr>
          <w:rFonts w:ascii="Candara" w:hAnsi="Candara" w:cstheme="majorHAnsi"/>
          <w:color w:val="3B3838" w:themeColor="background2" w:themeShade="40"/>
          <w:sz w:val="20"/>
          <w:szCs w:val="20"/>
          <w:lang w:val="en-GB"/>
        </w:rPr>
        <w:t xml:space="preserve">will necessitate a much greater focus on improving the performance and productivity of the available workforce. </w:t>
      </w:r>
    </w:p>
    <w:p w14:paraId="56321954" w14:textId="222F7533" w:rsidR="00B151FA" w:rsidRPr="00A36230" w:rsidRDefault="00B151FA" w:rsidP="001743D3">
      <w:pPr>
        <w:spacing w:before="120" w:after="120"/>
        <w:ind w:right="4910"/>
        <w:jc w:val="both"/>
        <w:rPr>
          <w:rFonts w:ascii="Candara" w:hAnsi="Candara" w:cstheme="majorHAnsi"/>
          <w:color w:val="3B3838" w:themeColor="background2" w:themeShade="40"/>
          <w:sz w:val="20"/>
          <w:szCs w:val="20"/>
          <w:lang w:val="en-GB"/>
        </w:rPr>
      </w:pPr>
      <w:r w:rsidRPr="001B39C0">
        <w:rPr>
          <w:rFonts w:ascii="Candara" w:hAnsi="Candara" w:cstheme="majorHAnsi"/>
          <w:b/>
          <w:bCs/>
          <w:color w:val="3B3838" w:themeColor="background2" w:themeShade="40"/>
          <w:sz w:val="21"/>
          <w:szCs w:val="21"/>
          <w:lang w:val="en-GB"/>
        </w:rPr>
        <w:t>The use of AI and teleradiology</w:t>
      </w:r>
      <w:r>
        <w:rPr>
          <w:rFonts w:ascii="Candara" w:hAnsi="Candara" w:cstheme="majorHAnsi"/>
          <w:color w:val="3B3838" w:themeColor="background2" w:themeShade="40"/>
          <w:sz w:val="20"/>
          <w:szCs w:val="20"/>
          <w:lang w:val="en-GB"/>
        </w:rPr>
        <w:t xml:space="preserve">. </w:t>
      </w:r>
      <w:r w:rsidRPr="00A36230">
        <w:rPr>
          <w:rFonts w:ascii="Candara" w:hAnsi="Candara" w:cstheme="majorHAnsi"/>
          <w:color w:val="3B3838" w:themeColor="background2" w:themeShade="40"/>
          <w:sz w:val="20"/>
          <w:szCs w:val="20"/>
          <w:lang w:val="en-GB"/>
        </w:rPr>
        <w:t xml:space="preserve">Some providers use teleradiology to access required radiologist resource. Teleradiology is currently only used for BSA screen reading, and only provided by New Zealand-based radiologists. Teleradiology was proving a good way of sharing workload for some providers, especially when covering </w:t>
      </w:r>
      <w:r w:rsidR="008F6F94">
        <w:rPr>
          <w:rFonts w:ascii="Candara" w:hAnsi="Candara" w:cstheme="majorHAnsi"/>
          <w:color w:val="3B3838" w:themeColor="background2" w:themeShade="40"/>
          <w:sz w:val="20"/>
          <w:szCs w:val="20"/>
          <w:lang w:val="en-GB"/>
        </w:rPr>
        <w:t>pandemic</w:t>
      </w:r>
      <w:r w:rsidRPr="00A36230">
        <w:rPr>
          <w:rFonts w:ascii="Candara" w:hAnsi="Candara" w:cstheme="majorHAnsi"/>
          <w:color w:val="3B3838" w:themeColor="background2" w:themeShade="40"/>
          <w:sz w:val="20"/>
          <w:szCs w:val="20"/>
          <w:lang w:val="en-GB"/>
        </w:rPr>
        <w:t xml:space="preserve">-related workforce challenges. </w:t>
      </w:r>
    </w:p>
    <w:p w14:paraId="5B027D43" w14:textId="77777777" w:rsidR="00B151FA" w:rsidRPr="00A36230" w:rsidRDefault="00B151FA" w:rsidP="001743D3">
      <w:pPr>
        <w:spacing w:before="120" w:after="120"/>
        <w:ind w:right="4910"/>
        <w:jc w:val="both"/>
        <w:rPr>
          <w:rFonts w:ascii="Candara" w:hAnsi="Candara" w:cstheme="majorHAnsi"/>
          <w:color w:val="3B3838" w:themeColor="background2" w:themeShade="40"/>
          <w:sz w:val="20"/>
          <w:szCs w:val="20"/>
          <w:lang w:val="en-GB"/>
        </w:rPr>
      </w:pPr>
      <w:r w:rsidRPr="00A36230">
        <w:rPr>
          <w:rFonts w:ascii="Candara" w:hAnsi="Candara" w:cstheme="majorHAnsi"/>
          <w:color w:val="3B3838" w:themeColor="background2" w:themeShade="40"/>
          <w:sz w:val="20"/>
          <w:szCs w:val="20"/>
          <w:lang w:val="en-GB"/>
        </w:rPr>
        <w:t xml:space="preserve">Interestingly, some diagnostic radiology outside the BSA programme is being undertaken </w:t>
      </w:r>
      <w:r>
        <w:rPr>
          <w:rFonts w:ascii="Candara" w:hAnsi="Candara" w:cstheme="majorHAnsi"/>
          <w:color w:val="3B3838" w:themeColor="background2" w:themeShade="40"/>
          <w:sz w:val="20"/>
          <w:szCs w:val="20"/>
          <w:lang w:val="en-GB"/>
        </w:rPr>
        <w:t xml:space="preserve">for </w:t>
      </w:r>
      <w:r w:rsidRPr="00A36230">
        <w:rPr>
          <w:rFonts w:ascii="Candara" w:hAnsi="Candara" w:cstheme="majorHAnsi"/>
          <w:color w:val="3B3838" w:themeColor="background2" w:themeShade="40"/>
          <w:sz w:val="20"/>
          <w:szCs w:val="20"/>
          <w:lang w:val="en-GB"/>
        </w:rPr>
        <w:t>international</w:t>
      </w:r>
      <w:r>
        <w:rPr>
          <w:rFonts w:ascii="Candara" w:hAnsi="Candara" w:cstheme="majorHAnsi"/>
          <w:color w:val="3B3838" w:themeColor="background2" w:themeShade="40"/>
          <w:sz w:val="20"/>
          <w:szCs w:val="20"/>
          <w:lang w:val="en-GB"/>
        </w:rPr>
        <w:t xml:space="preserve"> organisations</w:t>
      </w:r>
      <w:r w:rsidRPr="00A36230">
        <w:rPr>
          <w:rFonts w:ascii="Candara" w:hAnsi="Candara" w:cstheme="majorHAnsi"/>
          <w:color w:val="3B3838" w:themeColor="background2" w:themeShade="40"/>
          <w:sz w:val="20"/>
          <w:szCs w:val="20"/>
          <w:lang w:val="en-GB"/>
        </w:rPr>
        <w:t xml:space="preserve">, including </w:t>
      </w:r>
      <w:r>
        <w:rPr>
          <w:rFonts w:ascii="Candara" w:hAnsi="Candara" w:cstheme="majorHAnsi"/>
          <w:color w:val="3B3838" w:themeColor="background2" w:themeShade="40"/>
          <w:sz w:val="20"/>
          <w:szCs w:val="20"/>
          <w:lang w:val="en-GB"/>
        </w:rPr>
        <w:t xml:space="preserve">in </w:t>
      </w:r>
      <w:r w:rsidRPr="00A36230">
        <w:rPr>
          <w:rFonts w:ascii="Candara" w:hAnsi="Candara" w:cstheme="majorHAnsi"/>
          <w:color w:val="3B3838" w:themeColor="background2" w:themeShade="40"/>
          <w:sz w:val="20"/>
          <w:szCs w:val="20"/>
          <w:lang w:val="en-GB"/>
        </w:rPr>
        <w:t xml:space="preserve">Australia and </w:t>
      </w:r>
      <w:r>
        <w:rPr>
          <w:rFonts w:ascii="Candara" w:hAnsi="Candara" w:cstheme="majorHAnsi"/>
          <w:color w:val="3B3838" w:themeColor="background2" w:themeShade="40"/>
          <w:sz w:val="20"/>
          <w:szCs w:val="20"/>
          <w:lang w:val="en-GB"/>
        </w:rPr>
        <w:t xml:space="preserve">the </w:t>
      </w:r>
      <w:r w:rsidRPr="00A36230">
        <w:rPr>
          <w:rFonts w:ascii="Candara" w:hAnsi="Candara" w:cstheme="majorHAnsi"/>
          <w:color w:val="3B3838" w:themeColor="background2" w:themeShade="40"/>
          <w:sz w:val="20"/>
          <w:szCs w:val="20"/>
          <w:lang w:val="en-GB"/>
        </w:rPr>
        <w:t>UK</w:t>
      </w:r>
      <w:r>
        <w:rPr>
          <w:rFonts w:ascii="Candara" w:hAnsi="Candara" w:cstheme="majorHAnsi"/>
          <w:color w:val="3B3838" w:themeColor="background2" w:themeShade="40"/>
          <w:sz w:val="20"/>
          <w:szCs w:val="20"/>
          <w:lang w:val="en-GB"/>
        </w:rPr>
        <w:t xml:space="preserve">, </w:t>
      </w:r>
      <w:r w:rsidRPr="00A36230">
        <w:rPr>
          <w:rFonts w:ascii="Candara" w:hAnsi="Candara" w:cstheme="majorHAnsi"/>
          <w:color w:val="3B3838" w:themeColor="background2" w:themeShade="40"/>
          <w:sz w:val="20"/>
          <w:szCs w:val="20"/>
          <w:lang w:val="en-GB"/>
        </w:rPr>
        <w:t>to enable 24</w:t>
      </w:r>
      <w:r>
        <w:rPr>
          <w:rFonts w:ascii="Candara" w:hAnsi="Candara" w:cstheme="majorHAnsi"/>
          <w:color w:val="3B3838" w:themeColor="background2" w:themeShade="40"/>
          <w:sz w:val="20"/>
          <w:szCs w:val="20"/>
          <w:lang w:val="en-GB"/>
        </w:rPr>
        <w:t>-</w:t>
      </w:r>
      <w:r w:rsidRPr="00A36230">
        <w:rPr>
          <w:rFonts w:ascii="Candara" w:hAnsi="Candara" w:cstheme="majorHAnsi"/>
          <w:color w:val="3B3838" w:themeColor="background2" w:themeShade="40"/>
          <w:sz w:val="20"/>
          <w:szCs w:val="20"/>
          <w:lang w:val="en-GB"/>
        </w:rPr>
        <w:t xml:space="preserve">hour services for health systems. A recent ad called for NZ-based radiologists who had UK certification to work from home for a global radiologist company providing 24 hours service. </w:t>
      </w:r>
      <w:r>
        <w:rPr>
          <w:rFonts w:ascii="Candara" w:hAnsi="Candara" w:cstheme="majorHAnsi"/>
          <w:color w:val="3B3838" w:themeColor="background2" w:themeShade="40"/>
          <w:sz w:val="20"/>
          <w:szCs w:val="20"/>
          <w:lang w:val="en-GB"/>
        </w:rPr>
        <w:t>N</w:t>
      </w:r>
      <w:r w:rsidRPr="00A36230">
        <w:rPr>
          <w:rFonts w:ascii="Candara" w:hAnsi="Candara" w:cstheme="majorHAnsi"/>
          <w:color w:val="3B3838" w:themeColor="background2" w:themeShade="40"/>
          <w:sz w:val="20"/>
          <w:szCs w:val="20"/>
          <w:lang w:val="en-GB"/>
        </w:rPr>
        <w:t>o BSA screen</w:t>
      </w:r>
      <w:r>
        <w:rPr>
          <w:rFonts w:ascii="Candara" w:hAnsi="Candara" w:cstheme="majorHAnsi"/>
          <w:color w:val="3B3838" w:themeColor="background2" w:themeShade="40"/>
          <w:sz w:val="20"/>
          <w:szCs w:val="20"/>
          <w:lang w:val="en-GB"/>
        </w:rPr>
        <w:t xml:space="preserve"> reading</w:t>
      </w:r>
      <w:r w:rsidRPr="00A36230">
        <w:rPr>
          <w:rFonts w:ascii="Candara" w:hAnsi="Candara" w:cstheme="majorHAnsi"/>
          <w:color w:val="3B3838" w:themeColor="background2" w:themeShade="40"/>
          <w:sz w:val="20"/>
          <w:szCs w:val="20"/>
          <w:lang w:val="en-GB"/>
        </w:rPr>
        <w:t xml:space="preserve"> </w:t>
      </w:r>
      <w:r>
        <w:rPr>
          <w:rFonts w:ascii="Candara" w:hAnsi="Candara" w:cstheme="majorHAnsi"/>
          <w:color w:val="3B3838" w:themeColor="background2" w:themeShade="40"/>
          <w:sz w:val="20"/>
          <w:szCs w:val="20"/>
          <w:lang w:val="en-GB"/>
        </w:rPr>
        <w:t xml:space="preserve">by internationally based radiologists </w:t>
      </w:r>
      <w:r w:rsidRPr="00A36230">
        <w:rPr>
          <w:rFonts w:ascii="Candara" w:hAnsi="Candara" w:cstheme="majorHAnsi"/>
          <w:color w:val="3B3838" w:themeColor="background2" w:themeShade="40"/>
          <w:sz w:val="20"/>
          <w:szCs w:val="20"/>
          <w:lang w:val="en-GB"/>
        </w:rPr>
        <w:t xml:space="preserve">is permitted. </w:t>
      </w:r>
    </w:p>
    <w:p w14:paraId="098C53B4" w14:textId="77777777" w:rsidR="00B151FA" w:rsidRPr="00A36230" w:rsidRDefault="00B151FA" w:rsidP="001743D3">
      <w:pPr>
        <w:spacing w:before="120" w:after="120"/>
        <w:ind w:right="4910"/>
        <w:jc w:val="both"/>
        <w:rPr>
          <w:rFonts w:ascii="Candara" w:hAnsi="Candara" w:cstheme="majorHAnsi"/>
          <w:color w:val="3B3838" w:themeColor="background2" w:themeShade="40"/>
          <w:sz w:val="20"/>
          <w:szCs w:val="20"/>
          <w:lang w:val="en-GB"/>
        </w:rPr>
      </w:pPr>
      <w:r w:rsidRPr="00A36230">
        <w:rPr>
          <w:rFonts w:ascii="Candara" w:hAnsi="Candara" w:cstheme="majorHAnsi"/>
          <w:color w:val="3B3838" w:themeColor="background2" w:themeShade="40"/>
          <w:sz w:val="20"/>
          <w:szCs w:val="20"/>
          <w:lang w:val="en-GB"/>
        </w:rPr>
        <w:t>We also heard that although AI is progressing it still is not advanced or nuanced enough to be introduced into the screening programme. However, AI is expected to impact screen reading in the future but more likely in conjunction with other changes to mammography, for example risk-based screening or other forms of testing. Some radiologists did think AI could, in the short term, have an important role in workflow management including sorting, prioritising, report analysis and risk stratification.</w:t>
      </w:r>
    </w:p>
    <w:p w14:paraId="6773C421" w14:textId="7F6FA5D9" w:rsidR="00B151FA" w:rsidRPr="00A36230" w:rsidRDefault="00B151FA" w:rsidP="001743D3">
      <w:pPr>
        <w:spacing w:before="120" w:after="120"/>
        <w:ind w:right="4910"/>
        <w:jc w:val="both"/>
        <w:rPr>
          <w:rFonts w:ascii="Candara" w:hAnsi="Candara" w:cstheme="majorHAnsi"/>
          <w:color w:val="3B3838" w:themeColor="background2" w:themeShade="40"/>
          <w:sz w:val="20"/>
          <w:szCs w:val="20"/>
          <w:lang w:val="en-GB"/>
        </w:rPr>
      </w:pPr>
      <w:r w:rsidRPr="001B39C0">
        <w:rPr>
          <w:rFonts w:ascii="Candara" w:hAnsi="Candara" w:cstheme="majorHAnsi"/>
          <w:b/>
          <w:bCs/>
          <w:color w:val="3B3838" w:themeColor="background2" w:themeShade="40"/>
          <w:sz w:val="21"/>
          <w:szCs w:val="21"/>
          <w:lang w:val="en-GB"/>
        </w:rPr>
        <w:t>Risk-based screening</w:t>
      </w:r>
      <w:r w:rsidRPr="001B39C0">
        <w:rPr>
          <w:rFonts w:ascii="Candara" w:hAnsi="Candara" w:cstheme="majorHAnsi"/>
          <w:color w:val="3B3838" w:themeColor="background2" w:themeShade="40"/>
          <w:sz w:val="21"/>
          <w:szCs w:val="21"/>
          <w:lang w:val="en-GB"/>
        </w:rPr>
        <w:t>.</w:t>
      </w:r>
      <w:r>
        <w:rPr>
          <w:rFonts w:ascii="Candara" w:hAnsi="Candara" w:cstheme="majorHAnsi"/>
          <w:color w:val="3B3838" w:themeColor="background2" w:themeShade="40"/>
          <w:sz w:val="20"/>
          <w:szCs w:val="20"/>
          <w:lang w:val="en-GB"/>
        </w:rPr>
        <w:t xml:space="preserve"> </w:t>
      </w:r>
      <w:r w:rsidRPr="00A36230">
        <w:rPr>
          <w:rFonts w:ascii="Candara" w:hAnsi="Candara" w:cstheme="majorHAnsi"/>
          <w:color w:val="3B3838" w:themeColor="background2" w:themeShade="40"/>
          <w:sz w:val="20"/>
          <w:szCs w:val="20"/>
          <w:lang w:val="en-GB"/>
        </w:rPr>
        <w:t xml:space="preserve">We heard a little about risk-based screening, but most interviewees felt it was a long time away for Aotearoa given the levels of infrastructure and demands on the current system. There is </w:t>
      </w:r>
      <w:r>
        <w:rPr>
          <w:rFonts w:ascii="Candara" w:hAnsi="Candara" w:cstheme="majorHAnsi"/>
          <w:color w:val="3B3838" w:themeColor="background2" w:themeShade="40"/>
          <w:sz w:val="20"/>
          <w:szCs w:val="20"/>
          <w:lang w:val="en-GB"/>
        </w:rPr>
        <w:t xml:space="preserve">a </w:t>
      </w:r>
      <w:r w:rsidRPr="00A36230">
        <w:rPr>
          <w:rFonts w:ascii="Candara" w:hAnsi="Candara" w:cstheme="majorHAnsi"/>
          <w:color w:val="3B3838" w:themeColor="background2" w:themeShade="40"/>
          <w:sz w:val="20"/>
          <w:szCs w:val="20"/>
          <w:lang w:val="en-GB"/>
        </w:rPr>
        <w:t>significant amount of literature on risk-based screening</w:t>
      </w:r>
      <w:r>
        <w:rPr>
          <w:rFonts w:ascii="Candara" w:hAnsi="Candara" w:cstheme="majorHAnsi"/>
          <w:color w:val="3B3838" w:themeColor="background2" w:themeShade="40"/>
          <w:sz w:val="20"/>
          <w:szCs w:val="20"/>
          <w:lang w:val="en-GB"/>
        </w:rPr>
        <w:t>,</w:t>
      </w:r>
      <w:r w:rsidRPr="00A36230">
        <w:rPr>
          <w:rFonts w:ascii="Candara" w:hAnsi="Candara" w:cstheme="majorHAnsi"/>
          <w:color w:val="3B3838" w:themeColor="background2" w:themeShade="40"/>
          <w:sz w:val="20"/>
          <w:szCs w:val="20"/>
          <w:lang w:val="en-GB"/>
        </w:rPr>
        <w:t xml:space="preserve"> yet approaches are variable internationally. For example, some used demographic risk-base and prior screening, others genetic risk-base. Risk-stratified screening options require investment in technology including MRI, tomosynthesis, and automated ultrasound as well as risk-based interventions.</w:t>
      </w:r>
      <w:r w:rsidRPr="00A36230">
        <w:rPr>
          <w:rFonts w:ascii="Candara" w:hAnsi="Candara" w:cstheme="majorHAnsi"/>
          <w:color w:val="3B3838" w:themeColor="background2" w:themeShade="40"/>
          <w:sz w:val="20"/>
          <w:szCs w:val="20"/>
          <w:vertAlign w:val="superscript"/>
          <w:lang w:val="en-GB"/>
        </w:rPr>
        <w:endnoteReference w:id="17"/>
      </w:r>
      <w:r w:rsidRPr="00A36230">
        <w:rPr>
          <w:rFonts w:ascii="Candara" w:hAnsi="Candara" w:cstheme="majorHAnsi"/>
          <w:color w:val="3B3838" w:themeColor="background2" w:themeShade="40"/>
          <w:sz w:val="20"/>
          <w:szCs w:val="20"/>
          <w:lang w:val="en-GB"/>
        </w:rPr>
        <w:t xml:space="preserve"> There remain challenges around social acceptability of risk-based screening across population</w:t>
      </w:r>
      <w:r>
        <w:rPr>
          <w:rFonts w:ascii="Candara" w:hAnsi="Candara" w:cstheme="majorHAnsi"/>
          <w:color w:val="3B3838" w:themeColor="background2" w:themeShade="40"/>
          <w:sz w:val="20"/>
          <w:szCs w:val="20"/>
          <w:lang w:val="en-GB"/>
        </w:rPr>
        <w:t>.</w:t>
      </w:r>
    </w:p>
    <w:p w14:paraId="5F38187A" w14:textId="77777777" w:rsidR="00B151FA" w:rsidRPr="00A36230" w:rsidRDefault="00B151FA" w:rsidP="001743D3">
      <w:pPr>
        <w:spacing w:before="120" w:after="120"/>
        <w:ind w:right="4910"/>
        <w:jc w:val="both"/>
        <w:rPr>
          <w:rFonts w:ascii="Candara" w:hAnsi="Candara" w:cstheme="majorHAnsi"/>
          <w:color w:val="3B3838" w:themeColor="background2" w:themeShade="40"/>
          <w:sz w:val="20"/>
          <w:szCs w:val="20"/>
          <w:lang w:val="en-GB"/>
        </w:rPr>
      </w:pPr>
      <w:r w:rsidRPr="001B39C0">
        <w:rPr>
          <w:rFonts w:ascii="Candara" w:hAnsi="Candara" w:cstheme="majorHAnsi"/>
          <w:b/>
          <w:bCs/>
          <w:color w:val="3B3838" w:themeColor="background2" w:themeShade="40"/>
          <w:sz w:val="21"/>
          <w:szCs w:val="21"/>
          <w:lang w:val="en-GB"/>
        </w:rPr>
        <w:t>Screening hubs</w:t>
      </w:r>
      <w:r>
        <w:rPr>
          <w:rFonts w:ascii="Candara" w:hAnsi="Candara" w:cstheme="majorHAnsi"/>
          <w:b/>
          <w:bCs/>
          <w:color w:val="3B3838" w:themeColor="background2" w:themeShade="40"/>
          <w:sz w:val="20"/>
          <w:szCs w:val="20"/>
          <w:lang w:val="en-GB"/>
        </w:rPr>
        <w:t xml:space="preserve">. </w:t>
      </w:r>
      <w:r w:rsidRPr="00A36230">
        <w:rPr>
          <w:rFonts w:ascii="Candara" w:hAnsi="Candara" w:cstheme="majorHAnsi"/>
          <w:color w:val="3B3838" w:themeColor="background2" w:themeShade="40"/>
          <w:sz w:val="20"/>
          <w:szCs w:val="20"/>
          <w:lang w:val="en-GB"/>
        </w:rPr>
        <w:t xml:space="preserve">Some providers had thought about the value of community screening hubs where wāhine could attend a clinic and get all their screening completed in a day, including breast and cervical. </w:t>
      </w:r>
      <w:r>
        <w:rPr>
          <w:rFonts w:ascii="Candara" w:hAnsi="Candara" w:cstheme="majorHAnsi"/>
          <w:color w:val="3B3838" w:themeColor="background2" w:themeShade="40"/>
          <w:sz w:val="20"/>
          <w:szCs w:val="20"/>
          <w:lang w:val="en-GB"/>
        </w:rPr>
        <w:t xml:space="preserve">This may be beneficial to those who </w:t>
      </w:r>
      <w:proofErr w:type="gramStart"/>
      <w:r>
        <w:rPr>
          <w:rFonts w:ascii="Candara" w:hAnsi="Candara" w:cstheme="majorHAnsi"/>
          <w:color w:val="3B3838" w:themeColor="background2" w:themeShade="40"/>
          <w:sz w:val="20"/>
          <w:szCs w:val="20"/>
          <w:lang w:val="en-GB"/>
        </w:rPr>
        <w:t>have to</w:t>
      </w:r>
      <w:proofErr w:type="gramEnd"/>
      <w:r>
        <w:rPr>
          <w:rFonts w:ascii="Candara" w:hAnsi="Candara" w:cstheme="majorHAnsi"/>
          <w:color w:val="3B3838" w:themeColor="background2" w:themeShade="40"/>
          <w:sz w:val="20"/>
          <w:szCs w:val="20"/>
          <w:lang w:val="en-GB"/>
        </w:rPr>
        <w:t xml:space="preserve"> travel long distances to access screening services.</w:t>
      </w:r>
    </w:p>
    <w:p w14:paraId="060FEF25" w14:textId="11EB3496" w:rsidR="00B151FA" w:rsidRPr="00BD77E7" w:rsidRDefault="00431144" w:rsidP="00431144">
      <w:pPr>
        <w:keepLines/>
        <w:widowControl w:val="0"/>
        <w:spacing w:before="180" w:after="180"/>
        <w:ind w:left="426" w:right="5761"/>
        <w:jc w:val="center"/>
        <w:rPr>
          <w:rFonts w:ascii="Candara" w:hAnsi="Candara" w:cstheme="majorHAnsi"/>
          <w:b/>
          <w:bCs/>
          <w:i/>
          <w:iCs/>
          <w:color w:val="AABFED"/>
          <w:sz w:val="22"/>
          <w:szCs w:val="22"/>
          <w:lang w:val="en-GB"/>
        </w:rPr>
      </w:pPr>
      <w:r w:rsidRPr="00BD77E7">
        <w:rPr>
          <w:rFonts w:ascii="Candara" w:hAnsi="Candara" w:cstheme="majorHAnsi"/>
          <w:b/>
          <w:bCs/>
          <w:i/>
          <w:iCs/>
          <w:color w:val="AABFED"/>
          <w:sz w:val="22"/>
          <w:szCs w:val="22"/>
          <w:lang w:val="en-GB"/>
        </w:rPr>
        <w:t>“</w:t>
      </w:r>
      <w:r w:rsidR="00B151FA" w:rsidRPr="00BD77E7">
        <w:rPr>
          <w:rFonts w:ascii="Candara" w:hAnsi="Candara" w:cstheme="majorHAnsi"/>
          <w:b/>
          <w:bCs/>
          <w:i/>
          <w:iCs/>
          <w:color w:val="AABFED"/>
          <w:sz w:val="22"/>
          <w:szCs w:val="22"/>
          <w:lang w:val="en-GB"/>
        </w:rPr>
        <w:t>Perhaps the Māori Health Authority and Health NZ will support a combined screening approach and a focus on ‘Healthy Hubs’; including a possible move to put all screening on a two-yearly cycle, so people can come in and have everything done once. At present it is difficult to combine as the services as they are not set up the same and there is a bit of a piecemeal approach – if we could somehow line them up then screening may be more successful.</w:t>
      </w:r>
      <w:r w:rsidRPr="00BD77E7">
        <w:rPr>
          <w:rFonts w:ascii="Candara" w:hAnsi="Candara" w:cstheme="majorHAnsi"/>
          <w:b/>
          <w:bCs/>
          <w:i/>
          <w:iCs/>
          <w:color w:val="AABFED"/>
          <w:sz w:val="22"/>
          <w:szCs w:val="22"/>
          <w:lang w:val="en-GB"/>
        </w:rPr>
        <w:t>”</w:t>
      </w:r>
    </w:p>
    <w:p w14:paraId="2C56045B" w14:textId="165C704A" w:rsidR="00B151FA" w:rsidRPr="00A36230" w:rsidRDefault="00B151FA" w:rsidP="001743D3">
      <w:pPr>
        <w:spacing w:before="120" w:after="120"/>
        <w:ind w:right="4910"/>
        <w:jc w:val="both"/>
        <w:rPr>
          <w:rFonts w:ascii="Candara" w:hAnsi="Candara" w:cstheme="majorHAnsi"/>
          <w:color w:val="3B3838" w:themeColor="background2" w:themeShade="40"/>
          <w:sz w:val="20"/>
          <w:szCs w:val="20"/>
          <w:lang w:val="en-GB"/>
        </w:rPr>
      </w:pPr>
      <w:r w:rsidRPr="001B39C0">
        <w:rPr>
          <w:rFonts w:ascii="Candara" w:hAnsi="Candara" w:cstheme="majorHAnsi"/>
          <w:b/>
          <w:bCs/>
          <w:color w:val="3B3838" w:themeColor="background2" w:themeShade="40"/>
          <w:sz w:val="21"/>
          <w:szCs w:val="21"/>
          <w:lang w:val="en-GB"/>
        </w:rPr>
        <w:t>Opt-off strategies</w:t>
      </w:r>
      <w:r w:rsidRPr="001B39C0">
        <w:rPr>
          <w:rFonts w:ascii="Candara" w:hAnsi="Candara" w:cstheme="majorHAnsi"/>
          <w:color w:val="3B3838" w:themeColor="background2" w:themeShade="40"/>
          <w:sz w:val="21"/>
          <w:szCs w:val="21"/>
          <w:lang w:val="en-GB"/>
        </w:rPr>
        <w:t>.</w:t>
      </w:r>
      <w:r>
        <w:rPr>
          <w:rFonts w:ascii="Candara" w:hAnsi="Candara" w:cstheme="majorHAnsi"/>
          <w:color w:val="3B3838" w:themeColor="background2" w:themeShade="40"/>
          <w:sz w:val="20"/>
          <w:szCs w:val="20"/>
          <w:lang w:val="en-GB"/>
        </w:rPr>
        <w:t xml:space="preserve"> </w:t>
      </w:r>
      <w:r w:rsidRPr="00A36230">
        <w:rPr>
          <w:rFonts w:ascii="Candara" w:hAnsi="Candara" w:cstheme="majorHAnsi"/>
          <w:color w:val="3B3838" w:themeColor="background2" w:themeShade="40"/>
          <w:sz w:val="20"/>
          <w:szCs w:val="20"/>
          <w:lang w:val="en-GB"/>
        </w:rPr>
        <w:t xml:space="preserve">There were mixed feelings about the opt-off strategies. Some providers felt they were </w:t>
      </w:r>
      <w:r>
        <w:rPr>
          <w:rFonts w:ascii="Candara" w:hAnsi="Candara" w:cstheme="majorHAnsi"/>
          <w:color w:val="3B3838" w:themeColor="background2" w:themeShade="40"/>
          <w:sz w:val="20"/>
          <w:szCs w:val="20"/>
          <w:lang w:val="en-GB"/>
        </w:rPr>
        <w:t xml:space="preserve">already </w:t>
      </w:r>
      <w:r w:rsidRPr="00A36230">
        <w:rPr>
          <w:rFonts w:ascii="Candara" w:hAnsi="Candara" w:cstheme="majorHAnsi"/>
          <w:color w:val="3B3838" w:themeColor="background2" w:themeShade="40"/>
          <w:sz w:val="20"/>
          <w:szCs w:val="20"/>
          <w:lang w:val="en-GB"/>
        </w:rPr>
        <w:t xml:space="preserve">doing everything possible to reach women, and worked closely across GPs, PHOs, iwi and other social service providers to try and </w:t>
      </w:r>
      <w:r w:rsidR="00B8660A" w:rsidRPr="00927EAC">
        <w:rPr>
          <w:rFonts w:ascii="Candara" w:hAnsi="Candara" w:cstheme="majorHAnsi"/>
          <w:i/>
          <w:iCs/>
          <w:noProof/>
          <w:color w:val="405166"/>
          <w:sz w:val="22"/>
          <w:szCs w:val="22"/>
          <w:lang w:val="en-GB"/>
        </w:rPr>
        <mc:AlternateContent>
          <mc:Choice Requires="wps">
            <w:drawing>
              <wp:anchor distT="0" distB="0" distL="114300" distR="114300" simplePos="0" relativeHeight="251658274" behindDoc="1" locked="0" layoutInCell="1" allowOverlap="1" wp14:anchorId="3F5327E3" wp14:editId="55178A8C">
                <wp:simplePos x="0" y="0"/>
                <wp:positionH relativeFrom="column">
                  <wp:posOffset>6875362</wp:posOffset>
                </wp:positionH>
                <wp:positionV relativeFrom="paragraph">
                  <wp:posOffset>-623056</wp:posOffset>
                </wp:positionV>
                <wp:extent cx="3356659" cy="7592992"/>
                <wp:effectExtent l="0" t="0" r="0" b="1905"/>
                <wp:wrapNone/>
                <wp:docPr id="46" name="Rectangle 46"/>
                <wp:cNvGraphicFramePr/>
                <a:graphic xmlns:a="http://schemas.openxmlformats.org/drawingml/2006/main">
                  <a:graphicData uri="http://schemas.microsoft.com/office/word/2010/wordprocessingShape">
                    <wps:wsp>
                      <wps:cNvSpPr/>
                      <wps:spPr>
                        <a:xfrm>
                          <a:off x="0" y="0"/>
                          <a:ext cx="3356659" cy="7592992"/>
                        </a:xfrm>
                        <a:prstGeom prst="rect">
                          <a:avLst/>
                        </a:prstGeom>
                        <a:solidFill>
                          <a:srgbClr val="FBF3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oel="http://schemas.microsoft.com/office/2019/extlst">
            <w:pict>
              <v:rect w14:anchorId="2B34861B" id="Rectangle 46" o:spid="_x0000_s1026" style="position:absolute;margin-left:541.35pt;margin-top:-49.05pt;width:264.3pt;height:597.85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" fillcolor="#fbf3f3" stroked="f" strokeweight="1pt"/>
            </w:pict>
          </mc:Fallback>
        </mc:AlternateContent>
      </w:r>
      <w:r w:rsidRPr="00A36230">
        <w:rPr>
          <w:rFonts w:ascii="Candara" w:hAnsi="Candara" w:cstheme="majorHAnsi"/>
          <w:color w:val="3B3838" w:themeColor="background2" w:themeShade="40"/>
          <w:sz w:val="20"/>
          <w:szCs w:val="20"/>
          <w:lang w:val="en-GB"/>
        </w:rPr>
        <w:t xml:space="preserve">capture all the women in their region. They were unsure where the information would be sourced, and how this would capture </w:t>
      </w:r>
      <w:r w:rsidR="00473AB2" w:rsidRPr="00927EAC">
        <w:rPr>
          <w:rFonts w:ascii="Candara" w:hAnsi="Candara" w:cstheme="majorHAnsi"/>
          <w:i/>
          <w:iCs/>
          <w:noProof/>
          <w:color w:val="405166"/>
          <w:sz w:val="22"/>
          <w:szCs w:val="22"/>
          <w:lang w:val="en-GB"/>
        </w:rPr>
        <w:lastRenderedPageBreak/>
        <mc:AlternateContent>
          <mc:Choice Requires="wps">
            <w:drawing>
              <wp:anchor distT="0" distB="0" distL="114300" distR="114300" simplePos="0" relativeHeight="251658275" behindDoc="1" locked="0" layoutInCell="1" allowOverlap="1" wp14:anchorId="69BB5D5D" wp14:editId="032AFF18">
                <wp:simplePos x="0" y="0"/>
                <wp:positionH relativeFrom="column">
                  <wp:posOffset>6863080</wp:posOffset>
                </wp:positionH>
                <wp:positionV relativeFrom="paragraph">
                  <wp:posOffset>-488813</wp:posOffset>
                </wp:positionV>
                <wp:extent cx="3356659" cy="7592992"/>
                <wp:effectExtent l="0" t="0" r="0" b="1905"/>
                <wp:wrapNone/>
                <wp:docPr id="48" name="Rectangle 48"/>
                <wp:cNvGraphicFramePr/>
                <a:graphic xmlns:a="http://schemas.openxmlformats.org/drawingml/2006/main">
                  <a:graphicData uri="http://schemas.microsoft.com/office/word/2010/wordprocessingShape">
                    <wps:wsp>
                      <wps:cNvSpPr/>
                      <wps:spPr>
                        <a:xfrm>
                          <a:off x="0" y="0"/>
                          <a:ext cx="3356659" cy="7592992"/>
                        </a:xfrm>
                        <a:prstGeom prst="rect">
                          <a:avLst/>
                        </a:prstGeom>
                        <a:solidFill>
                          <a:srgbClr val="FBF3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oel="http://schemas.microsoft.com/office/2019/extlst">
            <w:pict>
              <v:rect w14:anchorId="4B47D275" id="Rectangle 48" o:spid="_x0000_s1026" style="position:absolute;margin-left:540.4pt;margin-top:-38.5pt;width:264.3pt;height:597.8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" fillcolor="#fbf3f3" stroked="f" strokeweight="1pt"/>
            </w:pict>
          </mc:Fallback>
        </mc:AlternateContent>
      </w:r>
      <w:r w:rsidRPr="00A36230">
        <w:rPr>
          <w:rFonts w:ascii="Candara" w:hAnsi="Candara" w:cstheme="majorHAnsi"/>
          <w:color w:val="3B3838" w:themeColor="background2" w:themeShade="40"/>
          <w:sz w:val="20"/>
          <w:szCs w:val="20"/>
          <w:lang w:val="en-GB"/>
        </w:rPr>
        <w:t>women who were not on GP roles. Many found value in the click PHO data matches, but as one provider noted, this did not account for wāhine who had moved, or whose details were incorrect</w:t>
      </w:r>
      <w:r w:rsidR="007625EE">
        <w:rPr>
          <w:rFonts w:ascii="Candara" w:hAnsi="Candara" w:cstheme="majorHAnsi"/>
          <w:color w:val="3B3838" w:themeColor="background2" w:themeShade="40"/>
          <w:sz w:val="20"/>
          <w:szCs w:val="20"/>
          <w:lang w:val="en-GB"/>
        </w:rPr>
        <w:t>.</w:t>
      </w:r>
    </w:p>
    <w:p w14:paraId="7AF1ED73" w14:textId="23B00A3A" w:rsidR="00B151FA" w:rsidRPr="00BD77E7" w:rsidRDefault="007F179D" w:rsidP="007F179D">
      <w:pPr>
        <w:keepLines/>
        <w:widowControl w:val="0"/>
        <w:spacing w:before="180" w:after="180"/>
        <w:ind w:left="426" w:right="5761"/>
        <w:jc w:val="center"/>
        <w:rPr>
          <w:rFonts w:ascii="Candara" w:hAnsi="Candara" w:cstheme="majorHAnsi"/>
          <w:b/>
          <w:bCs/>
          <w:i/>
          <w:iCs/>
          <w:color w:val="AABFED"/>
          <w:sz w:val="22"/>
          <w:szCs w:val="22"/>
          <w:lang w:val="en-GB"/>
        </w:rPr>
      </w:pPr>
      <w:r w:rsidRPr="00BD77E7">
        <w:rPr>
          <w:rFonts w:ascii="Candara" w:hAnsi="Candara" w:cstheme="majorHAnsi"/>
          <w:b/>
          <w:bCs/>
          <w:i/>
          <w:iCs/>
          <w:color w:val="AABFED"/>
          <w:sz w:val="22"/>
          <w:szCs w:val="22"/>
          <w:lang w:val="en-GB"/>
        </w:rPr>
        <w:t>“</w:t>
      </w:r>
      <w:r w:rsidR="00B151FA" w:rsidRPr="00BD77E7">
        <w:rPr>
          <w:rFonts w:ascii="Candara" w:hAnsi="Candara" w:cstheme="majorHAnsi"/>
          <w:b/>
          <w:bCs/>
          <w:i/>
          <w:iCs/>
          <w:color w:val="AABFED"/>
          <w:sz w:val="22"/>
          <w:szCs w:val="22"/>
          <w:lang w:val="en-GB"/>
        </w:rPr>
        <w:t xml:space="preserve">Opt off will be a less clunky tool </w:t>
      </w:r>
      <w:r w:rsidR="001263D7" w:rsidRPr="00BD77E7">
        <w:rPr>
          <w:rFonts w:ascii="Candara" w:hAnsi="Candara" w:cstheme="majorHAnsi"/>
          <w:b/>
          <w:bCs/>
          <w:i/>
          <w:iCs/>
          <w:color w:val="AABFED"/>
          <w:sz w:val="22"/>
          <w:szCs w:val="22"/>
          <w:lang w:val="en-GB"/>
        </w:rPr>
        <w:t>but</w:t>
      </w:r>
      <w:r w:rsidR="00B151FA" w:rsidRPr="00BD77E7">
        <w:rPr>
          <w:rFonts w:ascii="Candara" w:hAnsi="Candara" w:cstheme="majorHAnsi"/>
          <w:b/>
          <w:bCs/>
          <w:i/>
          <w:iCs/>
          <w:color w:val="AABFED"/>
          <w:sz w:val="22"/>
          <w:szCs w:val="22"/>
          <w:lang w:val="en-GB"/>
        </w:rPr>
        <w:t xml:space="preserve"> </w:t>
      </w:r>
      <w:r w:rsidR="001263D7">
        <w:rPr>
          <w:rFonts w:ascii="Candara" w:hAnsi="Candara" w:cstheme="majorHAnsi"/>
          <w:b/>
          <w:bCs/>
          <w:i/>
          <w:iCs/>
          <w:color w:val="AABFED"/>
          <w:sz w:val="22"/>
          <w:szCs w:val="22"/>
          <w:lang w:val="en-GB"/>
        </w:rPr>
        <w:t xml:space="preserve">will it </w:t>
      </w:r>
      <w:r w:rsidR="00B151FA" w:rsidRPr="00BD77E7">
        <w:rPr>
          <w:rFonts w:ascii="Candara" w:hAnsi="Candara" w:cstheme="majorHAnsi"/>
          <w:b/>
          <w:bCs/>
          <w:i/>
          <w:iCs/>
          <w:color w:val="AABFED"/>
          <w:sz w:val="22"/>
          <w:szCs w:val="22"/>
          <w:lang w:val="en-GB"/>
        </w:rPr>
        <w:t>increas</w:t>
      </w:r>
      <w:r w:rsidR="001263D7">
        <w:rPr>
          <w:rFonts w:ascii="Candara" w:hAnsi="Candara" w:cstheme="majorHAnsi"/>
          <w:b/>
          <w:bCs/>
          <w:i/>
          <w:iCs/>
          <w:color w:val="AABFED"/>
          <w:sz w:val="22"/>
          <w:szCs w:val="22"/>
          <w:lang w:val="en-GB"/>
        </w:rPr>
        <w:t>e</w:t>
      </w:r>
      <w:r w:rsidR="00B151FA" w:rsidRPr="00BD77E7">
        <w:rPr>
          <w:rFonts w:ascii="Candara" w:hAnsi="Candara" w:cstheme="majorHAnsi"/>
          <w:b/>
          <w:bCs/>
          <w:i/>
          <w:iCs/>
          <w:color w:val="AABFED"/>
          <w:sz w:val="22"/>
          <w:szCs w:val="22"/>
          <w:lang w:val="en-GB"/>
        </w:rPr>
        <w:t xml:space="preserve"> coverage</w:t>
      </w:r>
      <w:r w:rsidR="00DC1E24" w:rsidRPr="00BD77E7">
        <w:rPr>
          <w:rFonts w:ascii="Candara" w:hAnsi="Candara" w:cstheme="majorHAnsi"/>
          <w:b/>
          <w:bCs/>
          <w:i/>
          <w:iCs/>
          <w:color w:val="AABFED"/>
          <w:sz w:val="22"/>
          <w:szCs w:val="22"/>
          <w:lang w:val="en-GB"/>
        </w:rPr>
        <w:t>?</w:t>
      </w:r>
      <w:r w:rsidR="00B151FA" w:rsidRPr="00BD77E7">
        <w:rPr>
          <w:rFonts w:ascii="Candara" w:hAnsi="Candara" w:cstheme="majorHAnsi"/>
          <w:b/>
          <w:bCs/>
          <w:i/>
          <w:iCs/>
          <w:color w:val="AABFED"/>
          <w:sz w:val="22"/>
          <w:szCs w:val="22"/>
          <w:lang w:val="en-GB"/>
        </w:rPr>
        <w:t xml:space="preserve"> </w:t>
      </w:r>
      <w:r w:rsidR="004A3F22" w:rsidRPr="00BD77E7">
        <w:rPr>
          <w:rFonts w:ascii="Candara" w:hAnsi="Candara" w:cstheme="majorHAnsi"/>
          <w:b/>
          <w:bCs/>
          <w:i/>
          <w:iCs/>
          <w:color w:val="AABFED"/>
          <w:sz w:val="22"/>
          <w:szCs w:val="22"/>
          <w:lang w:val="en-GB"/>
        </w:rPr>
        <w:t>U</w:t>
      </w:r>
      <w:r w:rsidR="00B151FA" w:rsidRPr="00BD77E7">
        <w:rPr>
          <w:rFonts w:ascii="Candara" w:hAnsi="Candara" w:cstheme="majorHAnsi"/>
          <w:b/>
          <w:bCs/>
          <w:i/>
          <w:iCs/>
          <w:color w:val="AABFED"/>
          <w:sz w:val="22"/>
          <w:szCs w:val="22"/>
          <w:lang w:val="en-GB"/>
        </w:rPr>
        <w:t>nlikely. All th</w:t>
      </w:r>
      <w:r w:rsidR="00F20B0A" w:rsidRPr="00BD77E7">
        <w:rPr>
          <w:rFonts w:ascii="Candara" w:hAnsi="Candara" w:cstheme="majorHAnsi"/>
          <w:b/>
          <w:bCs/>
          <w:i/>
          <w:iCs/>
          <w:color w:val="AABFED"/>
          <w:sz w:val="22"/>
          <w:szCs w:val="22"/>
          <w:lang w:val="en-GB"/>
        </w:rPr>
        <w:t>e</w:t>
      </w:r>
      <w:r w:rsidR="00B151FA" w:rsidRPr="00BD77E7">
        <w:rPr>
          <w:rFonts w:ascii="Candara" w:hAnsi="Candara" w:cstheme="majorHAnsi"/>
          <w:b/>
          <w:bCs/>
          <w:i/>
          <w:iCs/>
          <w:color w:val="AABFED"/>
          <w:sz w:val="22"/>
          <w:szCs w:val="22"/>
          <w:lang w:val="en-GB"/>
        </w:rPr>
        <w:t xml:space="preserve"> processes</w:t>
      </w:r>
      <w:r w:rsidR="00F20B0A" w:rsidRPr="00BD77E7">
        <w:rPr>
          <w:rFonts w:ascii="Candara" w:hAnsi="Candara" w:cstheme="majorHAnsi"/>
          <w:b/>
          <w:bCs/>
          <w:i/>
          <w:iCs/>
          <w:color w:val="AABFED"/>
          <w:sz w:val="22"/>
          <w:szCs w:val="22"/>
          <w:lang w:val="en-GB"/>
        </w:rPr>
        <w:t xml:space="preserve"> I’ve</w:t>
      </w:r>
      <w:r w:rsidR="00B151FA" w:rsidRPr="00BD77E7">
        <w:rPr>
          <w:rFonts w:ascii="Candara" w:hAnsi="Candara" w:cstheme="majorHAnsi"/>
          <w:b/>
          <w:bCs/>
          <w:i/>
          <w:iCs/>
          <w:color w:val="AABFED"/>
          <w:sz w:val="22"/>
          <w:szCs w:val="22"/>
          <w:lang w:val="en-GB"/>
        </w:rPr>
        <w:t xml:space="preserve"> described to you…we find more women eventually. Currently 30-40% of contact information is wrong in the PHO lists we ge</w:t>
      </w:r>
      <w:r w:rsidR="00605C0B" w:rsidRPr="00BD77E7">
        <w:rPr>
          <w:rFonts w:ascii="Candara" w:hAnsi="Candara" w:cstheme="majorHAnsi"/>
          <w:b/>
          <w:bCs/>
          <w:i/>
          <w:iCs/>
          <w:color w:val="AABFED"/>
          <w:sz w:val="22"/>
          <w:szCs w:val="22"/>
          <w:lang w:val="en-GB"/>
        </w:rPr>
        <w:t>t.</w:t>
      </w:r>
      <w:r w:rsidRPr="00BD77E7">
        <w:rPr>
          <w:rFonts w:ascii="Candara" w:hAnsi="Candara" w:cstheme="majorHAnsi"/>
          <w:b/>
          <w:bCs/>
          <w:i/>
          <w:iCs/>
          <w:color w:val="AABFED"/>
          <w:sz w:val="22"/>
          <w:szCs w:val="22"/>
          <w:lang w:val="en-GB"/>
        </w:rPr>
        <w:t>”</w:t>
      </w:r>
    </w:p>
    <w:p w14:paraId="2E2F3F2D" w14:textId="6180E247" w:rsidR="00B151FA" w:rsidRPr="00A36230" w:rsidRDefault="00B151FA" w:rsidP="001743D3">
      <w:pPr>
        <w:spacing w:before="120" w:after="120"/>
        <w:ind w:right="4910"/>
        <w:jc w:val="both"/>
        <w:rPr>
          <w:rFonts w:ascii="Candara" w:hAnsi="Candara" w:cstheme="majorHAnsi"/>
          <w:color w:val="3B3838" w:themeColor="background2" w:themeShade="40"/>
          <w:sz w:val="20"/>
          <w:szCs w:val="20"/>
          <w:lang w:val="en-GB"/>
        </w:rPr>
      </w:pPr>
      <w:r w:rsidRPr="001B39C0">
        <w:rPr>
          <w:rFonts w:ascii="Candara" w:hAnsi="Candara" w:cstheme="majorHAnsi"/>
          <w:b/>
          <w:bCs/>
          <w:color w:val="3B3838" w:themeColor="background2" w:themeShade="40"/>
          <w:sz w:val="21"/>
          <w:szCs w:val="21"/>
          <w:lang w:val="en-GB"/>
        </w:rPr>
        <w:t>Age-extension and its impact</w:t>
      </w:r>
      <w:r>
        <w:rPr>
          <w:rFonts w:ascii="Candara" w:hAnsi="Candara" w:cstheme="majorHAnsi"/>
          <w:color w:val="3B3838" w:themeColor="background2" w:themeShade="40"/>
          <w:sz w:val="20"/>
          <w:szCs w:val="20"/>
          <w:lang w:val="en-GB"/>
        </w:rPr>
        <w:t xml:space="preserve">. </w:t>
      </w:r>
      <w:r w:rsidRPr="00A36230">
        <w:rPr>
          <w:rFonts w:ascii="Candara" w:hAnsi="Candara" w:cstheme="majorHAnsi"/>
          <w:color w:val="3B3838" w:themeColor="background2" w:themeShade="40"/>
          <w:sz w:val="20"/>
          <w:szCs w:val="20"/>
          <w:lang w:val="en-GB"/>
        </w:rPr>
        <w:t xml:space="preserve">All providers were aware that age extension would increase their workload significantly and many had started to plan for this population increase. </w:t>
      </w:r>
    </w:p>
    <w:p w14:paraId="6597787D" w14:textId="698955C0" w:rsidR="00B151FA" w:rsidRPr="00A36230" w:rsidRDefault="00B151FA" w:rsidP="001743D3">
      <w:pPr>
        <w:spacing w:before="120" w:after="120"/>
        <w:ind w:right="4910"/>
        <w:jc w:val="both"/>
        <w:rPr>
          <w:rFonts w:ascii="Candara" w:hAnsi="Candara" w:cstheme="majorHAnsi"/>
          <w:color w:val="3B3838" w:themeColor="background2" w:themeShade="40"/>
          <w:sz w:val="20"/>
          <w:szCs w:val="20"/>
          <w:lang w:val="en-GB"/>
        </w:rPr>
      </w:pPr>
      <w:r w:rsidRPr="001B39C0">
        <w:rPr>
          <w:rFonts w:ascii="Candara" w:hAnsi="Candara" w:cstheme="majorHAnsi"/>
          <w:b/>
          <w:bCs/>
          <w:color w:val="3B3838" w:themeColor="background2" w:themeShade="40"/>
          <w:sz w:val="21"/>
          <w:szCs w:val="21"/>
          <w:lang w:val="en-GB"/>
        </w:rPr>
        <w:t>Ultra-mobile units</w:t>
      </w:r>
      <w:r w:rsidRPr="001B39C0">
        <w:rPr>
          <w:rFonts w:ascii="Candara" w:hAnsi="Candara" w:cstheme="majorHAnsi"/>
          <w:color w:val="3B3838" w:themeColor="background2" w:themeShade="40"/>
          <w:sz w:val="21"/>
          <w:szCs w:val="21"/>
          <w:lang w:val="en-GB"/>
        </w:rPr>
        <w:t>.</w:t>
      </w:r>
      <w:r>
        <w:rPr>
          <w:rFonts w:ascii="Candara" w:hAnsi="Candara" w:cstheme="majorHAnsi"/>
          <w:color w:val="3B3838" w:themeColor="background2" w:themeShade="40"/>
          <w:sz w:val="20"/>
          <w:szCs w:val="20"/>
          <w:lang w:val="en-GB"/>
        </w:rPr>
        <w:t xml:space="preserve"> </w:t>
      </w:r>
      <w:r w:rsidRPr="00A36230">
        <w:rPr>
          <w:rFonts w:ascii="Candara" w:hAnsi="Candara" w:cstheme="majorHAnsi"/>
          <w:color w:val="3B3838" w:themeColor="background2" w:themeShade="40"/>
          <w:sz w:val="20"/>
          <w:szCs w:val="20"/>
          <w:lang w:val="en-GB"/>
        </w:rPr>
        <w:t xml:space="preserve">We heard from the </w:t>
      </w:r>
      <w:r>
        <w:rPr>
          <w:rFonts w:ascii="Candara" w:hAnsi="Candara" w:cstheme="majorHAnsi"/>
          <w:color w:val="3B3838" w:themeColor="background2" w:themeShade="40"/>
          <w:sz w:val="20"/>
          <w:szCs w:val="20"/>
          <w:lang w:val="en-GB"/>
        </w:rPr>
        <w:t>B</w:t>
      </w:r>
      <w:r w:rsidRPr="00A36230">
        <w:rPr>
          <w:rFonts w:ascii="Candara" w:hAnsi="Candara" w:cstheme="majorHAnsi"/>
          <w:color w:val="3B3838" w:themeColor="background2" w:themeShade="40"/>
          <w:sz w:val="20"/>
          <w:szCs w:val="20"/>
          <w:lang w:val="en-GB"/>
        </w:rPr>
        <w:t xml:space="preserve">reast </w:t>
      </w:r>
      <w:r>
        <w:rPr>
          <w:rFonts w:ascii="Candara" w:hAnsi="Candara" w:cstheme="majorHAnsi"/>
          <w:color w:val="3B3838" w:themeColor="background2" w:themeShade="40"/>
          <w:sz w:val="20"/>
          <w:szCs w:val="20"/>
          <w:lang w:val="en-GB"/>
        </w:rPr>
        <w:t>C</w:t>
      </w:r>
      <w:r w:rsidRPr="00A36230">
        <w:rPr>
          <w:rFonts w:ascii="Candara" w:hAnsi="Candara" w:cstheme="majorHAnsi"/>
          <w:color w:val="3B3838" w:themeColor="background2" w:themeShade="40"/>
          <w:sz w:val="20"/>
          <w:szCs w:val="20"/>
          <w:lang w:val="en-GB"/>
        </w:rPr>
        <w:t xml:space="preserve">ancer </w:t>
      </w:r>
      <w:r>
        <w:rPr>
          <w:rFonts w:ascii="Candara" w:hAnsi="Candara" w:cstheme="majorHAnsi"/>
          <w:color w:val="3B3838" w:themeColor="background2" w:themeShade="40"/>
          <w:sz w:val="20"/>
          <w:szCs w:val="20"/>
          <w:lang w:val="en-GB"/>
        </w:rPr>
        <w:t>F</w:t>
      </w:r>
      <w:r w:rsidRPr="00A36230">
        <w:rPr>
          <w:rFonts w:ascii="Candara" w:hAnsi="Candara" w:cstheme="majorHAnsi"/>
          <w:color w:val="3B3838" w:themeColor="background2" w:themeShade="40"/>
          <w:sz w:val="20"/>
          <w:szCs w:val="20"/>
          <w:lang w:val="en-GB"/>
        </w:rPr>
        <w:t xml:space="preserve">oundation of the potential piloting of ultra-mobile units to complement existing fixed and mobile screening services, extend reach, and deliver more equitable screening rates particularly for Māori, and rural locations. Piloting an ultra-mobile unit in Aotearoa could deliver a comprehensive evaluation of this kind of technology to reach equity targets, </w:t>
      </w:r>
      <w:proofErr w:type="gramStart"/>
      <w:r w:rsidRPr="00A36230">
        <w:rPr>
          <w:rFonts w:ascii="Candara" w:hAnsi="Candara" w:cstheme="majorHAnsi"/>
          <w:color w:val="3B3838" w:themeColor="background2" w:themeShade="40"/>
          <w:sz w:val="20"/>
          <w:szCs w:val="20"/>
          <w:lang w:val="en-GB"/>
        </w:rPr>
        <w:t>and also</w:t>
      </w:r>
      <w:proofErr w:type="gramEnd"/>
      <w:r w:rsidRPr="00A36230">
        <w:rPr>
          <w:rFonts w:ascii="Candara" w:hAnsi="Candara" w:cstheme="majorHAnsi"/>
          <w:color w:val="3B3838" w:themeColor="background2" w:themeShade="40"/>
          <w:sz w:val="20"/>
          <w:szCs w:val="20"/>
          <w:lang w:val="en-GB"/>
        </w:rPr>
        <w:t xml:space="preserve"> trial a workforce model that includes advanced practice mammographer, and real-time teleradiology. The use of teleradiology for immediate assessment and feedback has been shown to be efficient in US trials, with most women willing to wait up to 45 minutes for their results. </w:t>
      </w:r>
    </w:p>
    <w:p w14:paraId="7EF636C3" w14:textId="481511F8" w:rsidR="00B151FA" w:rsidRPr="0046240E" w:rsidRDefault="00B151FA">
      <w:pPr>
        <w:pStyle w:val="Heading3"/>
        <w:numPr>
          <w:ilvl w:val="0"/>
          <w:numId w:val="16"/>
        </w:numPr>
        <w:spacing w:before="240" w:after="180"/>
        <w:ind w:left="284" w:hanging="284"/>
        <w:rPr>
          <w:rFonts w:ascii="Candara" w:hAnsi="Candara"/>
          <w:color w:val="3B3838" w:themeColor="background2" w:themeShade="40"/>
          <w:sz w:val="22"/>
          <w:szCs w:val="22"/>
          <w:lang w:val="en-GB"/>
        </w:rPr>
      </w:pPr>
      <w:bookmarkStart w:id="12" w:name="_Toc109655966"/>
      <w:r w:rsidRPr="0046240E">
        <w:rPr>
          <w:rFonts w:ascii="Candara" w:hAnsi="Candara"/>
          <w:b/>
          <w:bCs/>
          <w:color w:val="3B3838" w:themeColor="background2" w:themeShade="40"/>
          <w:sz w:val="22"/>
          <w:szCs w:val="22"/>
          <w:lang w:val="en-GB"/>
        </w:rPr>
        <w:t xml:space="preserve">GOVERNANCE </w:t>
      </w:r>
      <w:r w:rsidRPr="0046240E">
        <w:rPr>
          <w:rFonts w:ascii="Candara" w:hAnsi="Candara"/>
          <w:color w:val="3B3838" w:themeColor="background2" w:themeShade="40"/>
          <w:sz w:val="22"/>
          <w:szCs w:val="22"/>
          <w:lang w:val="en-GB"/>
        </w:rPr>
        <w:t>AND ENABLERS TO DRIVE CHANGE</w:t>
      </w:r>
      <w:bookmarkEnd w:id="12"/>
    </w:p>
    <w:p w14:paraId="469FD17F" w14:textId="6BE29AFB" w:rsidR="00B151FA" w:rsidRPr="00A36230" w:rsidRDefault="00B151FA" w:rsidP="001743D3">
      <w:pPr>
        <w:spacing w:before="120" w:after="120"/>
        <w:ind w:right="4910"/>
        <w:jc w:val="both"/>
        <w:rPr>
          <w:rFonts w:ascii="Candara" w:hAnsi="Candara" w:cstheme="majorHAnsi"/>
          <w:color w:val="3B3838" w:themeColor="background2" w:themeShade="40"/>
          <w:sz w:val="20"/>
          <w:szCs w:val="20"/>
          <w:lang w:val="en-GB"/>
        </w:rPr>
      </w:pPr>
      <w:r w:rsidRPr="00A36230">
        <w:rPr>
          <w:rFonts w:ascii="Candara" w:hAnsi="Candara" w:cstheme="majorHAnsi"/>
          <w:color w:val="3B3838" w:themeColor="background2" w:themeShade="40"/>
          <w:sz w:val="20"/>
          <w:szCs w:val="20"/>
          <w:lang w:val="en-GB"/>
        </w:rPr>
        <w:t>Most providers that we spoke to weren’t aware of previous workforce development strategies, plans and initiatives over the last 20 years. Most thought that any initiatives that had been implemented over that period had likely been discontinued or shelved due to staff turnover.</w:t>
      </w:r>
    </w:p>
    <w:p w14:paraId="7C34DC4F" w14:textId="3E18AA0A" w:rsidR="00B151FA" w:rsidRPr="00A36230" w:rsidRDefault="00B151FA" w:rsidP="001743D3">
      <w:pPr>
        <w:spacing w:before="120" w:after="120"/>
        <w:ind w:right="4910"/>
        <w:jc w:val="both"/>
        <w:rPr>
          <w:rFonts w:ascii="Candara" w:hAnsi="Candara" w:cstheme="majorHAnsi"/>
          <w:color w:val="3B3838" w:themeColor="background2" w:themeShade="40"/>
          <w:sz w:val="20"/>
          <w:szCs w:val="20"/>
          <w:lang w:val="en-GB"/>
        </w:rPr>
      </w:pPr>
      <w:r w:rsidRPr="00A36230">
        <w:rPr>
          <w:rFonts w:ascii="Candara" w:hAnsi="Candara" w:cstheme="majorHAnsi"/>
          <w:color w:val="3B3838" w:themeColor="background2" w:themeShade="40"/>
          <w:sz w:val="20"/>
          <w:szCs w:val="20"/>
          <w:lang w:val="en-GB"/>
        </w:rPr>
        <w:t xml:space="preserve">Having strong, focused governance to drive BSA initiatives will help deliver change required for next ten years. We heard of several enablers that were critical to this change. </w:t>
      </w:r>
    </w:p>
    <w:p w14:paraId="12F4C77A" w14:textId="2AFD75BF" w:rsidR="00B151FA" w:rsidRPr="00A36230" w:rsidRDefault="00B151FA" w:rsidP="001743D3">
      <w:pPr>
        <w:widowControl w:val="0"/>
        <w:spacing w:before="120" w:after="120"/>
        <w:ind w:right="4910"/>
        <w:jc w:val="both"/>
        <w:rPr>
          <w:rFonts w:ascii="Candara" w:hAnsi="Candara" w:cstheme="majorHAnsi"/>
          <w:color w:val="3B3838" w:themeColor="background2" w:themeShade="40"/>
          <w:sz w:val="20"/>
          <w:szCs w:val="20"/>
          <w:lang w:val="en-GB"/>
        </w:rPr>
      </w:pPr>
      <w:r w:rsidRPr="003E2FEF">
        <w:rPr>
          <w:rFonts w:ascii="Candara" w:hAnsi="Candara" w:cstheme="majorHAnsi"/>
          <w:b/>
          <w:bCs/>
          <w:color w:val="3B3838" w:themeColor="background2" w:themeShade="40"/>
          <w:sz w:val="20"/>
          <w:szCs w:val="20"/>
          <w:lang w:val="en-GB"/>
        </w:rPr>
        <w:t xml:space="preserve">Adequate resourcing to ensure changes are made. </w:t>
      </w:r>
      <w:r w:rsidRPr="003E2FEF">
        <w:rPr>
          <w:rFonts w:ascii="Candara" w:hAnsi="Candara" w:cstheme="majorHAnsi"/>
          <w:color w:val="3B3838" w:themeColor="background2" w:themeShade="40"/>
          <w:sz w:val="20"/>
          <w:szCs w:val="20"/>
          <w:lang w:val="en-GB"/>
        </w:rPr>
        <w:t>We heard that to ensure safety and wellbeing of workforce while implementing any new developments, adequate resourcing was required within BSA at a governance level to drive change. This included aligning any changes with broader NSU initiatives to ensure Māori governance and partnership; and aligning core principles and vision to broader workforce development initiatives.</w:t>
      </w:r>
      <w:r w:rsidRPr="003E2FEF">
        <w:rPr>
          <w:rFonts w:ascii="Candara" w:hAnsi="Candara"/>
          <w:color w:val="3B3838" w:themeColor="background2" w:themeShade="40"/>
          <w:sz w:val="20"/>
          <w:szCs w:val="20"/>
          <w:vertAlign w:val="superscript"/>
        </w:rPr>
        <w:endnoteReference w:id="18"/>
      </w:r>
      <w:r w:rsidRPr="00A36230">
        <w:rPr>
          <w:rFonts w:ascii="Candara" w:hAnsi="Candara" w:cstheme="majorHAnsi"/>
          <w:color w:val="3B3838" w:themeColor="background2" w:themeShade="40"/>
          <w:sz w:val="20"/>
          <w:szCs w:val="20"/>
          <w:lang w:val="en-GB"/>
        </w:rPr>
        <w:t xml:space="preserve"> </w:t>
      </w:r>
    </w:p>
    <w:p w14:paraId="44B3160F" w14:textId="798E1052" w:rsidR="00F74DC1" w:rsidRDefault="00B151FA" w:rsidP="001743D3">
      <w:pPr>
        <w:widowControl w:val="0"/>
        <w:spacing w:before="120" w:after="120"/>
        <w:ind w:right="4910"/>
        <w:jc w:val="both"/>
        <w:rPr>
          <w:rFonts w:ascii="Candara" w:hAnsi="Candara" w:cstheme="majorHAnsi"/>
          <w:color w:val="3B3838" w:themeColor="background2" w:themeShade="40"/>
          <w:sz w:val="20"/>
          <w:szCs w:val="20"/>
          <w:lang w:val="en-GB"/>
        </w:rPr>
      </w:pPr>
      <w:r w:rsidRPr="001B39C0">
        <w:rPr>
          <w:rFonts w:ascii="Candara" w:hAnsi="Candara" w:cstheme="majorHAnsi"/>
          <w:b/>
          <w:bCs/>
          <w:color w:val="3B3838" w:themeColor="background2" w:themeShade="40"/>
          <w:sz w:val="21"/>
          <w:szCs w:val="21"/>
          <w:lang w:val="en-GB"/>
        </w:rPr>
        <w:t xml:space="preserve">The impact of </w:t>
      </w:r>
      <w:r w:rsidR="001F6AAC">
        <w:rPr>
          <w:rFonts w:ascii="Candara" w:hAnsi="Candara" w:cstheme="majorHAnsi"/>
          <w:b/>
          <w:bCs/>
          <w:color w:val="3B3838" w:themeColor="background2" w:themeShade="40"/>
          <w:sz w:val="21"/>
          <w:szCs w:val="21"/>
          <w:lang w:val="en-GB"/>
        </w:rPr>
        <w:t>Te Whatu Ora</w:t>
      </w:r>
      <w:r w:rsidRPr="001B39C0">
        <w:rPr>
          <w:rFonts w:ascii="Candara" w:hAnsi="Candara" w:cstheme="majorHAnsi"/>
          <w:b/>
          <w:bCs/>
          <w:color w:val="3B3838" w:themeColor="background2" w:themeShade="40"/>
          <w:sz w:val="21"/>
          <w:szCs w:val="21"/>
          <w:lang w:val="en-GB"/>
        </w:rPr>
        <w:t xml:space="preserve"> and </w:t>
      </w:r>
      <w:r w:rsidR="00795B14">
        <w:rPr>
          <w:rFonts w:ascii="Candara" w:hAnsi="Candara" w:cstheme="majorHAnsi"/>
          <w:b/>
          <w:bCs/>
          <w:color w:val="3B3838" w:themeColor="background2" w:themeShade="40"/>
          <w:sz w:val="21"/>
          <w:szCs w:val="21"/>
          <w:lang w:val="en-GB"/>
        </w:rPr>
        <w:t>Te Aka Whai Ora</w:t>
      </w:r>
      <w:r w:rsidRPr="001B39C0">
        <w:rPr>
          <w:rFonts w:ascii="Candara" w:hAnsi="Candara" w:cstheme="majorHAnsi"/>
          <w:b/>
          <w:bCs/>
          <w:color w:val="3B3838" w:themeColor="background2" w:themeShade="40"/>
          <w:sz w:val="21"/>
          <w:szCs w:val="21"/>
          <w:lang w:val="en-GB"/>
        </w:rPr>
        <w:t xml:space="preserve"> on BSA is unknown.</w:t>
      </w:r>
      <w:r>
        <w:rPr>
          <w:rFonts w:ascii="Candara" w:hAnsi="Candara" w:cstheme="majorHAnsi"/>
          <w:b/>
          <w:bCs/>
          <w:color w:val="3B3838" w:themeColor="background2" w:themeShade="40"/>
          <w:sz w:val="20"/>
          <w:szCs w:val="20"/>
          <w:lang w:val="en-GB"/>
        </w:rPr>
        <w:t xml:space="preserve"> </w:t>
      </w:r>
      <w:r w:rsidRPr="00A36230">
        <w:rPr>
          <w:rFonts w:ascii="Candara" w:hAnsi="Candara" w:cstheme="majorHAnsi"/>
          <w:color w:val="3B3838" w:themeColor="background2" w:themeShade="40"/>
          <w:sz w:val="20"/>
          <w:szCs w:val="20"/>
          <w:lang w:val="en-GB"/>
        </w:rPr>
        <w:t>On 1 July 2022, the 20 existing DHBs w</w:t>
      </w:r>
      <w:r w:rsidR="007625EE">
        <w:rPr>
          <w:rFonts w:ascii="Candara" w:hAnsi="Candara" w:cstheme="majorHAnsi"/>
          <w:color w:val="3B3838" w:themeColor="background2" w:themeShade="40"/>
          <w:sz w:val="20"/>
          <w:szCs w:val="20"/>
          <w:lang w:val="en-GB"/>
        </w:rPr>
        <w:t>ere</w:t>
      </w:r>
      <w:r w:rsidRPr="00A36230">
        <w:rPr>
          <w:rFonts w:ascii="Candara" w:hAnsi="Candara" w:cstheme="majorHAnsi"/>
          <w:color w:val="3B3838" w:themeColor="background2" w:themeShade="40"/>
          <w:sz w:val="20"/>
          <w:szCs w:val="20"/>
          <w:lang w:val="en-GB"/>
        </w:rPr>
        <w:t xml:space="preserve"> disestablished, and their functions merged into Health New Zealand, which will lead the day-to-day running of the </w:t>
      </w:r>
      <w:r>
        <w:rPr>
          <w:rFonts w:ascii="Candara" w:hAnsi="Candara" w:cstheme="majorHAnsi"/>
          <w:color w:val="3B3838" w:themeColor="background2" w:themeShade="40"/>
          <w:sz w:val="20"/>
          <w:szCs w:val="20"/>
          <w:lang w:val="en-GB"/>
        </w:rPr>
        <w:t xml:space="preserve">health </w:t>
      </w:r>
      <w:r w:rsidRPr="00A36230">
        <w:rPr>
          <w:rFonts w:ascii="Candara" w:hAnsi="Candara" w:cstheme="majorHAnsi"/>
          <w:color w:val="3B3838" w:themeColor="background2" w:themeShade="40"/>
          <w:sz w:val="20"/>
          <w:szCs w:val="20"/>
          <w:lang w:val="en-GB"/>
        </w:rPr>
        <w:t xml:space="preserve">system for the whole country. </w:t>
      </w:r>
      <w:r w:rsidR="008B0346">
        <w:rPr>
          <w:rFonts w:ascii="Candara" w:hAnsi="Candara" w:cstheme="majorHAnsi"/>
          <w:color w:val="3B3838" w:themeColor="background2" w:themeShade="40"/>
          <w:sz w:val="20"/>
          <w:szCs w:val="20"/>
          <w:lang w:val="en-GB"/>
        </w:rPr>
        <w:t>Te Whatu Ora</w:t>
      </w:r>
      <w:r w:rsidRPr="00A36230">
        <w:rPr>
          <w:rFonts w:ascii="Candara" w:hAnsi="Candara" w:cstheme="majorHAnsi"/>
          <w:color w:val="3B3838" w:themeColor="background2" w:themeShade="40"/>
          <w:sz w:val="20"/>
          <w:szCs w:val="20"/>
          <w:lang w:val="en-GB"/>
        </w:rPr>
        <w:t xml:space="preserve"> </w:t>
      </w:r>
      <w:r w:rsidR="008A7EB6">
        <w:rPr>
          <w:rFonts w:ascii="Candara" w:hAnsi="Candara" w:cstheme="majorHAnsi"/>
          <w:color w:val="3B3838" w:themeColor="background2" w:themeShade="40"/>
          <w:sz w:val="20"/>
          <w:szCs w:val="20"/>
          <w:lang w:val="en-GB"/>
        </w:rPr>
        <w:t>has</w:t>
      </w:r>
      <w:r w:rsidRPr="00A36230">
        <w:rPr>
          <w:rFonts w:ascii="Candara" w:hAnsi="Candara" w:cstheme="majorHAnsi"/>
          <w:color w:val="3B3838" w:themeColor="background2" w:themeShade="40"/>
          <w:sz w:val="20"/>
          <w:szCs w:val="20"/>
          <w:lang w:val="en-GB"/>
        </w:rPr>
        <w:t xml:space="preserve"> also take</w:t>
      </w:r>
      <w:r w:rsidR="008A7EB6">
        <w:rPr>
          <w:rFonts w:ascii="Candara" w:hAnsi="Candara" w:cstheme="majorHAnsi"/>
          <w:color w:val="3B3838" w:themeColor="background2" w:themeShade="40"/>
          <w:sz w:val="20"/>
          <w:szCs w:val="20"/>
          <w:lang w:val="en-GB"/>
        </w:rPr>
        <w:t>n</w:t>
      </w:r>
      <w:r w:rsidRPr="00A36230">
        <w:rPr>
          <w:rFonts w:ascii="Candara" w:hAnsi="Candara" w:cstheme="majorHAnsi"/>
          <w:color w:val="3B3838" w:themeColor="background2" w:themeShade="40"/>
          <w:sz w:val="20"/>
          <w:szCs w:val="20"/>
          <w:lang w:val="en-GB"/>
        </w:rPr>
        <w:t xml:space="preserve"> over the operational functions of the Ministry of Health, such as managing national contracts. </w:t>
      </w:r>
    </w:p>
    <w:p w14:paraId="539541B3" w14:textId="7BCB0D47" w:rsidR="00B151FA" w:rsidRPr="00A36230" w:rsidRDefault="00B151FA" w:rsidP="001743D3">
      <w:pPr>
        <w:widowControl w:val="0"/>
        <w:spacing w:before="120" w:after="120"/>
        <w:ind w:right="4910"/>
        <w:jc w:val="both"/>
        <w:rPr>
          <w:rFonts w:ascii="Candara" w:hAnsi="Candara" w:cstheme="majorHAnsi"/>
          <w:color w:val="3B3838" w:themeColor="background2" w:themeShade="40"/>
          <w:sz w:val="20"/>
          <w:szCs w:val="20"/>
          <w:lang w:val="en-GB"/>
        </w:rPr>
      </w:pPr>
      <w:r w:rsidRPr="00A36230">
        <w:rPr>
          <w:rFonts w:ascii="Candara" w:hAnsi="Candara" w:cstheme="majorHAnsi"/>
          <w:color w:val="3B3838" w:themeColor="background2" w:themeShade="40"/>
          <w:sz w:val="20"/>
          <w:szCs w:val="20"/>
          <w:lang w:val="en-GB"/>
        </w:rPr>
        <w:t xml:space="preserve">A new statutory entity, </w:t>
      </w:r>
      <w:r w:rsidR="00795B14">
        <w:rPr>
          <w:rFonts w:ascii="Candara" w:hAnsi="Candara" w:cstheme="majorHAnsi"/>
          <w:color w:val="3B3838" w:themeColor="background2" w:themeShade="40"/>
          <w:sz w:val="20"/>
          <w:szCs w:val="20"/>
          <w:lang w:val="en-GB"/>
        </w:rPr>
        <w:t>Te Aka Whai Ora</w:t>
      </w:r>
      <w:r w:rsidRPr="00A36230">
        <w:rPr>
          <w:rFonts w:ascii="Candara" w:hAnsi="Candara" w:cstheme="majorHAnsi"/>
          <w:color w:val="3B3838" w:themeColor="background2" w:themeShade="40"/>
          <w:sz w:val="20"/>
          <w:szCs w:val="20"/>
          <w:lang w:val="en-GB"/>
        </w:rPr>
        <w:t xml:space="preserve">, will develop strategy, policy, monitoring and commissioning to improve Māori Health outcomes. </w:t>
      </w:r>
    </w:p>
    <w:p w14:paraId="20065A94" w14:textId="77777777" w:rsidR="00B151FA" w:rsidRPr="00A36230" w:rsidRDefault="00B151FA" w:rsidP="001743D3">
      <w:pPr>
        <w:spacing w:before="120" w:after="120"/>
        <w:ind w:right="4910"/>
        <w:jc w:val="both"/>
        <w:rPr>
          <w:rFonts w:ascii="Candara" w:hAnsi="Candara" w:cstheme="majorHAnsi"/>
          <w:color w:val="3B3838" w:themeColor="background2" w:themeShade="40"/>
          <w:sz w:val="20"/>
          <w:szCs w:val="20"/>
          <w:lang w:val="en-GB"/>
        </w:rPr>
      </w:pPr>
      <w:r w:rsidRPr="00A36230">
        <w:rPr>
          <w:rFonts w:ascii="Candara" w:hAnsi="Candara" w:cstheme="majorHAnsi"/>
          <w:color w:val="3B3838" w:themeColor="background2" w:themeShade="40"/>
          <w:sz w:val="20"/>
          <w:szCs w:val="20"/>
          <w:lang w:val="en-GB"/>
        </w:rPr>
        <w:t>Stakeholders that we spoke to didn’t have a comprehensive understanding of how these new organisations would impact on their day-to-day operations both in the short and longer term.</w:t>
      </w:r>
    </w:p>
    <w:p w14:paraId="2ECD9E7B" w14:textId="6562975A" w:rsidR="00B151FA" w:rsidRPr="00A36230" w:rsidRDefault="00B151FA" w:rsidP="001743D3">
      <w:pPr>
        <w:spacing w:before="120" w:after="120"/>
        <w:ind w:right="4910"/>
        <w:jc w:val="both"/>
        <w:rPr>
          <w:rFonts w:ascii="Candara" w:hAnsi="Candara" w:cstheme="majorHAnsi"/>
          <w:color w:val="3B3838" w:themeColor="background2" w:themeShade="40"/>
          <w:sz w:val="20"/>
          <w:szCs w:val="20"/>
          <w:lang w:val="en-GB"/>
        </w:rPr>
      </w:pPr>
      <w:r w:rsidRPr="00A36230">
        <w:rPr>
          <w:rFonts w:ascii="Candara" w:hAnsi="Candara" w:cstheme="majorHAnsi"/>
          <w:color w:val="3B3838" w:themeColor="background2" w:themeShade="40"/>
          <w:sz w:val="20"/>
          <w:szCs w:val="20"/>
          <w:lang w:val="en-GB"/>
        </w:rPr>
        <w:t xml:space="preserve">One of the key workstreams within </w:t>
      </w:r>
      <w:r w:rsidR="00E25D3B">
        <w:rPr>
          <w:rFonts w:ascii="Candara" w:hAnsi="Candara" w:cstheme="majorHAnsi"/>
          <w:color w:val="3B3838" w:themeColor="background2" w:themeShade="40"/>
          <w:sz w:val="20"/>
          <w:szCs w:val="20"/>
          <w:lang w:val="en-GB"/>
        </w:rPr>
        <w:t>Te Whatu Ora</w:t>
      </w:r>
      <w:r w:rsidRPr="00A36230">
        <w:rPr>
          <w:rFonts w:ascii="Candara" w:hAnsi="Candara" w:cstheme="majorHAnsi"/>
          <w:color w:val="3B3838" w:themeColor="background2" w:themeShade="40"/>
          <w:sz w:val="20"/>
          <w:szCs w:val="20"/>
          <w:lang w:val="en-GB"/>
        </w:rPr>
        <w:t xml:space="preserve"> is the development of the NZ Health Charter, which will set out the shared values, standards, expectations and ways of working within the national health system. A key focus is on the wellbeing of staff and being safe in their work environment. </w:t>
      </w:r>
    </w:p>
    <w:p w14:paraId="2145AFCC" w14:textId="408FD5B4" w:rsidR="00B151FA" w:rsidRPr="00A36230" w:rsidRDefault="00473AB2" w:rsidP="001743D3">
      <w:pPr>
        <w:spacing w:before="120" w:after="120"/>
        <w:ind w:right="4910"/>
        <w:jc w:val="both"/>
        <w:rPr>
          <w:rFonts w:ascii="Candara" w:hAnsi="Candara" w:cstheme="majorHAnsi"/>
          <w:color w:val="3B3838" w:themeColor="background2" w:themeShade="40"/>
          <w:sz w:val="20"/>
          <w:szCs w:val="20"/>
          <w:lang w:val="en-GB"/>
        </w:rPr>
      </w:pPr>
      <w:r w:rsidRPr="00927EAC">
        <w:rPr>
          <w:rFonts w:ascii="Candara" w:hAnsi="Candara" w:cstheme="majorHAnsi"/>
          <w:i/>
          <w:iCs/>
          <w:noProof/>
          <w:color w:val="405166"/>
          <w:sz w:val="22"/>
          <w:szCs w:val="22"/>
          <w:lang w:val="en-GB"/>
        </w:rPr>
        <w:lastRenderedPageBreak/>
        <mc:AlternateContent>
          <mc:Choice Requires="wps">
            <w:drawing>
              <wp:anchor distT="0" distB="0" distL="114300" distR="114300" simplePos="0" relativeHeight="251658277" behindDoc="1" locked="0" layoutInCell="1" allowOverlap="1" wp14:anchorId="1DF5ED22" wp14:editId="2388F437">
                <wp:simplePos x="0" y="0"/>
                <wp:positionH relativeFrom="column">
                  <wp:posOffset>6863715</wp:posOffset>
                </wp:positionH>
                <wp:positionV relativeFrom="paragraph">
                  <wp:posOffset>-469546</wp:posOffset>
                </wp:positionV>
                <wp:extent cx="3356659" cy="7592992"/>
                <wp:effectExtent l="0" t="0" r="0" b="1905"/>
                <wp:wrapNone/>
                <wp:docPr id="62" name="Rectangle 62"/>
                <wp:cNvGraphicFramePr/>
                <a:graphic xmlns:a="http://schemas.openxmlformats.org/drawingml/2006/main">
                  <a:graphicData uri="http://schemas.microsoft.com/office/word/2010/wordprocessingShape">
                    <wps:wsp>
                      <wps:cNvSpPr/>
                      <wps:spPr>
                        <a:xfrm>
                          <a:off x="0" y="0"/>
                          <a:ext cx="3356659" cy="7592992"/>
                        </a:xfrm>
                        <a:prstGeom prst="rect">
                          <a:avLst/>
                        </a:prstGeom>
                        <a:solidFill>
                          <a:srgbClr val="FBF3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oel="http://schemas.microsoft.com/office/2019/extlst">
            <w:pict>
              <v:rect w14:anchorId="412A4192" id="Rectangle 62" o:spid="_x0000_s1026" style="position:absolute;margin-left:540.45pt;margin-top:-36.95pt;width:264.3pt;height:597.85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" fillcolor="#fbf3f3" stroked="f" strokeweight="1pt"/>
            </w:pict>
          </mc:Fallback>
        </mc:AlternateContent>
      </w:r>
      <w:r w:rsidR="00B151FA" w:rsidRPr="001B39C0">
        <w:rPr>
          <w:rFonts w:ascii="Candara" w:hAnsi="Candara" w:cstheme="majorHAnsi"/>
          <w:b/>
          <w:bCs/>
          <w:color w:val="3B3838" w:themeColor="background2" w:themeShade="40"/>
          <w:sz w:val="21"/>
          <w:szCs w:val="21"/>
          <w:lang w:val="en-GB"/>
        </w:rPr>
        <w:t>Governance and partnership with Māori.</w:t>
      </w:r>
      <w:r w:rsidR="00B151FA">
        <w:rPr>
          <w:rFonts w:ascii="Candara" w:hAnsi="Candara" w:cstheme="majorHAnsi"/>
          <w:color w:val="3B3838" w:themeColor="background2" w:themeShade="40"/>
          <w:sz w:val="20"/>
          <w:szCs w:val="20"/>
          <w:lang w:val="en-GB"/>
        </w:rPr>
        <w:t xml:space="preserve"> </w:t>
      </w:r>
      <w:r w:rsidR="00B151FA" w:rsidRPr="00A36230">
        <w:rPr>
          <w:rFonts w:ascii="Candara" w:hAnsi="Candara" w:cstheme="majorHAnsi"/>
          <w:color w:val="3B3838" w:themeColor="background2" w:themeShade="40"/>
          <w:sz w:val="20"/>
          <w:szCs w:val="20"/>
          <w:lang w:val="en-GB"/>
        </w:rPr>
        <w:t xml:space="preserve">We heard that NSU could better resource, develop and align with te Tiriti and work is underway to achieve </w:t>
      </w:r>
      <w:r w:rsidR="00586D46">
        <w:rPr>
          <w:rFonts w:ascii="Candara" w:hAnsi="Candara" w:cstheme="majorHAnsi"/>
          <w:color w:val="3B3838" w:themeColor="background2" w:themeShade="40"/>
          <w:sz w:val="20"/>
          <w:szCs w:val="20"/>
          <w:lang w:val="en-GB"/>
        </w:rPr>
        <w:t>co-</w:t>
      </w:r>
      <w:r w:rsidR="00B151FA" w:rsidRPr="00A36230">
        <w:rPr>
          <w:rFonts w:ascii="Candara" w:hAnsi="Candara" w:cstheme="majorHAnsi"/>
          <w:color w:val="3B3838" w:themeColor="background2" w:themeShade="40"/>
          <w:sz w:val="20"/>
          <w:szCs w:val="20"/>
          <w:lang w:val="en-GB"/>
        </w:rPr>
        <w:t>governance structures to challenge systemic racism and ensure all screening services deliver for Māori. And that</w:t>
      </w:r>
      <w:r w:rsidR="00B151FA">
        <w:rPr>
          <w:rFonts w:ascii="Candara" w:hAnsi="Candara" w:cstheme="majorHAnsi"/>
          <w:color w:val="3B3838" w:themeColor="background2" w:themeShade="40"/>
          <w:sz w:val="20"/>
          <w:szCs w:val="20"/>
          <w:lang w:val="en-GB"/>
        </w:rPr>
        <w:t>,</w:t>
      </w:r>
      <w:r w:rsidR="00B151FA" w:rsidRPr="00A36230">
        <w:rPr>
          <w:rFonts w:ascii="Candara" w:hAnsi="Candara" w:cstheme="majorHAnsi"/>
          <w:color w:val="3B3838" w:themeColor="background2" w:themeShade="40"/>
          <w:sz w:val="20"/>
          <w:szCs w:val="20"/>
          <w:lang w:val="en-GB"/>
        </w:rPr>
        <w:t xml:space="preserve"> in turn, this</w:t>
      </w:r>
      <w:r w:rsidR="00826E9A">
        <w:rPr>
          <w:rFonts w:ascii="Candara" w:hAnsi="Candara" w:cstheme="majorHAnsi"/>
          <w:color w:val="3B3838" w:themeColor="background2" w:themeShade="40"/>
          <w:sz w:val="20"/>
          <w:szCs w:val="20"/>
          <w:lang w:val="en-GB"/>
        </w:rPr>
        <w:t xml:space="preserve"> is</w:t>
      </w:r>
      <w:r w:rsidR="00B151FA" w:rsidRPr="00A36230">
        <w:rPr>
          <w:rFonts w:ascii="Candara" w:hAnsi="Candara" w:cstheme="majorHAnsi"/>
          <w:color w:val="3B3838" w:themeColor="background2" w:themeShade="40"/>
          <w:sz w:val="20"/>
          <w:szCs w:val="20"/>
          <w:lang w:val="en-GB"/>
        </w:rPr>
        <w:t xml:space="preserve"> also applied to BSA and other screening services. </w:t>
      </w:r>
    </w:p>
    <w:p w14:paraId="0975FA28" w14:textId="7209B70F" w:rsidR="00B151FA" w:rsidRPr="00A36230" w:rsidRDefault="00B151FA" w:rsidP="001743D3">
      <w:pPr>
        <w:spacing w:before="120" w:after="120"/>
        <w:ind w:right="4910"/>
        <w:jc w:val="both"/>
        <w:rPr>
          <w:rFonts w:ascii="Candara" w:hAnsi="Candara" w:cstheme="majorHAnsi"/>
          <w:color w:val="3B3838" w:themeColor="background2" w:themeShade="40"/>
          <w:sz w:val="20"/>
          <w:szCs w:val="20"/>
          <w:lang w:val="en-GB"/>
        </w:rPr>
      </w:pPr>
      <w:r w:rsidRPr="00A36230">
        <w:rPr>
          <w:rFonts w:ascii="Candara" w:hAnsi="Candara" w:cstheme="majorHAnsi"/>
          <w:color w:val="3B3838" w:themeColor="background2" w:themeShade="40"/>
          <w:sz w:val="20"/>
          <w:szCs w:val="20"/>
          <w:lang w:val="en-GB"/>
        </w:rPr>
        <w:t xml:space="preserve">A step toward this approach was developing an NSU operating model that is underpinned by te </w:t>
      </w:r>
      <w:r>
        <w:rPr>
          <w:rFonts w:ascii="Candara" w:hAnsi="Candara" w:cstheme="majorHAnsi"/>
          <w:color w:val="3B3838" w:themeColor="background2" w:themeShade="40"/>
          <w:sz w:val="20"/>
          <w:szCs w:val="20"/>
          <w:lang w:val="en-GB"/>
        </w:rPr>
        <w:t>T</w:t>
      </w:r>
      <w:r w:rsidRPr="00A36230">
        <w:rPr>
          <w:rFonts w:ascii="Candara" w:hAnsi="Candara" w:cstheme="majorHAnsi"/>
          <w:color w:val="3B3838" w:themeColor="background2" w:themeShade="40"/>
          <w:sz w:val="20"/>
          <w:szCs w:val="20"/>
          <w:lang w:val="en-GB"/>
        </w:rPr>
        <w:t xml:space="preserve">iriti and equity. This includes co-design and development across the commissioning cycle (from service design through to monitoring and evaluation).  </w:t>
      </w:r>
    </w:p>
    <w:p w14:paraId="0E0A8A3B" w14:textId="6BE16B9B" w:rsidR="00B151FA" w:rsidRPr="00A36230" w:rsidRDefault="00B151FA" w:rsidP="001743D3">
      <w:pPr>
        <w:spacing w:before="120" w:after="120"/>
        <w:ind w:right="4910"/>
        <w:jc w:val="both"/>
        <w:rPr>
          <w:rFonts w:ascii="Candara" w:hAnsi="Candara" w:cstheme="majorHAnsi"/>
          <w:color w:val="3B3838" w:themeColor="background2" w:themeShade="40"/>
          <w:sz w:val="20"/>
          <w:szCs w:val="20"/>
          <w:lang w:val="en-GB"/>
        </w:rPr>
      </w:pPr>
      <w:r w:rsidRPr="001B39C0">
        <w:rPr>
          <w:rFonts w:ascii="Candara" w:hAnsi="Candara" w:cstheme="majorHAnsi"/>
          <w:b/>
          <w:bCs/>
          <w:color w:val="3B3838" w:themeColor="background2" w:themeShade="40"/>
          <w:sz w:val="21"/>
          <w:szCs w:val="21"/>
          <w:lang w:val="en-GB"/>
        </w:rPr>
        <w:t>Quality standards are important, but they also need to be flexible</w:t>
      </w:r>
      <w:r>
        <w:rPr>
          <w:rFonts w:ascii="Candara" w:hAnsi="Candara" w:cstheme="majorHAnsi"/>
          <w:color w:val="3B3838" w:themeColor="background2" w:themeShade="40"/>
          <w:sz w:val="20"/>
          <w:szCs w:val="20"/>
          <w:lang w:val="en-GB"/>
        </w:rPr>
        <w:t xml:space="preserve">. </w:t>
      </w:r>
      <w:r w:rsidRPr="00A36230">
        <w:rPr>
          <w:rFonts w:ascii="Candara" w:hAnsi="Candara" w:cstheme="majorHAnsi"/>
          <w:color w:val="3B3838" w:themeColor="background2" w:themeShade="40"/>
          <w:sz w:val="20"/>
          <w:szCs w:val="20"/>
          <w:lang w:val="en-GB"/>
        </w:rPr>
        <w:t xml:space="preserve">Stakeholders agree that the BSA National Policy and Quality Standards (NPQS) ensure a high standard of breast screening across Aotearoa. </w:t>
      </w:r>
    </w:p>
    <w:p w14:paraId="4C836BBA" w14:textId="6EB7C836" w:rsidR="00181E11" w:rsidRDefault="00B151FA" w:rsidP="001743D3">
      <w:pPr>
        <w:spacing w:before="120" w:after="120"/>
        <w:ind w:right="4910"/>
        <w:jc w:val="both"/>
        <w:rPr>
          <w:rFonts w:ascii="Candara" w:hAnsi="Candara" w:cstheme="majorHAnsi"/>
          <w:color w:val="3B3838" w:themeColor="background2" w:themeShade="40"/>
          <w:sz w:val="20"/>
          <w:szCs w:val="20"/>
          <w:lang w:val="en-GB"/>
        </w:rPr>
      </w:pPr>
      <w:r w:rsidRPr="00A36230">
        <w:rPr>
          <w:rFonts w:ascii="Candara" w:hAnsi="Candara" w:cstheme="majorHAnsi"/>
          <w:color w:val="3B3838" w:themeColor="background2" w:themeShade="40"/>
          <w:sz w:val="20"/>
          <w:szCs w:val="20"/>
          <w:lang w:val="en-GB"/>
        </w:rPr>
        <w:t xml:space="preserve">However, lead providers have also found a tension between operating in accordance with the NPQS and ensuring a sustainable </w:t>
      </w:r>
      <w:r w:rsidR="00C77F52">
        <w:rPr>
          <w:rFonts w:ascii="Candara" w:hAnsi="Candara" w:cstheme="majorHAnsi"/>
          <w:color w:val="3B3838" w:themeColor="background2" w:themeShade="40"/>
          <w:sz w:val="20"/>
          <w:szCs w:val="20"/>
          <w:lang w:val="en-GB"/>
        </w:rPr>
        <w:t xml:space="preserve">and well supported </w:t>
      </w:r>
      <w:r w:rsidRPr="00A36230">
        <w:rPr>
          <w:rFonts w:ascii="Candara" w:hAnsi="Candara" w:cstheme="majorHAnsi"/>
          <w:color w:val="3B3838" w:themeColor="background2" w:themeShade="40"/>
          <w:sz w:val="20"/>
          <w:szCs w:val="20"/>
          <w:lang w:val="en-GB"/>
        </w:rPr>
        <w:t>workforce that is able to meet demand</w:t>
      </w:r>
      <w:r w:rsidR="00C77F52">
        <w:rPr>
          <w:rFonts w:ascii="Candara" w:hAnsi="Candara" w:cstheme="majorHAnsi"/>
          <w:color w:val="3B3838" w:themeColor="background2" w:themeShade="40"/>
          <w:sz w:val="20"/>
          <w:szCs w:val="20"/>
          <w:lang w:val="en-GB"/>
        </w:rPr>
        <w:t>.</w:t>
      </w:r>
      <w:r w:rsidRPr="00A36230">
        <w:rPr>
          <w:rFonts w:ascii="Candara" w:hAnsi="Candara" w:cstheme="majorHAnsi"/>
          <w:color w:val="3B3838" w:themeColor="background2" w:themeShade="40"/>
          <w:sz w:val="20"/>
          <w:szCs w:val="20"/>
          <w:lang w:val="en-GB"/>
        </w:rPr>
        <w:t xml:space="preserve"> </w:t>
      </w:r>
    </w:p>
    <w:p w14:paraId="43004479" w14:textId="4F15068E" w:rsidR="00181E11" w:rsidRPr="001263D7" w:rsidRDefault="00181E11" w:rsidP="00181E11">
      <w:pPr>
        <w:keepLines/>
        <w:widowControl w:val="0"/>
        <w:spacing w:before="180" w:after="180"/>
        <w:ind w:left="426" w:right="5761"/>
        <w:jc w:val="center"/>
        <w:rPr>
          <w:rFonts w:ascii="Candara" w:hAnsi="Candara" w:cstheme="majorHAnsi"/>
          <w:b/>
          <w:bCs/>
          <w:i/>
          <w:iCs/>
          <w:color w:val="AABFED"/>
          <w:sz w:val="22"/>
          <w:szCs w:val="22"/>
          <w:lang w:val="en-GB"/>
        </w:rPr>
      </w:pPr>
      <w:r w:rsidRPr="001263D7">
        <w:rPr>
          <w:rFonts w:ascii="Candara" w:hAnsi="Candara" w:cstheme="majorHAnsi"/>
          <w:b/>
          <w:bCs/>
          <w:i/>
          <w:iCs/>
          <w:color w:val="AABFED"/>
          <w:sz w:val="22"/>
          <w:szCs w:val="22"/>
          <w:lang w:val="en-GB"/>
        </w:rPr>
        <w:t>“...with mammography</w:t>
      </w:r>
      <w:r w:rsidR="00C77F52">
        <w:rPr>
          <w:rFonts w:ascii="Candara" w:hAnsi="Candara" w:cstheme="majorHAnsi"/>
          <w:b/>
          <w:bCs/>
          <w:i/>
          <w:iCs/>
          <w:color w:val="AABFED"/>
          <w:sz w:val="22"/>
          <w:szCs w:val="22"/>
          <w:lang w:val="en-GB"/>
        </w:rPr>
        <w:t>,</w:t>
      </w:r>
      <w:r w:rsidRPr="001263D7">
        <w:rPr>
          <w:rFonts w:ascii="Candara" w:hAnsi="Candara" w:cstheme="majorHAnsi"/>
          <w:b/>
          <w:bCs/>
          <w:i/>
          <w:iCs/>
          <w:color w:val="AABFED"/>
          <w:sz w:val="22"/>
          <w:szCs w:val="22"/>
          <w:lang w:val="en-GB"/>
        </w:rPr>
        <w:t xml:space="preserve"> and in the screening programme</w:t>
      </w:r>
      <w:r w:rsidR="00C77F52">
        <w:rPr>
          <w:rFonts w:ascii="Candara" w:hAnsi="Candara" w:cstheme="majorHAnsi"/>
          <w:b/>
          <w:bCs/>
          <w:i/>
          <w:iCs/>
          <w:color w:val="AABFED"/>
          <w:sz w:val="22"/>
          <w:szCs w:val="22"/>
          <w:lang w:val="en-GB"/>
        </w:rPr>
        <w:t>,</w:t>
      </w:r>
      <w:r w:rsidRPr="001263D7">
        <w:rPr>
          <w:rFonts w:ascii="Candara" w:hAnsi="Candara" w:cstheme="majorHAnsi"/>
          <w:b/>
          <w:bCs/>
          <w:i/>
          <w:iCs/>
          <w:color w:val="AABFED"/>
          <w:sz w:val="22"/>
          <w:szCs w:val="22"/>
          <w:lang w:val="en-GB"/>
        </w:rPr>
        <w:t xml:space="preserve"> we are always auditing our own work. Sometimes it can be soul destroying.”</w:t>
      </w:r>
    </w:p>
    <w:p w14:paraId="4565A7AA" w14:textId="4D0E8316" w:rsidR="00B151FA" w:rsidRPr="00A36230" w:rsidRDefault="0041098D" w:rsidP="001743D3">
      <w:pPr>
        <w:spacing w:before="120" w:after="120"/>
        <w:ind w:right="4910"/>
        <w:jc w:val="both"/>
        <w:rPr>
          <w:rFonts w:ascii="Candara" w:hAnsi="Candara" w:cstheme="majorHAnsi"/>
          <w:color w:val="3B3838" w:themeColor="background2" w:themeShade="40"/>
          <w:sz w:val="20"/>
          <w:szCs w:val="20"/>
          <w:lang w:val="en-GB"/>
        </w:rPr>
      </w:pPr>
      <w:r>
        <w:rPr>
          <w:rFonts w:ascii="Candara" w:hAnsi="Candara" w:cstheme="majorHAnsi"/>
          <w:color w:val="3B3838" w:themeColor="background2" w:themeShade="40"/>
          <w:sz w:val="20"/>
          <w:szCs w:val="20"/>
          <w:lang w:val="en-GB"/>
        </w:rPr>
        <w:t>For radiologists, s</w:t>
      </w:r>
      <w:r w:rsidR="00B151FA" w:rsidRPr="00A36230">
        <w:rPr>
          <w:rFonts w:ascii="Candara" w:hAnsi="Candara" w:cstheme="majorHAnsi"/>
          <w:color w:val="3B3838" w:themeColor="background2" w:themeShade="40"/>
          <w:sz w:val="20"/>
          <w:szCs w:val="20"/>
          <w:lang w:val="en-GB"/>
        </w:rPr>
        <w:t xml:space="preserve">ome wondered whether the extra requirements to </w:t>
      </w:r>
      <w:r w:rsidR="00B151FA">
        <w:rPr>
          <w:rFonts w:ascii="Candara" w:hAnsi="Candara" w:cstheme="majorHAnsi"/>
          <w:color w:val="3B3838" w:themeColor="background2" w:themeShade="40"/>
          <w:sz w:val="20"/>
          <w:szCs w:val="20"/>
          <w:lang w:val="en-GB"/>
        </w:rPr>
        <w:t xml:space="preserve">be able to </w:t>
      </w:r>
      <w:r w:rsidR="00B151FA" w:rsidRPr="00A36230">
        <w:rPr>
          <w:rFonts w:ascii="Candara" w:hAnsi="Candara" w:cstheme="majorHAnsi"/>
          <w:color w:val="3B3838" w:themeColor="background2" w:themeShade="40"/>
          <w:sz w:val="20"/>
          <w:szCs w:val="20"/>
          <w:lang w:val="en-GB"/>
        </w:rPr>
        <w:t xml:space="preserve">read </w:t>
      </w:r>
      <w:r w:rsidR="00B151FA">
        <w:rPr>
          <w:rFonts w:ascii="Candara" w:hAnsi="Candara" w:cstheme="majorHAnsi"/>
          <w:color w:val="3B3838" w:themeColor="background2" w:themeShade="40"/>
          <w:sz w:val="20"/>
          <w:szCs w:val="20"/>
          <w:lang w:val="en-GB"/>
        </w:rPr>
        <w:t xml:space="preserve">BSA </w:t>
      </w:r>
      <w:r w:rsidR="00B151FA" w:rsidRPr="00A36230">
        <w:rPr>
          <w:rFonts w:ascii="Candara" w:hAnsi="Candara" w:cstheme="majorHAnsi"/>
          <w:color w:val="3B3838" w:themeColor="background2" w:themeShade="40"/>
          <w:sz w:val="20"/>
          <w:szCs w:val="20"/>
          <w:lang w:val="en-GB"/>
        </w:rPr>
        <w:t xml:space="preserve">screens was a </w:t>
      </w:r>
      <w:r w:rsidR="00B151FA">
        <w:rPr>
          <w:rFonts w:ascii="Candara" w:hAnsi="Candara" w:cstheme="majorHAnsi"/>
          <w:color w:val="3B3838" w:themeColor="background2" w:themeShade="40"/>
          <w:sz w:val="20"/>
          <w:szCs w:val="20"/>
          <w:lang w:val="en-GB"/>
        </w:rPr>
        <w:t>barrier</w:t>
      </w:r>
      <w:r w:rsidR="00B151FA" w:rsidRPr="00A36230">
        <w:rPr>
          <w:rFonts w:ascii="Candara" w:hAnsi="Candara" w:cstheme="majorHAnsi"/>
          <w:color w:val="3B3838" w:themeColor="background2" w:themeShade="40"/>
          <w:sz w:val="20"/>
          <w:szCs w:val="20"/>
          <w:lang w:val="en-GB"/>
        </w:rPr>
        <w:t xml:space="preserve"> to recruitment, whereas some radiologists we spoke with assured us that the high standards needed in screen reading were best practice, and necessary. </w:t>
      </w:r>
    </w:p>
    <w:p w14:paraId="67DE015E" w14:textId="5A3C7884" w:rsidR="00B151FA" w:rsidRDefault="00B151FA" w:rsidP="001743D3">
      <w:pPr>
        <w:spacing w:before="120" w:after="120"/>
        <w:ind w:right="4910"/>
        <w:jc w:val="both"/>
        <w:rPr>
          <w:rFonts w:ascii="Candara" w:hAnsi="Candara" w:cstheme="majorHAnsi"/>
          <w:color w:val="3B3838" w:themeColor="background2" w:themeShade="40"/>
          <w:sz w:val="20"/>
          <w:szCs w:val="20"/>
          <w:lang w:val="en-GB"/>
        </w:rPr>
      </w:pPr>
      <w:r w:rsidRPr="00A36230">
        <w:rPr>
          <w:rFonts w:ascii="Candara" w:hAnsi="Candara" w:cstheme="majorHAnsi"/>
          <w:color w:val="3B3838" w:themeColor="background2" w:themeShade="40"/>
          <w:sz w:val="20"/>
          <w:szCs w:val="20"/>
          <w:lang w:val="en-GB"/>
        </w:rPr>
        <w:t xml:space="preserve">The NPQS </w:t>
      </w:r>
      <w:r w:rsidR="00E157DB">
        <w:rPr>
          <w:rFonts w:ascii="Candara" w:hAnsi="Candara" w:cstheme="majorHAnsi"/>
          <w:color w:val="3B3838" w:themeColor="background2" w:themeShade="40"/>
          <w:sz w:val="20"/>
          <w:szCs w:val="20"/>
          <w:lang w:val="en-GB"/>
        </w:rPr>
        <w:t xml:space="preserve">should </w:t>
      </w:r>
      <w:r w:rsidRPr="00A36230">
        <w:rPr>
          <w:rFonts w:ascii="Candara" w:hAnsi="Candara" w:cstheme="majorHAnsi"/>
          <w:color w:val="3B3838" w:themeColor="background2" w:themeShade="40"/>
          <w:sz w:val="20"/>
          <w:szCs w:val="20"/>
          <w:lang w:val="en-GB"/>
        </w:rPr>
        <w:t>have the flexibility to support innovative resourcing models (including casual or locum workers</w:t>
      </w:r>
      <w:r w:rsidR="00F068AD">
        <w:rPr>
          <w:rFonts w:ascii="Candara" w:hAnsi="Candara" w:cstheme="majorHAnsi"/>
          <w:color w:val="3B3838" w:themeColor="background2" w:themeShade="40"/>
          <w:sz w:val="20"/>
          <w:szCs w:val="20"/>
          <w:lang w:val="en-GB"/>
        </w:rPr>
        <w:t>, and working across regions</w:t>
      </w:r>
      <w:r w:rsidRPr="00A36230">
        <w:rPr>
          <w:rFonts w:ascii="Candara" w:hAnsi="Candara" w:cstheme="majorHAnsi"/>
          <w:color w:val="3B3838" w:themeColor="background2" w:themeShade="40"/>
          <w:sz w:val="20"/>
          <w:szCs w:val="20"/>
          <w:lang w:val="en-GB"/>
        </w:rPr>
        <w:t xml:space="preserve">) in BSA accredited roles, particularly the mammographer </w:t>
      </w:r>
      <w:r w:rsidR="00F068AD">
        <w:rPr>
          <w:rFonts w:ascii="Candara" w:hAnsi="Candara" w:cstheme="majorHAnsi"/>
          <w:color w:val="3B3838" w:themeColor="background2" w:themeShade="40"/>
          <w:sz w:val="20"/>
          <w:szCs w:val="20"/>
          <w:lang w:val="en-GB"/>
        </w:rPr>
        <w:t xml:space="preserve">and radiologist </w:t>
      </w:r>
      <w:r w:rsidRPr="00A36230">
        <w:rPr>
          <w:rFonts w:ascii="Candara" w:hAnsi="Candara" w:cstheme="majorHAnsi"/>
          <w:color w:val="3B3838" w:themeColor="background2" w:themeShade="40"/>
          <w:sz w:val="20"/>
          <w:szCs w:val="20"/>
          <w:lang w:val="en-GB"/>
        </w:rPr>
        <w:t>role</w:t>
      </w:r>
      <w:r w:rsidR="00F068AD">
        <w:rPr>
          <w:rFonts w:ascii="Candara" w:hAnsi="Candara" w:cstheme="majorHAnsi"/>
          <w:color w:val="3B3838" w:themeColor="background2" w:themeShade="40"/>
          <w:sz w:val="20"/>
          <w:szCs w:val="20"/>
          <w:lang w:val="en-GB"/>
        </w:rPr>
        <w:t>s</w:t>
      </w:r>
      <w:r w:rsidRPr="00A36230">
        <w:rPr>
          <w:rFonts w:ascii="Candara" w:hAnsi="Candara" w:cstheme="majorHAnsi"/>
          <w:color w:val="3B3838" w:themeColor="background2" w:themeShade="40"/>
          <w:sz w:val="20"/>
          <w:szCs w:val="20"/>
          <w:lang w:val="en-GB"/>
        </w:rPr>
        <w:t>.</w:t>
      </w:r>
    </w:p>
    <w:p w14:paraId="4AE76078" w14:textId="0031B631" w:rsidR="00B151FA" w:rsidRPr="00A36230" w:rsidRDefault="00B151FA" w:rsidP="001743D3">
      <w:pPr>
        <w:spacing w:before="120" w:after="120"/>
        <w:ind w:right="4910"/>
        <w:jc w:val="both"/>
        <w:rPr>
          <w:rFonts w:ascii="Candara" w:hAnsi="Candara" w:cstheme="majorHAnsi"/>
          <w:color w:val="3B3838" w:themeColor="background2" w:themeShade="40"/>
          <w:sz w:val="20"/>
          <w:szCs w:val="20"/>
          <w:lang w:val="en-GB"/>
        </w:rPr>
      </w:pPr>
      <w:r w:rsidRPr="001B39C0">
        <w:rPr>
          <w:rFonts w:ascii="Candara" w:hAnsi="Candara" w:cstheme="majorHAnsi"/>
          <w:b/>
          <w:bCs/>
          <w:color w:val="3B3838" w:themeColor="background2" w:themeShade="40"/>
          <w:sz w:val="21"/>
          <w:szCs w:val="21"/>
          <w:lang w:val="en-GB"/>
        </w:rPr>
        <w:t>Balancing client need with workforce flexibility</w:t>
      </w:r>
      <w:r w:rsidRPr="001B39C0">
        <w:rPr>
          <w:rFonts w:ascii="Candara" w:hAnsi="Candara" w:cstheme="majorHAnsi"/>
          <w:color w:val="3B3838" w:themeColor="background2" w:themeShade="40"/>
          <w:sz w:val="21"/>
          <w:szCs w:val="21"/>
          <w:lang w:val="en-GB"/>
        </w:rPr>
        <w:t>.</w:t>
      </w:r>
      <w:r>
        <w:rPr>
          <w:rFonts w:ascii="Candara" w:hAnsi="Candara" w:cstheme="majorHAnsi"/>
          <w:color w:val="3B3838" w:themeColor="background2" w:themeShade="40"/>
          <w:sz w:val="20"/>
          <w:szCs w:val="20"/>
          <w:lang w:val="en-GB"/>
        </w:rPr>
        <w:t xml:space="preserve"> </w:t>
      </w:r>
      <w:r w:rsidRPr="00A36230">
        <w:rPr>
          <w:rFonts w:ascii="Candara" w:hAnsi="Candara" w:cstheme="majorHAnsi"/>
          <w:color w:val="3B3838" w:themeColor="background2" w:themeShade="40"/>
          <w:sz w:val="20"/>
          <w:szCs w:val="20"/>
          <w:lang w:val="en-GB"/>
        </w:rPr>
        <w:t xml:space="preserve">We heard from providers that one important way of reaching priority group women is to offer a more flexible approach to screening – including screening after hours, at weekends and at locations closer and more accessible for their target client cohort. However, this has an impact on the rostering of key BSA staff and there may not be the ability within current workforce capacity, </w:t>
      </w:r>
      <w:proofErr w:type="gramStart"/>
      <w:r w:rsidRPr="00A36230">
        <w:rPr>
          <w:rFonts w:ascii="Candara" w:hAnsi="Candara" w:cstheme="majorHAnsi"/>
          <w:color w:val="3B3838" w:themeColor="background2" w:themeShade="40"/>
          <w:sz w:val="20"/>
          <w:szCs w:val="20"/>
          <w:lang w:val="en-GB"/>
        </w:rPr>
        <w:t>and also</w:t>
      </w:r>
      <w:proofErr w:type="gramEnd"/>
      <w:r w:rsidRPr="00A36230">
        <w:rPr>
          <w:rFonts w:ascii="Candara" w:hAnsi="Candara" w:cstheme="majorHAnsi"/>
          <w:color w:val="3B3838" w:themeColor="background2" w:themeShade="40"/>
          <w:sz w:val="20"/>
          <w:szCs w:val="20"/>
          <w:lang w:val="en-GB"/>
        </w:rPr>
        <w:t xml:space="preserve"> </w:t>
      </w:r>
      <w:r>
        <w:rPr>
          <w:rFonts w:ascii="Candara" w:hAnsi="Candara" w:cstheme="majorHAnsi"/>
          <w:color w:val="3B3838" w:themeColor="background2" w:themeShade="40"/>
          <w:sz w:val="20"/>
          <w:szCs w:val="20"/>
          <w:lang w:val="en-GB"/>
        </w:rPr>
        <w:t xml:space="preserve">within </w:t>
      </w:r>
      <w:r w:rsidRPr="00A36230">
        <w:rPr>
          <w:rFonts w:ascii="Candara" w:hAnsi="Candara" w:cstheme="majorHAnsi"/>
          <w:color w:val="3B3838" w:themeColor="background2" w:themeShade="40"/>
          <w:sz w:val="20"/>
          <w:szCs w:val="20"/>
          <w:lang w:val="en-GB"/>
        </w:rPr>
        <w:t>employment and rostering arrangements to accommodate such flexibility.</w:t>
      </w:r>
    </w:p>
    <w:p w14:paraId="4A8D5417" w14:textId="5F8B4BE1" w:rsidR="00B151FA" w:rsidRPr="00A36230" w:rsidRDefault="00B151FA" w:rsidP="001743D3">
      <w:pPr>
        <w:spacing w:before="120" w:after="120"/>
        <w:ind w:right="4910"/>
        <w:jc w:val="both"/>
        <w:rPr>
          <w:rFonts w:ascii="Candara" w:hAnsi="Candara" w:cstheme="majorHAnsi"/>
          <w:color w:val="3B3838" w:themeColor="background2" w:themeShade="40"/>
          <w:sz w:val="20"/>
          <w:szCs w:val="20"/>
          <w:lang w:val="en-GB"/>
        </w:rPr>
      </w:pPr>
      <w:r w:rsidRPr="001B39C0">
        <w:rPr>
          <w:rFonts w:ascii="Candara" w:hAnsi="Candara" w:cstheme="majorHAnsi"/>
          <w:b/>
          <w:bCs/>
          <w:color w:val="3B3838" w:themeColor="background2" w:themeShade="40"/>
          <w:sz w:val="21"/>
          <w:szCs w:val="21"/>
          <w:lang w:val="en-GB"/>
        </w:rPr>
        <w:t>Collection and use of data.</w:t>
      </w:r>
      <w:r>
        <w:rPr>
          <w:rFonts w:ascii="Candara" w:hAnsi="Candara" w:cstheme="majorHAnsi"/>
          <w:color w:val="3B3838" w:themeColor="background2" w:themeShade="40"/>
          <w:sz w:val="20"/>
          <w:szCs w:val="20"/>
          <w:lang w:val="en-GB"/>
        </w:rPr>
        <w:t xml:space="preserve"> </w:t>
      </w:r>
      <w:r w:rsidRPr="00A36230">
        <w:rPr>
          <w:rFonts w:ascii="Candara" w:hAnsi="Candara" w:cstheme="majorHAnsi"/>
          <w:color w:val="3B3838" w:themeColor="background2" w:themeShade="40"/>
          <w:sz w:val="20"/>
          <w:szCs w:val="20"/>
          <w:lang w:val="en-GB"/>
        </w:rPr>
        <w:t>The impact of C</w:t>
      </w:r>
      <w:r w:rsidR="009F26FF">
        <w:rPr>
          <w:rFonts w:ascii="Candara" w:hAnsi="Candara" w:cstheme="majorHAnsi"/>
          <w:color w:val="3B3838" w:themeColor="background2" w:themeShade="40"/>
          <w:sz w:val="20"/>
          <w:szCs w:val="20"/>
          <w:lang w:val="en-GB"/>
        </w:rPr>
        <w:t>OVID-19</w:t>
      </w:r>
      <w:r w:rsidRPr="00A36230">
        <w:rPr>
          <w:rFonts w:ascii="Candara" w:hAnsi="Candara" w:cstheme="majorHAnsi"/>
          <w:color w:val="3B3838" w:themeColor="background2" w:themeShade="40"/>
          <w:sz w:val="20"/>
          <w:szCs w:val="20"/>
          <w:lang w:val="en-GB"/>
        </w:rPr>
        <w:t xml:space="preserve"> has been difficult to measure and communicate</w:t>
      </w:r>
      <w:r>
        <w:rPr>
          <w:rFonts w:ascii="Candara" w:hAnsi="Candara" w:cstheme="majorHAnsi"/>
          <w:color w:val="3B3838" w:themeColor="background2" w:themeShade="40"/>
          <w:sz w:val="20"/>
          <w:szCs w:val="20"/>
          <w:lang w:val="en-GB"/>
        </w:rPr>
        <w:t>. It</w:t>
      </w:r>
      <w:r w:rsidRPr="00A36230">
        <w:rPr>
          <w:rFonts w:ascii="Candara" w:hAnsi="Candara" w:cstheme="majorHAnsi"/>
          <w:color w:val="3B3838" w:themeColor="background2" w:themeShade="40"/>
          <w:sz w:val="20"/>
          <w:szCs w:val="20"/>
          <w:lang w:val="en-GB"/>
        </w:rPr>
        <w:t xml:space="preserve"> was felt immediately by lead providers as screening services were shut down completely during the first level 4 lockdown of 2020. This, and subsequent lockdowns and level changes through 2020 and 2021, meant a delay in screening for some women and created a sense of nervousness around attending screening appointments, especially for those priority group women who are also more vulnerable to C</w:t>
      </w:r>
      <w:r w:rsidR="0098785F">
        <w:rPr>
          <w:rFonts w:ascii="Candara" w:hAnsi="Candara" w:cstheme="majorHAnsi"/>
          <w:color w:val="3B3838" w:themeColor="background2" w:themeShade="40"/>
          <w:sz w:val="20"/>
          <w:szCs w:val="20"/>
          <w:lang w:val="en-GB"/>
        </w:rPr>
        <w:t>OVID-19</w:t>
      </w:r>
      <w:r w:rsidRPr="00A36230">
        <w:rPr>
          <w:rFonts w:ascii="Candara" w:hAnsi="Candara" w:cstheme="majorHAnsi"/>
          <w:color w:val="3B3838" w:themeColor="background2" w:themeShade="40"/>
          <w:sz w:val="20"/>
          <w:szCs w:val="20"/>
          <w:lang w:val="en-GB"/>
        </w:rPr>
        <w:t>.</w:t>
      </w:r>
    </w:p>
    <w:p w14:paraId="2ADFD943" w14:textId="55DE7853" w:rsidR="00B151FA" w:rsidRPr="00A36230" w:rsidRDefault="00B151FA" w:rsidP="001743D3">
      <w:pPr>
        <w:spacing w:before="120" w:after="120"/>
        <w:ind w:right="4910"/>
        <w:jc w:val="both"/>
        <w:rPr>
          <w:rFonts w:ascii="Candara" w:hAnsi="Candara" w:cstheme="majorHAnsi"/>
          <w:color w:val="3B3838" w:themeColor="background2" w:themeShade="40"/>
          <w:sz w:val="20"/>
          <w:szCs w:val="20"/>
          <w:lang w:val="en-GB"/>
        </w:rPr>
      </w:pPr>
      <w:r w:rsidRPr="00A36230">
        <w:rPr>
          <w:rFonts w:ascii="Candara" w:hAnsi="Candara" w:cstheme="majorHAnsi"/>
          <w:color w:val="3B3838" w:themeColor="background2" w:themeShade="40"/>
          <w:sz w:val="20"/>
          <w:szCs w:val="20"/>
          <w:lang w:val="en-GB"/>
        </w:rPr>
        <w:t>Providers told us that they were working hard to return to pre-</w:t>
      </w:r>
      <w:r w:rsidR="0098785F">
        <w:rPr>
          <w:rFonts w:ascii="Candara" w:hAnsi="Candara" w:cstheme="majorHAnsi"/>
          <w:color w:val="3B3838" w:themeColor="background2" w:themeShade="40"/>
          <w:sz w:val="20"/>
          <w:szCs w:val="20"/>
          <w:lang w:val="en-GB"/>
        </w:rPr>
        <w:t>pandemic</w:t>
      </w:r>
      <w:r w:rsidRPr="00A36230">
        <w:rPr>
          <w:rFonts w:ascii="Candara" w:hAnsi="Candara" w:cstheme="majorHAnsi"/>
          <w:color w:val="3B3838" w:themeColor="background2" w:themeShade="40"/>
          <w:sz w:val="20"/>
          <w:szCs w:val="20"/>
          <w:lang w:val="en-GB"/>
        </w:rPr>
        <w:t xml:space="preserve"> screening levels and were focusing on encouraging priority group women back into the service. </w:t>
      </w:r>
    </w:p>
    <w:p w14:paraId="689EB02F" w14:textId="77777777" w:rsidR="00B151FA" w:rsidRPr="00A36230" w:rsidRDefault="00B151FA" w:rsidP="001743D3">
      <w:pPr>
        <w:spacing w:before="120" w:after="120"/>
        <w:ind w:right="4910"/>
        <w:jc w:val="both"/>
        <w:rPr>
          <w:rFonts w:ascii="Candara" w:hAnsi="Candara" w:cstheme="majorHAnsi"/>
          <w:color w:val="3B3838" w:themeColor="background2" w:themeShade="40"/>
          <w:sz w:val="20"/>
          <w:szCs w:val="20"/>
          <w:lang w:val="en-GB"/>
        </w:rPr>
      </w:pPr>
      <w:r w:rsidRPr="00A36230">
        <w:rPr>
          <w:rFonts w:ascii="Candara" w:hAnsi="Candara" w:cstheme="majorHAnsi"/>
          <w:color w:val="3B3838" w:themeColor="background2" w:themeShade="40"/>
          <w:sz w:val="20"/>
          <w:szCs w:val="20"/>
          <w:lang w:val="en-GB"/>
        </w:rPr>
        <w:t xml:space="preserve">Most providers now feel that they have ‘caught up’ on the backlog of screening to a certain extent. The exceptions are areas which were subject to more stringent, and longer, lockdowns, or had multiple challenges. </w:t>
      </w:r>
    </w:p>
    <w:p w14:paraId="2AD9FAE7" w14:textId="42A1498F" w:rsidR="00B151FA" w:rsidRPr="00A36230" w:rsidRDefault="00B151FA" w:rsidP="001743D3">
      <w:pPr>
        <w:spacing w:before="120" w:after="120"/>
        <w:ind w:right="4910"/>
        <w:jc w:val="both"/>
        <w:rPr>
          <w:rFonts w:ascii="Candara" w:hAnsi="Candara" w:cstheme="majorHAnsi"/>
          <w:color w:val="3B3838" w:themeColor="background2" w:themeShade="40"/>
          <w:sz w:val="20"/>
          <w:szCs w:val="20"/>
          <w:lang w:val="en-GB"/>
        </w:rPr>
      </w:pPr>
      <w:r w:rsidRPr="00A36230">
        <w:rPr>
          <w:rFonts w:ascii="Candara" w:hAnsi="Candara" w:cstheme="majorHAnsi"/>
          <w:color w:val="3B3838" w:themeColor="background2" w:themeShade="40"/>
          <w:sz w:val="20"/>
          <w:szCs w:val="20"/>
          <w:lang w:val="en-GB"/>
        </w:rPr>
        <w:t>We also found that people’s perceptions and interpretation of the impact of C</w:t>
      </w:r>
      <w:r w:rsidR="00AF4CC8">
        <w:rPr>
          <w:rFonts w:ascii="Candara" w:hAnsi="Candara" w:cstheme="majorHAnsi"/>
          <w:color w:val="3B3838" w:themeColor="background2" w:themeShade="40"/>
          <w:sz w:val="20"/>
          <w:szCs w:val="20"/>
          <w:lang w:val="en-GB"/>
        </w:rPr>
        <w:t>OVID-19</w:t>
      </w:r>
      <w:r w:rsidRPr="00A36230">
        <w:rPr>
          <w:rFonts w:ascii="Candara" w:hAnsi="Candara" w:cstheme="majorHAnsi"/>
          <w:color w:val="3B3838" w:themeColor="background2" w:themeShade="40"/>
          <w:sz w:val="20"/>
          <w:szCs w:val="20"/>
          <w:lang w:val="en-GB"/>
        </w:rPr>
        <w:t xml:space="preserve"> differed, and this has created a lack of clarity around the terminology used. A range of terms such as ‘backlog’, ‘waitlist’ and ‘delays’ are used when talking about the impact of </w:t>
      </w:r>
      <w:r w:rsidR="00AF4CC8">
        <w:rPr>
          <w:rFonts w:ascii="Candara" w:hAnsi="Candara" w:cstheme="majorHAnsi"/>
          <w:color w:val="3B3838" w:themeColor="background2" w:themeShade="40"/>
          <w:sz w:val="20"/>
          <w:szCs w:val="20"/>
          <w:lang w:val="en-GB"/>
        </w:rPr>
        <w:t>the pandemic</w:t>
      </w:r>
      <w:r w:rsidRPr="00A36230">
        <w:rPr>
          <w:rFonts w:ascii="Candara" w:hAnsi="Candara" w:cstheme="majorHAnsi"/>
          <w:color w:val="3B3838" w:themeColor="background2" w:themeShade="40"/>
          <w:sz w:val="20"/>
          <w:szCs w:val="20"/>
          <w:lang w:val="en-GB"/>
        </w:rPr>
        <w:t xml:space="preserve"> and are often not fully defined, explained or quantified. </w:t>
      </w:r>
    </w:p>
    <w:p w14:paraId="077B451D" w14:textId="281FC496" w:rsidR="00B151FA" w:rsidRPr="00A36230" w:rsidRDefault="00A91F78" w:rsidP="001743D3">
      <w:pPr>
        <w:spacing w:before="120" w:after="120"/>
        <w:ind w:right="4910"/>
        <w:jc w:val="both"/>
        <w:rPr>
          <w:rFonts w:ascii="Candara" w:hAnsi="Candara" w:cstheme="majorHAnsi"/>
          <w:color w:val="3B3838" w:themeColor="background2" w:themeShade="40"/>
          <w:sz w:val="20"/>
          <w:szCs w:val="20"/>
          <w:lang w:val="en-GB"/>
        </w:rPr>
      </w:pPr>
      <w:r w:rsidRPr="00927EAC">
        <w:rPr>
          <w:rFonts w:ascii="Candara" w:hAnsi="Candara" w:cstheme="majorHAnsi"/>
          <w:i/>
          <w:iCs/>
          <w:noProof/>
          <w:color w:val="405166"/>
          <w:sz w:val="22"/>
          <w:szCs w:val="22"/>
          <w:lang w:val="en-GB"/>
        </w:rPr>
        <w:lastRenderedPageBreak/>
        <mc:AlternateContent>
          <mc:Choice Requires="wps">
            <w:drawing>
              <wp:anchor distT="0" distB="0" distL="114300" distR="114300" simplePos="0" relativeHeight="251658283" behindDoc="1" locked="0" layoutInCell="1" allowOverlap="1" wp14:anchorId="33C2A208" wp14:editId="62D19F79">
                <wp:simplePos x="0" y="0"/>
                <wp:positionH relativeFrom="column">
                  <wp:posOffset>6863715</wp:posOffset>
                </wp:positionH>
                <wp:positionV relativeFrom="paragraph">
                  <wp:posOffset>-467030</wp:posOffset>
                </wp:positionV>
                <wp:extent cx="3356659" cy="7592992"/>
                <wp:effectExtent l="0" t="0" r="0" b="1905"/>
                <wp:wrapNone/>
                <wp:docPr id="17" name="Rectangle 17"/>
                <wp:cNvGraphicFramePr/>
                <a:graphic xmlns:a="http://schemas.openxmlformats.org/drawingml/2006/main">
                  <a:graphicData uri="http://schemas.microsoft.com/office/word/2010/wordprocessingShape">
                    <wps:wsp>
                      <wps:cNvSpPr/>
                      <wps:spPr>
                        <a:xfrm>
                          <a:off x="0" y="0"/>
                          <a:ext cx="3356659" cy="7592992"/>
                        </a:xfrm>
                        <a:prstGeom prst="rect">
                          <a:avLst/>
                        </a:prstGeom>
                        <a:solidFill>
                          <a:srgbClr val="FBF3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oel="http://schemas.microsoft.com/office/2019/extlst">
            <w:pict>
              <v:rect w14:anchorId="59F53F67" id="Rectangle 17" o:spid="_x0000_s1026" style="position:absolute;margin-left:540.45pt;margin-top:-36.75pt;width:264.3pt;height:597.85pt;z-index:-25161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" fillcolor="#fbf3f3" stroked="f" strokeweight="1pt"/>
            </w:pict>
          </mc:Fallback>
        </mc:AlternateContent>
      </w:r>
      <w:r w:rsidR="00B151FA" w:rsidRPr="001B39C0">
        <w:rPr>
          <w:rFonts w:ascii="Candara" w:hAnsi="Candara" w:cstheme="majorHAnsi"/>
          <w:b/>
          <w:bCs/>
          <w:color w:val="3B3838" w:themeColor="background2" w:themeShade="40"/>
          <w:sz w:val="21"/>
          <w:szCs w:val="21"/>
          <w:lang w:val="en-GB"/>
        </w:rPr>
        <w:t>It’s difficult to accurately quantify or understand the workforce</w:t>
      </w:r>
      <w:r w:rsidR="00B151FA" w:rsidRPr="001B39C0">
        <w:rPr>
          <w:rFonts w:ascii="Candara" w:hAnsi="Candara" w:cstheme="majorHAnsi"/>
          <w:color w:val="3B3838" w:themeColor="background2" w:themeShade="40"/>
          <w:sz w:val="21"/>
          <w:szCs w:val="21"/>
          <w:lang w:val="en-GB"/>
        </w:rPr>
        <w:t>.</w:t>
      </w:r>
      <w:r w:rsidR="00B151FA">
        <w:rPr>
          <w:rFonts w:ascii="Candara" w:hAnsi="Candara" w:cstheme="majorHAnsi"/>
          <w:color w:val="3B3838" w:themeColor="background2" w:themeShade="40"/>
          <w:sz w:val="20"/>
          <w:szCs w:val="20"/>
          <w:lang w:val="en-GB"/>
        </w:rPr>
        <w:t xml:space="preserve"> </w:t>
      </w:r>
      <w:r w:rsidR="00B151FA" w:rsidRPr="00A36230">
        <w:rPr>
          <w:rFonts w:ascii="Candara" w:hAnsi="Candara" w:cstheme="majorHAnsi"/>
          <w:color w:val="3B3838" w:themeColor="background2" w:themeShade="40"/>
          <w:sz w:val="20"/>
          <w:szCs w:val="20"/>
          <w:lang w:val="en-GB"/>
        </w:rPr>
        <w:t xml:space="preserve">The ways in which BSA services are resourced means that it’s hard for providers to accurately quantify their workforce in terms of FTE resource. Use of teleradiology, private subcontractors and DHB resources all add to the challenge. </w:t>
      </w:r>
    </w:p>
    <w:p w14:paraId="1F17312B" w14:textId="279F5F82" w:rsidR="00B151FA" w:rsidRPr="00A36230" w:rsidRDefault="00B151FA" w:rsidP="001743D3">
      <w:pPr>
        <w:spacing w:before="120" w:after="120"/>
        <w:ind w:right="4910"/>
        <w:jc w:val="both"/>
        <w:rPr>
          <w:rFonts w:ascii="Candara" w:hAnsi="Candara" w:cstheme="majorHAnsi"/>
          <w:color w:val="3B3838" w:themeColor="background2" w:themeShade="40"/>
          <w:sz w:val="20"/>
          <w:szCs w:val="20"/>
          <w:lang w:val="en-GB"/>
        </w:rPr>
      </w:pPr>
      <w:r w:rsidRPr="00A36230">
        <w:rPr>
          <w:rFonts w:ascii="Candara" w:hAnsi="Candara" w:cstheme="majorHAnsi"/>
          <w:color w:val="3B3838" w:themeColor="background2" w:themeShade="40"/>
          <w:sz w:val="20"/>
          <w:szCs w:val="20"/>
          <w:lang w:val="en-GB"/>
        </w:rPr>
        <w:t xml:space="preserve">There is no national workforce survey that considers demographics, cultural competencies, and qualifications. Sourcing workforce information for this report was time consuming and not always accurate, needing to be triple checked. Accurate oversight of the national workforce is critical to recruitment and retention practices, and long-term planning. </w:t>
      </w:r>
    </w:p>
    <w:p w14:paraId="57C60AF9" w14:textId="5F29AB0D" w:rsidR="00B151FA" w:rsidRPr="00A36230" w:rsidRDefault="00B151FA" w:rsidP="001743D3">
      <w:pPr>
        <w:spacing w:before="120" w:after="120"/>
        <w:ind w:right="4910"/>
        <w:jc w:val="both"/>
        <w:rPr>
          <w:rFonts w:ascii="Candara" w:hAnsi="Candara" w:cstheme="majorHAnsi"/>
          <w:color w:val="3B3838" w:themeColor="background2" w:themeShade="40"/>
          <w:sz w:val="20"/>
          <w:szCs w:val="20"/>
          <w:lang w:val="en-GB"/>
        </w:rPr>
      </w:pPr>
      <w:r w:rsidRPr="00A36230">
        <w:rPr>
          <w:rFonts w:ascii="Candara" w:hAnsi="Candara" w:cstheme="majorHAnsi"/>
          <w:color w:val="3B3838" w:themeColor="background2" w:themeShade="40"/>
          <w:sz w:val="20"/>
          <w:szCs w:val="20"/>
          <w:lang w:val="en-GB"/>
        </w:rPr>
        <w:t xml:space="preserve">Some stakeholders suggested that alternative ways of measuring workforce capacity requirements should also be considered. </w:t>
      </w:r>
    </w:p>
    <w:p w14:paraId="639FCFD1" w14:textId="4455AC9A" w:rsidR="00B151FA" w:rsidRPr="00A36230" w:rsidRDefault="00B151FA" w:rsidP="001743D3">
      <w:pPr>
        <w:spacing w:before="120" w:after="120"/>
        <w:ind w:right="4910"/>
        <w:jc w:val="both"/>
        <w:rPr>
          <w:rFonts w:ascii="Candara" w:hAnsi="Candara" w:cstheme="majorHAnsi"/>
          <w:color w:val="3B3838" w:themeColor="background2" w:themeShade="40"/>
          <w:sz w:val="20"/>
          <w:szCs w:val="20"/>
          <w:lang w:val="en-GB"/>
        </w:rPr>
      </w:pPr>
      <w:r w:rsidRPr="00A36230">
        <w:rPr>
          <w:rFonts w:ascii="Candara" w:hAnsi="Candara" w:cstheme="majorHAnsi"/>
          <w:color w:val="3B3838" w:themeColor="background2" w:themeShade="40"/>
          <w:sz w:val="20"/>
          <w:szCs w:val="20"/>
          <w:lang w:val="en-GB"/>
        </w:rPr>
        <w:t xml:space="preserve">Providers noted </w:t>
      </w:r>
      <w:r>
        <w:rPr>
          <w:rFonts w:ascii="Candara" w:hAnsi="Candara" w:cstheme="majorHAnsi"/>
          <w:color w:val="3B3838" w:themeColor="background2" w:themeShade="40"/>
          <w:sz w:val="20"/>
          <w:szCs w:val="20"/>
          <w:lang w:val="en-GB"/>
        </w:rPr>
        <w:t xml:space="preserve">that </w:t>
      </w:r>
      <w:r w:rsidRPr="00A36230">
        <w:rPr>
          <w:rFonts w:ascii="Candara" w:hAnsi="Candara" w:cstheme="majorHAnsi"/>
          <w:color w:val="3B3838" w:themeColor="background2" w:themeShade="40"/>
          <w:sz w:val="20"/>
          <w:szCs w:val="20"/>
          <w:lang w:val="en-GB"/>
        </w:rPr>
        <w:t xml:space="preserve">streamlining and making reporting more effective would benefit everyone, including NSU. </w:t>
      </w:r>
    </w:p>
    <w:p w14:paraId="2FC18168" w14:textId="240DFBCB" w:rsidR="00B151FA" w:rsidRPr="001263D7" w:rsidRDefault="002E266A" w:rsidP="002E266A">
      <w:pPr>
        <w:keepLines/>
        <w:widowControl w:val="0"/>
        <w:spacing w:before="180" w:after="180"/>
        <w:ind w:left="426" w:right="5761"/>
        <w:jc w:val="center"/>
        <w:rPr>
          <w:rFonts w:ascii="Candara" w:hAnsi="Candara" w:cstheme="majorBidi"/>
          <w:b/>
          <w:i/>
          <w:color w:val="AABFED"/>
          <w:sz w:val="22"/>
          <w:szCs w:val="22"/>
          <w:lang w:val="en-GB"/>
        </w:rPr>
      </w:pPr>
      <w:r w:rsidRPr="4F2B0D86">
        <w:rPr>
          <w:rFonts w:ascii="Candara" w:hAnsi="Candara" w:cstheme="majorBidi"/>
          <w:b/>
          <w:i/>
          <w:color w:val="AABFED"/>
          <w:sz w:val="22"/>
          <w:szCs w:val="22"/>
          <w:lang w:val="en-GB"/>
        </w:rPr>
        <w:t>“</w:t>
      </w:r>
      <w:r w:rsidR="00B151FA" w:rsidRPr="4F2B0D86">
        <w:rPr>
          <w:rFonts w:ascii="Candara" w:hAnsi="Candara" w:cstheme="majorBidi"/>
          <w:b/>
          <w:i/>
          <w:color w:val="AABFED"/>
          <w:sz w:val="22"/>
          <w:szCs w:val="22"/>
          <w:lang w:val="en-GB"/>
        </w:rPr>
        <w:t>It would be great to have one report for all screening services, because we are required to provide a lot of data (although not all providers offer all services).</w:t>
      </w:r>
      <w:r w:rsidR="00F20B0A" w:rsidRPr="4F2B0D86">
        <w:rPr>
          <w:rFonts w:ascii="Candara" w:hAnsi="Candara" w:cstheme="majorBidi"/>
          <w:b/>
          <w:i/>
          <w:color w:val="AABFED"/>
          <w:sz w:val="22"/>
          <w:szCs w:val="22"/>
          <w:lang w:val="en-GB"/>
        </w:rPr>
        <w:t xml:space="preserve"> </w:t>
      </w:r>
      <w:r w:rsidR="00B151FA" w:rsidRPr="4F2B0D86">
        <w:rPr>
          <w:rFonts w:ascii="Candara" w:hAnsi="Candara" w:cstheme="majorBidi"/>
          <w:b/>
          <w:i/>
          <w:color w:val="AABFED"/>
          <w:sz w:val="22"/>
          <w:szCs w:val="22"/>
          <w:lang w:val="en-GB"/>
        </w:rPr>
        <w:t>It would be more helpful to have something that asked us what things we were doing to achieve our targets and what are our equity plans. Currently it’s an auditing process, rather than a process that focuses on what’s going on. They just want us to provide data and it</w:t>
      </w:r>
      <w:r w:rsidR="003E2FEF" w:rsidRPr="4F2B0D86">
        <w:rPr>
          <w:rFonts w:ascii="Candara" w:hAnsi="Candara" w:cstheme="majorBidi"/>
          <w:b/>
          <w:i/>
          <w:color w:val="AABFED"/>
          <w:sz w:val="22"/>
          <w:szCs w:val="22"/>
          <w:lang w:val="en-GB"/>
        </w:rPr>
        <w:t>’</w:t>
      </w:r>
      <w:r w:rsidR="00B151FA" w:rsidRPr="4F2B0D86">
        <w:rPr>
          <w:rFonts w:ascii="Candara" w:hAnsi="Candara" w:cstheme="majorBidi"/>
          <w:b/>
          <w:i/>
          <w:color w:val="AABFED"/>
          <w:sz w:val="22"/>
          <w:szCs w:val="22"/>
          <w:lang w:val="en-GB"/>
        </w:rPr>
        <w:t>s not consistent (e.g</w:t>
      </w:r>
      <w:r w:rsidR="60382609" w:rsidRPr="4F2B0D86">
        <w:rPr>
          <w:rFonts w:ascii="Candara" w:hAnsi="Candara" w:cstheme="majorBidi"/>
          <w:b/>
          <w:bCs/>
          <w:i/>
          <w:iCs/>
          <w:color w:val="AABFED"/>
          <w:sz w:val="22"/>
          <w:szCs w:val="22"/>
          <w:lang w:val="en-GB"/>
        </w:rPr>
        <w:t>.</w:t>
      </w:r>
      <w:r w:rsidR="00B151FA" w:rsidRPr="4F2B0D86">
        <w:rPr>
          <w:rFonts w:ascii="Candara" w:hAnsi="Candara" w:cstheme="majorBidi"/>
          <w:b/>
          <w:i/>
          <w:color w:val="AABFED"/>
          <w:sz w:val="22"/>
          <w:szCs w:val="22"/>
          <w:lang w:val="en-GB"/>
        </w:rPr>
        <w:t xml:space="preserve"> some services, like bowel have delayed reporting).</w:t>
      </w:r>
      <w:r w:rsidRPr="4F2B0D86">
        <w:rPr>
          <w:rFonts w:ascii="Candara" w:hAnsi="Candara" w:cstheme="majorBidi"/>
          <w:b/>
          <w:i/>
          <w:color w:val="AABFED"/>
          <w:sz w:val="22"/>
          <w:szCs w:val="22"/>
          <w:lang w:val="en-GB"/>
        </w:rPr>
        <w:t>”</w:t>
      </w:r>
    </w:p>
    <w:p w14:paraId="2D8E529E" w14:textId="77777777" w:rsidR="00B151FA" w:rsidRDefault="00B151FA" w:rsidP="00B151FA">
      <w:pPr>
        <w:spacing w:before="120" w:after="120"/>
        <w:rPr>
          <w:rFonts w:ascii="Candara" w:hAnsi="Candara" w:cstheme="majorHAnsi"/>
          <w:color w:val="3B3838" w:themeColor="background2" w:themeShade="40"/>
          <w:sz w:val="20"/>
          <w:szCs w:val="20"/>
          <w:highlight w:val="yellow"/>
          <w:lang w:val="en-GB"/>
        </w:rPr>
      </w:pPr>
    </w:p>
    <w:p w14:paraId="48043716" w14:textId="77777777" w:rsidR="00B151FA" w:rsidRDefault="00B151FA" w:rsidP="00B151FA">
      <w:pPr>
        <w:spacing w:before="120" w:after="120"/>
        <w:rPr>
          <w:rFonts w:ascii="Candara" w:hAnsi="Candara" w:cstheme="majorHAnsi"/>
          <w:color w:val="3B3838" w:themeColor="background2" w:themeShade="40"/>
          <w:sz w:val="20"/>
          <w:szCs w:val="20"/>
          <w:highlight w:val="yellow"/>
          <w:lang w:val="en-GB"/>
        </w:rPr>
      </w:pPr>
    </w:p>
    <w:p w14:paraId="64C22FF7" w14:textId="77777777" w:rsidR="00B151FA" w:rsidRDefault="00B151FA" w:rsidP="00B151FA">
      <w:pPr>
        <w:spacing w:before="120" w:after="120"/>
        <w:rPr>
          <w:rFonts w:ascii="Candara" w:hAnsi="Candara" w:cstheme="majorHAnsi"/>
          <w:color w:val="3B3838" w:themeColor="background2" w:themeShade="40"/>
          <w:sz w:val="20"/>
          <w:szCs w:val="20"/>
          <w:highlight w:val="yellow"/>
          <w:lang w:val="en-GB"/>
        </w:rPr>
        <w:sectPr w:rsidR="00B151FA" w:rsidSect="00A7371F">
          <w:pgSz w:w="16840" w:h="11900" w:orient="landscape"/>
          <w:pgMar w:top="762" w:right="720" w:bottom="720" w:left="720" w:header="709" w:footer="709" w:gutter="0"/>
          <w:cols w:space="221"/>
          <w:docGrid w:linePitch="360"/>
        </w:sectPr>
      </w:pPr>
    </w:p>
    <w:p w14:paraId="7F6F63D8" w14:textId="199C8262" w:rsidR="003477F6" w:rsidRDefault="003477F6" w:rsidP="007B140B">
      <w:pPr>
        <w:spacing w:before="120" w:after="120"/>
        <w:rPr>
          <w:rFonts w:ascii="Candara" w:hAnsi="Candara" w:cstheme="majorHAnsi"/>
          <w:color w:val="3B3838" w:themeColor="background2" w:themeShade="40"/>
          <w:sz w:val="20"/>
          <w:szCs w:val="20"/>
          <w:highlight w:val="yellow"/>
          <w:lang w:val="en-GB"/>
        </w:rPr>
        <w:sectPr w:rsidR="003477F6" w:rsidSect="005258ED">
          <w:footerReference w:type="default" r:id="rId44"/>
          <w:type w:val="continuous"/>
          <w:pgSz w:w="16840" w:h="11900" w:orient="landscape"/>
          <w:pgMar w:top="1238" w:right="720" w:bottom="720" w:left="720" w:header="709" w:footer="709" w:gutter="0"/>
          <w:cols w:num="4" w:space="221"/>
          <w:docGrid w:linePitch="360"/>
        </w:sectPr>
      </w:pPr>
    </w:p>
    <w:p w14:paraId="785683A8" w14:textId="77777777" w:rsidR="00A36230" w:rsidRPr="00FE3D9F" w:rsidRDefault="00A36230" w:rsidP="00A91F78">
      <w:pPr>
        <w:spacing w:before="120" w:after="120"/>
        <w:rPr>
          <w:rFonts w:asciiTheme="majorHAnsi" w:eastAsia="Calibri" w:hAnsiTheme="majorHAnsi" w:cstheme="majorBidi"/>
          <w:i/>
          <w:iCs/>
          <w:color w:val="3B3838" w:themeColor="background2" w:themeShade="40"/>
          <w:sz w:val="28"/>
          <w:szCs w:val="28"/>
        </w:rPr>
      </w:pPr>
    </w:p>
    <w:sectPr w:rsidR="00A36230" w:rsidRPr="00FE3D9F" w:rsidSect="005258ED">
      <w:footerReference w:type="default" r:id="rId45"/>
      <w:pgSz w:w="16840" w:h="11900" w:orient="landscape"/>
      <w:pgMar w:top="1238" w:right="720" w:bottom="720" w:left="720" w:header="709" w:footer="709" w:gutter="0"/>
      <w:cols w:space="22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21BF9" w14:textId="77777777" w:rsidR="007C542B" w:rsidRDefault="007C542B" w:rsidP="00C406C7">
      <w:r>
        <w:separator/>
      </w:r>
    </w:p>
  </w:endnote>
  <w:endnote w:type="continuationSeparator" w:id="0">
    <w:p w14:paraId="69923524" w14:textId="77777777" w:rsidR="007C542B" w:rsidRDefault="007C542B" w:rsidP="00C406C7">
      <w:r>
        <w:continuationSeparator/>
      </w:r>
    </w:p>
  </w:endnote>
  <w:endnote w:type="continuationNotice" w:id="1">
    <w:p w14:paraId="0BC2290E" w14:textId="77777777" w:rsidR="007C542B" w:rsidRDefault="007C542B"/>
  </w:endnote>
  <w:endnote w:id="2">
    <w:p w14:paraId="261DA48D" w14:textId="3317CFB7" w:rsidR="006F34E3" w:rsidRPr="00AF6E17" w:rsidRDefault="006F34E3" w:rsidP="00053C90">
      <w:pPr>
        <w:spacing w:before="40" w:after="40"/>
        <w:ind w:left="284" w:hanging="284"/>
        <w:rPr>
          <w:rFonts w:asciiTheme="majorHAnsi" w:hAnsiTheme="majorHAnsi" w:cstheme="majorHAnsi"/>
          <w:color w:val="767171" w:themeColor="background2" w:themeShade="80"/>
          <w:sz w:val="18"/>
          <w:szCs w:val="18"/>
        </w:rPr>
      </w:pPr>
      <w:r w:rsidRPr="00AF6E17">
        <w:rPr>
          <w:rStyle w:val="EndnoteReference"/>
          <w:rFonts w:asciiTheme="majorHAnsi" w:hAnsiTheme="majorHAnsi" w:cstheme="majorHAnsi"/>
          <w:color w:val="767171" w:themeColor="background2" w:themeShade="80"/>
          <w:sz w:val="18"/>
          <w:szCs w:val="18"/>
        </w:rPr>
        <w:endnoteRef/>
      </w:r>
      <w:r w:rsidRPr="00AF6E17">
        <w:rPr>
          <w:rFonts w:asciiTheme="majorHAnsi" w:hAnsiTheme="majorHAnsi" w:cstheme="majorHAnsi"/>
          <w:color w:val="767171" w:themeColor="background2" w:themeShade="80"/>
          <w:sz w:val="18"/>
          <w:szCs w:val="18"/>
        </w:rPr>
        <w:t xml:space="preserve"> </w:t>
      </w:r>
      <w:r w:rsidR="00053C90">
        <w:rPr>
          <w:rFonts w:asciiTheme="majorHAnsi" w:hAnsiTheme="majorHAnsi" w:cstheme="majorHAnsi"/>
          <w:color w:val="767171" w:themeColor="background2" w:themeShade="80"/>
          <w:sz w:val="18"/>
          <w:szCs w:val="18"/>
        </w:rPr>
        <w:tab/>
      </w:r>
      <w:r w:rsidRPr="00AF6E17">
        <w:rPr>
          <w:rFonts w:asciiTheme="majorHAnsi" w:hAnsiTheme="majorHAnsi" w:cstheme="majorHAnsi"/>
          <w:color w:val="767171" w:themeColor="background2" w:themeShade="80"/>
          <w:sz w:val="18"/>
          <w:szCs w:val="18"/>
        </w:rPr>
        <w:t>Curtis E, Wikaire E, Stokes K</w:t>
      </w:r>
      <w:r w:rsidR="000D232C" w:rsidRPr="00AF6E17">
        <w:rPr>
          <w:rFonts w:asciiTheme="majorHAnsi" w:hAnsiTheme="majorHAnsi" w:cstheme="majorHAnsi"/>
          <w:color w:val="767171" w:themeColor="background2" w:themeShade="80"/>
          <w:sz w:val="18"/>
          <w:szCs w:val="18"/>
        </w:rPr>
        <w:t>. and Reid, P.</w:t>
      </w:r>
      <w:r w:rsidRPr="00AF6E17">
        <w:rPr>
          <w:rFonts w:asciiTheme="majorHAnsi" w:hAnsiTheme="majorHAnsi" w:cstheme="majorHAnsi"/>
          <w:color w:val="767171" w:themeColor="background2" w:themeShade="80"/>
          <w:sz w:val="18"/>
          <w:szCs w:val="18"/>
        </w:rPr>
        <w:t xml:space="preserve">. Addressing indigenous health workforce inequities: A literature review exploring ‘best’ practice for recruitment into tertiary health programmes. </w:t>
      </w:r>
      <w:r w:rsidRPr="00AF6E17">
        <w:rPr>
          <w:rFonts w:asciiTheme="majorHAnsi" w:hAnsiTheme="majorHAnsi" w:cstheme="majorHAnsi"/>
          <w:i/>
          <w:color w:val="767171" w:themeColor="background2" w:themeShade="80"/>
          <w:sz w:val="18"/>
          <w:szCs w:val="18"/>
        </w:rPr>
        <w:t>International Journal for Equity in Health</w:t>
      </w:r>
      <w:r w:rsidRPr="00AF6E17">
        <w:rPr>
          <w:rFonts w:asciiTheme="majorHAnsi" w:hAnsiTheme="majorHAnsi" w:cstheme="majorHAnsi"/>
          <w:color w:val="767171" w:themeColor="background2" w:themeShade="80"/>
          <w:sz w:val="18"/>
          <w:szCs w:val="18"/>
        </w:rPr>
        <w:t xml:space="preserve">. </w:t>
      </w:r>
      <w:r w:rsidR="00140ACF" w:rsidRPr="00AF6E17">
        <w:rPr>
          <w:rFonts w:asciiTheme="majorHAnsi" w:hAnsiTheme="majorHAnsi" w:cstheme="majorHAnsi"/>
          <w:color w:val="767171" w:themeColor="background2" w:themeShade="80"/>
          <w:sz w:val="18"/>
          <w:szCs w:val="18"/>
        </w:rPr>
        <w:t>(</w:t>
      </w:r>
      <w:r w:rsidRPr="00AF6E17">
        <w:rPr>
          <w:rFonts w:asciiTheme="majorHAnsi" w:hAnsiTheme="majorHAnsi" w:cstheme="majorHAnsi"/>
          <w:color w:val="767171" w:themeColor="background2" w:themeShade="80"/>
          <w:sz w:val="18"/>
          <w:szCs w:val="18"/>
        </w:rPr>
        <w:t>2012</w:t>
      </w:r>
      <w:r w:rsidR="00140ACF" w:rsidRPr="00AF6E17">
        <w:rPr>
          <w:rFonts w:asciiTheme="majorHAnsi" w:hAnsiTheme="majorHAnsi" w:cstheme="majorHAnsi"/>
          <w:color w:val="767171" w:themeColor="background2" w:themeShade="80"/>
          <w:sz w:val="18"/>
          <w:szCs w:val="18"/>
        </w:rPr>
        <w:t>)</w:t>
      </w:r>
      <w:r w:rsidR="000B6D8B" w:rsidRPr="00AF6E17">
        <w:rPr>
          <w:rFonts w:asciiTheme="majorHAnsi" w:hAnsiTheme="majorHAnsi" w:cstheme="majorHAnsi"/>
          <w:color w:val="767171" w:themeColor="background2" w:themeShade="80"/>
          <w:sz w:val="18"/>
          <w:szCs w:val="18"/>
        </w:rPr>
        <w:t xml:space="preserve"> </w:t>
      </w:r>
      <w:r w:rsidRPr="00AF6E17">
        <w:rPr>
          <w:rFonts w:asciiTheme="majorHAnsi" w:hAnsiTheme="majorHAnsi" w:cstheme="majorHAnsi"/>
          <w:color w:val="767171" w:themeColor="background2" w:themeShade="80"/>
          <w:sz w:val="18"/>
          <w:szCs w:val="18"/>
        </w:rPr>
        <w:t>11</w:t>
      </w:r>
      <w:r w:rsidR="000B6D8B" w:rsidRPr="00AF6E17">
        <w:rPr>
          <w:rFonts w:asciiTheme="majorHAnsi" w:hAnsiTheme="majorHAnsi" w:cstheme="majorHAnsi"/>
          <w:color w:val="767171" w:themeColor="background2" w:themeShade="80"/>
          <w:sz w:val="18"/>
          <w:szCs w:val="18"/>
        </w:rPr>
        <w:t>:</w:t>
      </w:r>
      <w:r w:rsidRPr="00AF6E17">
        <w:rPr>
          <w:rFonts w:asciiTheme="majorHAnsi" w:hAnsiTheme="majorHAnsi" w:cstheme="majorHAnsi"/>
          <w:color w:val="767171" w:themeColor="background2" w:themeShade="80"/>
          <w:sz w:val="18"/>
          <w:szCs w:val="18"/>
        </w:rPr>
        <w:t>1</w:t>
      </w:r>
      <w:r w:rsidR="000B6D8B" w:rsidRPr="00AF6E17">
        <w:rPr>
          <w:rFonts w:asciiTheme="majorHAnsi" w:hAnsiTheme="majorHAnsi" w:cstheme="majorHAnsi"/>
          <w:color w:val="767171" w:themeColor="background2" w:themeShade="80"/>
          <w:sz w:val="18"/>
          <w:szCs w:val="18"/>
        </w:rPr>
        <w:t xml:space="preserve">, </w:t>
      </w:r>
      <w:r w:rsidRPr="00AF6E17">
        <w:rPr>
          <w:rFonts w:asciiTheme="majorHAnsi" w:hAnsiTheme="majorHAnsi" w:cstheme="majorHAnsi"/>
          <w:color w:val="767171" w:themeColor="background2" w:themeShade="80"/>
          <w:sz w:val="18"/>
          <w:szCs w:val="18"/>
        </w:rPr>
        <w:t xml:space="preserve">13. Crampton P, Weaver N, </w:t>
      </w:r>
      <w:r w:rsidR="00B11842" w:rsidRPr="00AF6E17">
        <w:rPr>
          <w:rFonts w:asciiTheme="majorHAnsi" w:hAnsiTheme="majorHAnsi" w:cstheme="majorHAnsi"/>
          <w:color w:val="767171" w:themeColor="background2" w:themeShade="80"/>
          <w:sz w:val="18"/>
          <w:szCs w:val="18"/>
        </w:rPr>
        <w:t xml:space="preserve">and </w:t>
      </w:r>
      <w:r w:rsidRPr="00AF6E17">
        <w:rPr>
          <w:rFonts w:asciiTheme="majorHAnsi" w:hAnsiTheme="majorHAnsi" w:cstheme="majorHAnsi"/>
          <w:color w:val="767171" w:themeColor="background2" w:themeShade="80"/>
          <w:sz w:val="18"/>
          <w:szCs w:val="18"/>
        </w:rPr>
        <w:t xml:space="preserve">Howard A. Holding a mirror to society? Progression towards achieving better sociodemographic representation among the University of Otago’s health professional students. </w:t>
      </w:r>
      <w:r w:rsidRPr="00AF6E17">
        <w:rPr>
          <w:rFonts w:asciiTheme="majorHAnsi" w:hAnsiTheme="majorHAnsi" w:cstheme="majorHAnsi"/>
          <w:i/>
          <w:color w:val="767171" w:themeColor="background2" w:themeShade="80"/>
          <w:sz w:val="18"/>
          <w:szCs w:val="18"/>
        </w:rPr>
        <w:t>New Zealand Medical Journal</w:t>
      </w:r>
      <w:r w:rsidRPr="00AF6E17">
        <w:rPr>
          <w:rFonts w:asciiTheme="majorHAnsi" w:hAnsiTheme="majorHAnsi" w:cstheme="majorHAnsi"/>
          <w:color w:val="767171" w:themeColor="background2" w:themeShade="80"/>
          <w:sz w:val="18"/>
          <w:szCs w:val="18"/>
        </w:rPr>
        <w:t xml:space="preserve"> </w:t>
      </w:r>
      <w:r w:rsidR="00BF1290" w:rsidRPr="00AF6E17">
        <w:rPr>
          <w:rFonts w:asciiTheme="majorHAnsi" w:hAnsiTheme="majorHAnsi" w:cstheme="majorHAnsi"/>
          <w:color w:val="767171" w:themeColor="background2" w:themeShade="80"/>
          <w:sz w:val="18"/>
          <w:szCs w:val="18"/>
        </w:rPr>
        <w:t>(</w:t>
      </w:r>
      <w:r w:rsidRPr="00AF6E17">
        <w:rPr>
          <w:rFonts w:asciiTheme="majorHAnsi" w:hAnsiTheme="majorHAnsi" w:cstheme="majorHAnsi"/>
          <w:color w:val="767171" w:themeColor="background2" w:themeShade="80"/>
          <w:sz w:val="18"/>
          <w:szCs w:val="18"/>
        </w:rPr>
        <w:t>2018</w:t>
      </w:r>
      <w:r w:rsidR="00BF1290" w:rsidRPr="00AF6E17">
        <w:rPr>
          <w:rFonts w:asciiTheme="majorHAnsi" w:hAnsiTheme="majorHAnsi" w:cstheme="majorHAnsi"/>
          <w:color w:val="767171" w:themeColor="background2" w:themeShade="80"/>
          <w:sz w:val="18"/>
          <w:szCs w:val="18"/>
        </w:rPr>
        <w:t>)</w:t>
      </w:r>
      <w:r w:rsidR="000B6D8B" w:rsidRPr="00AF6E17">
        <w:rPr>
          <w:rFonts w:asciiTheme="majorHAnsi" w:hAnsiTheme="majorHAnsi" w:cstheme="majorHAnsi"/>
          <w:color w:val="767171" w:themeColor="background2" w:themeShade="80"/>
          <w:sz w:val="18"/>
          <w:szCs w:val="18"/>
        </w:rPr>
        <w:t xml:space="preserve"> </w:t>
      </w:r>
      <w:r w:rsidRPr="00AF6E17">
        <w:rPr>
          <w:rFonts w:asciiTheme="majorHAnsi" w:hAnsiTheme="majorHAnsi" w:cstheme="majorHAnsi"/>
          <w:color w:val="767171" w:themeColor="background2" w:themeShade="80"/>
          <w:sz w:val="18"/>
          <w:szCs w:val="18"/>
        </w:rPr>
        <w:t>131</w:t>
      </w:r>
      <w:r w:rsidR="000B6D8B" w:rsidRPr="00AF6E17">
        <w:rPr>
          <w:rFonts w:asciiTheme="majorHAnsi" w:hAnsiTheme="majorHAnsi" w:cstheme="majorHAnsi"/>
          <w:color w:val="767171" w:themeColor="background2" w:themeShade="80"/>
          <w:sz w:val="18"/>
          <w:szCs w:val="18"/>
        </w:rPr>
        <w:t>:</w:t>
      </w:r>
      <w:r w:rsidRPr="00AF6E17">
        <w:rPr>
          <w:rFonts w:asciiTheme="majorHAnsi" w:hAnsiTheme="majorHAnsi" w:cstheme="majorHAnsi"/>
          <w:color w:val="767171" w:themeColor="background2" w:themeShade="80"/>
          <w:sz w:val="18"/>
          <w:szCs w:val="18"/>
        </w:rPr>
        <w:t>1476</w:t>
      </w:r>
      <w:r w:rsidR="000B6D8B" w:rsidRPr="00AF6E17">
        <w:rPr>
          <w:rFonts w:asciiTheme="majorHAnsi" w:hAnsiTheme="majorHAnsi" w:cstheme="majorHAnsi"/>
          <w:color w:val="767171" w:themeColor="background2" w:themeShade="80"/>
          <w:sz w:val="18"/>
          <w:szCs w:val="18"/>
        </w:rPr>
        <w:t>,</w:t>
      </w:r>
      <w:r w:rsidR="00BF1290" w:rsidRPr="00AF6E17">
        <w:rPr>
          <w:rFonts w:asciiTheme="majorHAnsi" w:hAnsiTheme="majorHAnsi" w:cstheme="majorHAnsi"/>
          <w:color w:val="767171" w:themeColor="background2" w:themeShade="80"/>
          <w:sz w:val="18"/>
          <w:szCs w:val="18"/>
        </w:rPr>
        <w:t xml:space="preserve"> </w:t>
      </w:r>
      <w:r w:rsidRPr="00AF6E17">
        <w:rPr>
          <w:rFonts w:asciiTheme="majorHAnsi" w:hAnsiTheme="majorHAnsi" w:cstheme="majorHAnsi"/>
          <w:color w:val="767171" w:themeColor="background2" w:themeShade="80"/>
          <w:sz w:val="18"/>
          <w:szCs w:val="18"/>
        </w:rPr>
        <w:t>59-69. Crampton, P., Baxter, J., Bristowe, Z</w:t>
      </w:r>
      <w:r w:rsidR="00390279" w:rsidRPr="00AF6E17">
        <w:rPr>
          <w:rFonts w:asciiTheme="majorHAnsi" w:hAnsiTheme="majorHAnsi" w:cstheme="majorHAnsi"/>
          <w:color w:val="767171" w:themeColor="background2" w:themeShade="80"/>
          <w:sz w:val="18"/>
          <w:szCs w:val="18"/>
        </w:rPr>
        <w:t>.</w:t>
      </w:r>
      <w:r w:rsidRPr="00AF6E17">
        <w:rPr>
          <w:rFonts w:asciiTheme="majorHAnsi" w:hAnsiTheme="majorHAnsi" w:cstheme="majorHAnsi"/>
          <w:color w:val="767171" w:themeColor="background2" w:themeShade="80"/>
          <w:sz w:val="18"/>
          <w:szCs w:val="18"/>
        </w:rPr>
        <w:t xml:space="preserve"> Selection of M</w:t>
      </w:r>
      <w:r w:rsidR="000B6D8B" w:rsidRPr="00AF6E17">
        <w:rPr>
          <w:rFonts w:asciiTheme="majorHAnsi" w:hAnsiTheme="majorHAnsi" w:cstheme="majorHAnsi"/>
          <w:color w:val="767171" w:themeColor="background2" w:themeShade="80"/>
          <w:sz w:val="18"/>
          <w:szCs w:val="18"/>
        </w:rPr>
        <w:t>ā</w:t>
      </w:r>
      <w:r w:rsidRPr="00AF6E17">
        <w:rPr>
          <w:rFonts w:asciiTheme="majorHAnsi" w:hAnsiTheme="majorHAnsi" w:cstheme="majorHAnsi"/>
          <w:color w:val="767171" w:themeColor="background2" w:themeShade="80"/>
          <w:sz w:val="18"/>
          <w:szCs w:val="18"/>
        </w:rPr>
        <w:t>ori students into medicine: re-imaging merit. Exploring some of the sociological reasons that might explain the exclusion of Maori from the medical workforce</w:t>
      </w:r>
      <w:r w:rsidR="00390279" w:rsidRPr="00AF6E17">
        <w:rPr>
          <w:rFonts w:asciiTheme="majorHAnsi" w:hAnsiTheme="majorHAnsi" w:cstheme="majorHAnsi"/>
          <w:color w:val="767171" w:themeColor="background2" w:themeShade="80"/>
          <w:sz w:val="18"/>
          <w:szCs w:val="18"/>
        </w:rPr>
        <w:t>,</w:t>
      </w:r>
      <w:r w:rsidRPr="00AF6E17">
        <w:rPr>
          <w:rFonts w:asciiTheme="majorHAnsi" w:hAnsiTheme="majorHAnsi" w:cstheme="majorHAnsi"/>
          <w:color w:val="767171" w:themeColor="background2" w:themeShade="80"/>
          <w:sz w:val="18"/>
          <w:szCs w:val="18"/>
        </w:rPr>
        <w:t xml:space="preserve"> </w:t>
      </w:r>
      <w:r w:rsidRPr="00AF6E17">
        <w:rPr>
          <w:rFonts w:asciiTheme="majorHAnsi" w:hAnsiTheme="majorHAnsi" w:cstheme="majorHAnsi"/>
          <w:i/>
          <w:color w:val="767171" w:themeColor="background2" w:themeShade="80"/>
          <w:sz w:val="18"/>
          <w:szCs w:val="18"/>
        </w:rPr>
        <w:t>NZMJ</w:t>
      </w:r>
      <w:r w:rsidRPr="00AF6E17">
        <w:rPr>
          <w:rFonts w:asciiTheme="majorHAnsi" w:hAnsiTheme="majorHAnsi" w:cstheme="majorHAnsi"/>
          <w:color w:val="767171" w:themeColor="background2" w:themeShade="80"/>
          <w:sz w:val="18"/>
          <w:szCs w:val="18"/>
        </w:rPr>
        <w:t xml:space="preserve"> </w:t>
      </w:r>
      <w:r w:rsidR="00390279" w:rsidRPr="00AF6E17">
        <w:rPr>
          <w:rFonts w:asciiTheme="majorHAnsi" w:hAnsiTheme="majorHAnsi" w:cstheme="majorHAnsi"/>
          <w:color w:val="767171" w:themeColor="background2" w:themeShade="80"/>
          <w:sz w:val="18"/>
          <w:szCs w:val="18"/>
        </w:rPr>
        <w:t>(2021)</w:t>
      </w:r>
      <w:r w:rsidR="000B6D8B" w:rsidRPr="00AF6E17">
        <w:rPr>
          <w:rFonts w:asciiTheme="majorHAnsi" w:hAnsiTheme="majorHAnsi" w:cstheme="majorHAnsi"/>
          <w:color w:val="767171" w:themeColor="background2" w:themeShade="80"/>
          <w:sz w:val="18"/>
          <w:szCs w:val="18"/>
        </w:rPr>
        <w:t xml:space="preserve"> </w:t>
      </w:r>
      <w:r w:rsidRPr="00AF6E17">
        <w:rPr>
          <w:rFonts w:asciiTheme="majorHAnsi" w:hAnsiTheme="majorHAnsi" w:cstheme="majorHAnsi"/>
          <w:color w:val="767171" w:themeColor="background2" w:themeShade="80"/>
          <w:sz w:val="18"/>
          <w:szCs w:val="18"/>
        </w:rPr>
        <w:t>134</w:t>
      </w:r>
      <w:r w:rsidR="009C6C0B" w:rsidRPr="00AF6E17">
        <w:rPr>
          <w:rFonts w:asciiTheme="majorHAnsi" w:hAnsiTheme="majorHAnsi" w:cstheme="majorHAnsi"/>
          <w:color w:val="767171" w:themeColor="background2" w:themeShade="80"/>
          <w:sz w:val="18"/>
          <w:szCs w:val="18"/>
        </w:rPr>
        <w:t>:</w:t>
      </w:r>
      <w:r w:rsidRPr="00AF6E17">
        <w:rPr>
          <w:rFonts w:asciiTheme="majorHAnsi" w:hAnsiTheme="majorHAnsi" w:cstheme="majorHAnsi"/>
          <w:color w:val="767171" w:themeColor="background2" w:themeShade="80"/>
          <w:sz w:val="18"/>
          <w:szCs w:val="18"/>
        </w:rPr>
        <w:t xml:space="preserve"> 1543</w:t>
      </w:r>
      <w:r w:rsidR="00C42323" w:rsidRPr="00AF6E17">
        <w:rPr>
          <w:rFonts w:asciiTheme="majorHAnsi" w:hAnsiTheme="majorHAnsi" w:cstheme="majorHAnsi"/>
          <w:color w:val="767171" w:themeColor="background2" w:themeShade="80"/>
          <w:sz w:val="18"/>
          <w:szCs w:val="18"/>
        </w:rPr>
        <w:t>, 59-68</w:t>
      </w:r>
      <w:r w:rsidR="006723D8" w:rsidRPr="00AF6E17">
        <w:rPr>
          <w:rFonts w:asciiTheme="majorHAnsi" w:hAnsiTheme="majorHAnsi" w:cstheme="majorHAnsi"/>
          <w:color w:val="767171" w:themeColor="background2" w:themeShade="80"/>
          <w:sz w:val="18"/>
          <w:szCs w:val="18"/>
        </w:rPr>
        <w:t>.</w:t>
      </w:r>
    </w:p>
  </w:endnote>
  <w:endnote w:id="3">
    <w:p w14:paraId="46CEB321" w14:textId="13500B3C" w:rsidR="00B151FA" w:rsidRPr="00AF6E17" w:rsidRDefault="00B151FA" w:rsidP="00053C90">
      <w:pPr>
        <w:spacing w:before="40" w:after="40"/>
        <w:ind w:left="284" w:hanging="284"/>
        <w:rPr>
          <w:rFonts w:asciiTheme="majorHAnsi" w:hAnsiTheme="majorHAnsi" w:cstheme="majorHAnsi"/>
          <w:color w:val="767171" w:themeColor="background2" w:themeShade="80"/>
          <w:sz w:val="18"/>
          <w:szCs w:val="18"/>
          <w:lang w:val="en-US"/>
        </w:rPr>
      </w:pPr>
      <w:r w:rsidRPr="00AF6E17">
        <w:rPr>
          <w:rStyle w:val="EndnoteReference"/>
          <w:rFonts w:asciiTheme="majorHAnsi" w:hAnsiTheme="majorHAnsi" w:cstheme="majorHAnsi"/>
          <w:color w:val="767171" w:themeColor="background2" w:themeShade="80"/>
          <w:sz w:val="18"/>
          <w:szCs w:val="18"/>
        </w:rPr>
        <w:endnoteRef/>
      </w:r>
      <w:r w:rsidRPr="00AF6E17">
        <w:rPr>
          <w:rFonts w:asciiTheme="majorHAnsi" w:hAnsiTheme="majorHAnsi" w:cstheme="majorHAnsi"/>
          <w:color w:val="767171" w:themeColor="background2" w:themeShade="80"/>
          <w:sz w:val="18"/>
          <w:szCs w:val="18"/>
        </w:rPr>
        <w:t xml:space="preserve"> </w:t>
      </w:r>
      <w:r w:rsidR="00053C90">
        <w:rPr>
          <w:rFonts w:asciiTheme="majorHAnsi" w:hAnsiTheme="majorHAnsi" w:cstheme="majorHAnsi"/>
          <w:color w:val="767171" w:themeColor="background2" w:themeShade="80"/>
          <w:sz w:val="18"/>
          <w:szCs w:val="18"/>
        </w:rPr>
        <w:tab/>
      </w:r>
      <w:r w:rsidR="00A07F05" w:rsidRPr="00AF6E17">
        <w:rPr>
          <w:rFonts w:asciiTheme="majorHAnsi" w:hAnsiTheme="majorHAnsi" w:cstheme="majorHAnsi"/>
          <w:color w:val="767171" w:themeColor="background2" w:themeShade="80"/>
          <w:sz w:val="18"/>
          <w:szCs w:val="18"/>
        </w:rPr>
        <w:t>See Health and Disability System Review</w:t>
      </w:r>
      <w:r w:rsidR="00F00F70" w:rsidRPr="00AF6E17">
        <w:rPr>
          <w:rFonts w:asciiTheme="majorHAnsi" w:hAnsiTheme="majorHAnsi" w:cstheme="majorHAnsi"/>
          <w:color w:val="767171" w:themeColor="background2" w:themeShade="80"/>
          <w:sz w:val="18"/>
          <w:szCs w:val="18"/>
        </w:rPr>
        <w:t>: Final Review (202</w:t>
      </w:r>
      <w:r w:rsidR="003259A8" w:rsidRPr="00AF6E17">
        <w:rPr>
          <w:rFonts w:asciiTheme="majorHAnsi" w:hAnsiTheme="majorHAnsi" w:cstheme="majorHAnsi"/>
          <w:color w:val="767171" w:themeColor="background2" w:themeShade="80"/>
          <w:sz w:val="18"/>
          <w:szCs w:val="18"/>
        </w:rPr>
        <w:t>0)</w:t>
      </w:r>
    </w:p>
  </w:endnote>
  <w:endnote w:id="4">
    <w:p w14:paraId="02BAC75E" w14:textId="00CBB8E5" w:rsidR="00B151FA" w:rsidRPr="00AF6E17" w:rsidRDefault="00B151FA" w:rsidP="00053C90">
      <w:pPr>
        <w:pStyle w:val="EndnoteText"/>
        <w:spacing w:before="40" w:after="40"/>
        <w:ind w:left="284" w:hanging="284"/>
        <w:rPr>
          <w:rFonts w:asciiTheme="majorHAnsi" w:hAnsiTheme="majorHAnsi" w:cstheme="majorHAnsi"/>
          <w:color w:val="767171" w:themeColor="background2" w:themeShade="80"/>
          <w:sz w:val="18"/>
          <w:szCs w:val="18"/>
          <w:lang w:val="en-US"/>
        </w:rPr>
      </w:pPr>
      <w:r w:rsidRPr="00AF6E17">
        <w:rPr>
          <w:rStyle w:val="EndnoteReference"/>
          <w:rFonts w:asciiTheme="majorHAnsi" w:hAnsiTheme="majorHAnsi" w:cstheme="majorHAnsi"/>
          <w:color w:val="767171" w:themeColor="background2" w:themeShade="80"/>
          <w:sz w:val="18"/>
          <w:szCs w:val="18"/>
        </w:rPr>
        <w:endnoteRef/>
      </w:r>
      <w:r w:rsidRPr="00AF6E17">
        <w:rPr>
          <w:rFonts w:asciiTheme="majorHAnsi" w:hAnsiTheme="majorHAnsi" w:cstheme="majorHAnsi"/>
          <w:color w:val="767171" w:themeColor="background2" w:themeShade="80"/>
          <w:sz w:val="18"/>
          <w:szCs w:val="18"/>
        </w:rPr>
        <w:t xml:space="preserve"> </w:t>
      </w:r>
      <w:r w:rsidR="00053C90">
        <w:rPr>
          <w:rFonts w:asciiTheme="majorHAnsi" w:hAnsiTheme="majorHAnsi" w:cstheme="majorHAnsi"/>
          <w:color w:val="767171" w:themeColor="background2" w:themeShade="80"/>
          <w:sz w:val="18"/>
          <w:szCs w:val="18"/>
        </w:rPr>
        <w:tab/>
      </w:r>
      <w:r w:rsidRPr="00AF6E17">
        <w:rPr>
          <w:rFonts w:asciiTheme="majorHAnsi" w:hAnsiTheme="majorHAnsi" w:cstheme="majorHAnsi"/>
          <w:color w:val="767171" w:themeColor="background2" w:themeShade="80"/>
          <w:sz w:val="18"/>
          <w:szCs w:val="18"/>
        </w:rPr>
        <w:t xml:space="preserve">Crampton </w:t>
      </w:r>
      <w:r w:rsidR="00123B42" w:rsidRPr="00AF6E17">
        <w:rPr>
          <w:rFonts w:asciiTheme="majorHAnsi" w:hAnsiTheme="majorHAnsi" w:cstheme="majorHAnsi"/>
          <w:color w:val="767171" w:themeColor="background2" w:themeShade="80"/>
          <w:sz w:val="18"/>
          <w:szCs w:val="18"/>
        </w:rPr>
        <w:t>op. cit</w:t>
      </w:r>
      <w:r w:rsidR="00B55CE9" w:rsidRPr="00AF6E17">
        <w:rPr>
          <w:rFonts w:asciiTheme="majorHAnsi" w:hAnsiTheme="majorHAnsi" w:cstheme="majorHAnsi"/>
          <w:color w:val="767171" w:themeColor="background2" w:themeShade="80"/>
          <w:sz w:val="18"/>
          <w:szCs w:val="18"/>
        </w:rPr>
        <w:t>.</w:t>
      </w:r>
    </w:p>
  </w:endnote>
  <w:endnote w:id="5">
    <w:p w14:paraId="527F1479" w14:textId="2280D03B" w:rsidR="00B151FA" w:rsidRPr="00AF6E17" w:rsidRDefault="00B151FA" w:rsidP="00053C90">
      <w:pPr>
        <w:pStyle w:val="EndnoteText"/>
        <w:spacing w:before="40" w:after="40"/>
        <w:ind w:left="284" w:hanging="284"/>
        <w:rPr>
          <w:rFonts w:asciiTheme="majorHAnsi" w:hAnsiTheme="majorHAnsi" w:cstheme="majorHAnsi"/>
          <w:color w:val="767171" w:themeColor="background2" w:themeShade="80"/>
          <w:sz w:val="18"/>
          <w:szCs w:val="18"/>
          <w:lang w:val="en-US"/>
        </w:rPr>
      </w:pPr>
      <w:r w:rsidRPr="00AF6E17">
        <w:rPr>
          <w:rStyle w:val="EndnoteReference"/>
          <w:rFonts w:asciiTheme="majorHAnsi" w:hAnsiTheme="majorHAnsi" w:cstheme="majorHAnsi"/>
          <w:color w:val="767171" w:themeColor="background2" w:themeShade="80"/>
          <w:sz w:val="18"/>
          <w:szCs w:val="18"/>
        </w:rPr>
        <w:endnoteRef/>
      </w:r>
      <w:r w:rsidR="00615F9C" w:rsidRPr="00AF6E17">
        <w:rPr>
          <w:rFonts w:asciiTheme="majorHAnsi" w:hAnsiTheme="majorHAnsi" w:cstheme="majorHAnsi"/>
          <w:color w:val="767171" w:themeColor="background2" w:themeShade="80"/>
          <w:sz w:val="18"/>
          <w:szCs w:val="18"/>
        </w:rPr>
        <w:t xml:space="preserve"> </w:t>
      </w:r>
      <w:r w:rsidR="00053C90">
        <w:rPr>
          <w:rFonts w:asciiTheme="majorHAnsi" w:hAnsiTheme="majorHAnsi" w:cstheme="majorHAnsi"/>
          <w:color w:val="767171" w:themeColor="background2" w:themeShade="80"/>
          <w:sz w:val="18"/>
          <w:szCs w:val="18"/>
        </w:rPr>
        <w:tab/>
      </w:r>
      <w:r w:rsidR="00615F9C" w:rsidRPr="00AF6E17">
        <w:rPr>
          <w:rFonts w:asciiTheme="majorHAnsi" w:hAnsiTheme="majorHAnsi" w:cstheme="majorHAnsi"/>
          <w:color w:val="767171" w:themeColor="background2" w:themeShade="80"/>
          <w:sz w:val="18"/>
          <w:szCs w:val="18"/>
        </w:rPr>
        <w:t>See</w:t>
      </w:r>
      <w:r w:rsidR="002D70E7" w:rsidRPr="00AF6E17">
        <w:rPr>
          <w:rFonts w:asciiTheme="majorHAnsi" w:hAnsiTheme="majorHAnsi" w:cstheme="majorHAnsi"/>
          <w:color w:val="767171" w:themeColor="background2" w:themeShade="80"/>
          <w:sz w:val="18"/>
          <w:szCs w:val="18"/>
        </w:rPr>
        <w:t xml:space="preserve"> </w:t>
      </w:r>
      <w:r w:rsidR="008063F7" w:rsidRPr="00AF6E17">
        <w:rPr>
          <w:rFonts w:asciiTheme="majorHAnsi" w:hAnsiTheme="majorHAnsi" w:cstheme="majorHAnsi"/>
          <w:color w:val="767171" w:themeColor="background2" w:themeShade="80"/>
          <w:sz w:val="18"/>
          <w:szCs w:val="18"/>
        </w:rPr>
        <w:t>Māori Strategic Framework 2022</w:t>
      </w:r>
      <w:r w:rsidR="008B1680" w:rsidRPr="00AF6E17">
        <w:rPr>
          <w:rFonts w:asciiTheme="majorHAnsi" w:hAnsiTheme="majorHAnsi" w:cstheme="majorHAnsi"/>
          <w:color w:val="767171" w:themeColor="background2" w:themeShade="80"/>
          <w:sz w:val="18"/>
          <w:szCs w:val="18"/>
        </w:rPr>
        <w:t>,</w:t>
      </w:r>
      <w:r w:rsidRPr="00AF6E17">
        <w:rPr>
          <w:rFonts w:asciiTheme="majorHAnsi" w:hAnsiTheme="majorHAnsi" w:cstheme="majorHAnsi"/>
          <w:color w:val="767171" w:themeColor="background2" w:themeShade="80"/>
          <w:sz w:val="18"/>
          <w:szCs w:val="18"/>
        </w:rPr>
        <w:t xml:space="preserve"> </w:t>
      </w:r>
      <w:r w:rsidR="002D70E7" w:rsidRPr="00AF6E17">
        <w:rPr>
          <w:rFonts w:asciiTheme="majorHAnsi" w:hAnsiTheme="majorHAnsi" w:cstheme="majorHAnsi"/>
          <w:color w:val="767171" w:themeColor="background2" w:themeShade="80"/>
          <w:sz w:val="18"/>
          <w:szCs w:val="18"/>
        </w:rPr>
        <w:t>available from</w:t>
      </w:r>
      <w:r w:rsidRPr="00AF6E17">
        <w:rPr>
          <w:rFonts w:asciiTheme="majorHAnsi" w:hAnsiTheme="majorHAnsi" w:cstheme="majorHAnsi"/>
          <w:color w:val="767171" w:themeColor="background2" w:themeShade="80"/>
          <w:sz w:val="18"/>
          <w:szCs w:val="18"/>
        </w:rPr>
        <w:t xml:space="preserve"> https://www.otago.ac.nz/%20maori/otago667421.pdf</w:t>
      </w:r>
    </w:p>
  </w:endnote>
  <w:endnote w:id="6">
    <w:p w14:paraId="7041500E" w14:textId="42C13343" w:rsidR="00B151FA" w:rsidRPr="00AF6E17" w:rsidRDefault="00B151FA" w:rsidP="00053C90">
      <w:pPr>
        <w:pStyle w:val="EndnoteText"/>
        <w:spacing w:before="40" w:after="40"/>
        <w:ind w:left="284" w:hanging="284"/>
        <w:rPr>
          <w:rFonts w:asciiTheme="majorHAnsi" w:hAnsiTheme="majorHAnsi" w:cstheme="majorHAnsi"/>
          <w:color w:val="767171" w:themeColor="background2" w:themeShade="80"/>
          <w:sz w:val="18"/>
          <w:szCs w:val="18"/>
          <w:lang w:val="mi-NZ"/>
        </w:rPr>
      </w:pPr>
      <w:r w:rsidRPr="00AF6E17">
        <w:rPr>
          <w:rStyle w:val="EndnoteReference"/>
          <w:rFonts w:asciiTheme="majorHAnsi" w:hAnsiTheme="majorHAnsi" w:cstheme="majorHAnsi"/>
          <w:color w:val="767171" w:themeColor="background2" w:themeShade="80"/>
          <w:sz w:val="18"/>
          <w:szCs w:val="18"/>
        </w:rPr>
        <w:endnoteRef/>
      </w:r>
      <w:r w:rsidRPr="00AF6E17">
        <w:rPr>
          <w:rFonts w:asciiTheme="majorHAnsi" w:hAnsiTheme="majorHAnsi" w:cstheme="majorHAnsi"/>
          <w:color w:val="767171" w:themeColor="background2" w:themeShade="80"/>
          <w:sz w:val="18"/>
          <w:szCs w:val="18"/>
        </w:rPr>
        <w:t xml:space="preserve"> </w:t>
      </w:r>
      <w:r w:rsidR="00053C90">
        <w:rPr>
          <w:rFonts w:asciiTheme="majorHAnsi" w:hAnsiTheme="majorHAnsi" w:cstheme="majorHAnsi"/>
          <w:color w:val="767171" w:themeColor="background2" w:themeShade="80"/>
          <w:sz w:val="18"/>
          <w:szCs w:val="18"/>
        </w:rPr>
        <w:tab/>
      </w:r>
      <w:r w:rsidR="00E170AC" w:rsidRPr="00AF6E17">
        <w:rPr>
          <w:rFonts w:asciiTheme="majorHAnsi" w:hAnsiTheme="majorHAnsi" w:cstheme="majorHAnsi"/>
          <w:color w:val="767171" w:themeColor="background2" w:themeShade="80"/>
          <w:sz w:val="18"/>
          <w:szCs w:val="18"/>
        </w:rPr>
        <w:t>See www.</w:t>
      </w:r>
      <w:r w:rsidRPr="00AF6E17">
        <w:rPr>
          <w:rFonts w:asciiTheme="majorHAnsi" w:hAnsiTheme="majorHAnsi" w:cstheme="majorHAnsi"/>
          <w:color w:val="767171" w:themeColor="background2" w:themeShade="80"/>
          <w:sz w:val="18"/>
          <w:szCs w:val="18"/>
        </w:rPr>
        <w:t>thespinoff.co.nz/the-bulletin/11-05-2022/over-100000-health-workers-in-pay-disputes</w:t>
      </w:r>
    </w:p>
  </w:endnote>
  <w:endnote w:id="7">
    <w:p w14:paraId="309592C3" w14:textId="08D86FCA" w:rsidR="00B151FA" w:rsidRPr="00AF6E17" w:rsidRDefault="00B151FA" w:rsidP="00053C90">
      <w:pPr>
        <w:spacing w:before="40" w:after="40"/>
        <w:ind w:left="284" w:hanging="284"/>
        <w:rPr>
          <w:rFonts w:asciiTheme="majorHAnsi" w:hAnsiTheme="majorHAnsi" w:cstheme="majorHAnsi"/>
          <w:b/>
          <w:color w:val="767171" w:themeColor="background2" w:themeShade="80"/>
          <w:sz w:val="18"/>
          <w:szCs w:val="18"/>
        </w:rPr>
      </w:pPr>
      <w:r w:rsidRPr="00AF6E17">
        <w:rPr>
          <w:rStyle w:val="EndnoteReference"/>
          <w:rFonts w:asciiTheme="majorHAnsi" w:hAnsiTheme="majorHAnsi" w:cstheme="majorHAnsi"/>
          <w:color w:val="767171" w:themeColor="background2" w:themeShade="80"/>
          <w:sz w:val="18"/>
          <w:szCs w:val="18"/>
        </w:rPr>
        <w:endnoteRef/>
      </w:r>
      <w:r w:rsidRPr="00AF6E17">
        <w:rPr>
          <w:rFonts w:asciiTheme="majorHAnsi" w:hAnsiTheme="majorHAnsi" w:cstheme="majorHAnsi"/>
          <w:color w:val="767171" w:themeColor="background2" w:themeShade="80"/>
          <w:sz w:val="18"/>
          <w:szCs w:val="18"/>
        </w:rPr>
        <w:t xml:space="preserve"> </w:t>
      </w:r>
      <w:r w:rsidR="00053C90">
        <w:rPr>
          <w:rFonts w:asciiTheme="majorHAnsi" w:hAnsiTheme="majorHAnsi" w:cstheme="majorHAnsi"/>
          <w:color w:val="767171" w:themeColor="background2" w:themeShade="80"/>
          <w:sz w:val="18"/>
          <w:szCs w:val="18"/>
        </w:rPr>
        <w:tab/>
      </w:r>
      <w:r w:rsidRPr="00AF6E17">
        <w:rPr>
          <w:rFonts w:asciiTheme="majorHAnsi" w:hAnsiTheme="majorHAnsi" w:cstheme="majorHAnsi"/>
          <w:color w:val="767171" w:themeColor="background2" w:themeShade="80"/>
          <w:sz w:val="18"/>
          <w:szCs w:val="18"/>
        </w:rPr>
        <w:t>Tertiary graduate destinations: Percentage of young, domestic bachelors-degree graduates in each destination one to eleven years after study by field of study 2018 radiography only data</w:t>
      </w:r>
      <w:r w:rsidR="002D70E7" w:rsidRPr="00AF6E17">
        <w:rPr>
          <w:rFonts w:asciiTheme="majorHAnsi" w:hAnsiTheme="majorHAnsi" w:cstheme="majorHAnsi"/>
          <w:color w:val="767171" w:themeColor="background2" w:themeShade="80"/>
          <w:sz w:val="18"/>
          <w:szCs w:val="18"/>
        </w:rPr>
        <w:t>, available</w:t>
      </w:r>
      <w:r w:rsidR="004D63CB" w:rsidRPr="00AF6E17">
        <w:rPr>
          <w:rFonts w:asciiTheme="majorHAnsi" w:hAnsiTheme="majorHAnsi" w:cstheme="majorHAnsi"/>
          <w:color w:val="767171" w:themeColor="background2" w:themeShade="80"/>
          <w:sz w:val="18"/>
          <w:szCs w:val="18"/>
        </w:rPr>
        <w:t xml:space="preserve"> from</w:t>
      </w:r>
      <w:r w:rsidRPr="00AF6E17">
        <w:rPr>
          <w:rFonts w:asciiTheme="majorHAnsi" w:hAnsiTheme="majorHAnsi" w:cstheme="majorHAnsi"/>
          <w:color w:val="767171" w:themeColor="background2" w:themeShade="80"/>
          <w:sz w:val="18"/>
          <w:szCs w:val="18"/>
        </w:rPr>
        <w:t xml:space="preserve"> https://www.educationcounts.govt.nz/statistics/life_after_study</w:t>
      </w:r>
    </w:p>
  </w:endnote>
  <w:endnote w:id="8">
    <w:p w14:paraId="752C0958" w14:textId="5705BCFD" w:rsidR="00B151FA" w:rsidRPr="00AF6E17" w:rsidRDefault="00B151FA" w:rsidP="00053C90">
      <w:pPr>
        <w:spacing w:before="40" w:after="40"/>
        <w:ind w:left="284" w:hanging="284"/>
        <w:rPr>
          <w:rFonts w:asciiTheme="majorHAnsi" w:eastAsia="Times New Roman" w:hAnsiTheme="majorHAnsi" w:cstheme="majorHAnsi"/>
          <w:color w:val="767171" w:themeColor="background2" w:themeShade="80"/>
          <w:sz w:val="18"/>
          <w:szCs w:val="18"/>
          <w:lang w:eastAsia="en-GB"/>
        </w:rPr>
      </w:pPr>
      <w:r w:rsidRPr="00AF6E17">
        <w:rPr>
          <w:rStyle w:val="EndnoteReference"/>
          <w:rFonts w:asciiTheme="majorHAnsi" w:hAnsiTheme="majorHAnsi" w:cstheme="majorHAnsi"/>
          <w:color w:val="767171" w:themeColor="background2" w:themeShade="80"/>
          <w:sz w:val="18"/>
          <w:szCs w:val="18"/>
        </w:rPr>
        <w:endnoteRef/>
      </w:r>
      <w:r w:rsidRPr="00AF6E17">
        <w:rPr>
          <w:rFonts w:asciiTheme="majorHAnsi" w:hAnsiTheme="majorHAnsi" w:cstheme="majorHAnsi"/>
          <w:color w:val="767171" w:themeColor="background2" w:themeShade="80"/>
          <w:sz w:val="18"/>
          <w:szCs w:val="18"/>
        </w:rPr>
        <w:t xml:space="preserve"> </w:t>
      </w:r>
      <w:r w:rsidR="00053C90">
        <w:rPr>
          <w:rFonts w:asciiTheme="majorHAnsi" w:hAnsiTheme="majorHAnsi" w:cstheme="majorHAnsi"/>
          <w:color w:val="767171" w:themeColor="background2" w:themeShade="80"/>
          <w:sz w:val="18"/>
          <w:szCs w:val="18"/>
        </w:rPr>
        <w:tab/>
      </w:r>
      <w:r w:rsidR="00BD5D38" w:rsidRPr="00AF6E17">
        <w:rPr>
          <w:rFonts w:asciiTheme="majorHAnsi" w:eastAsia="Times New Roman" w:hAnsiTheme="majorHAnsi" w:cstheme="majorHAnsi"/>
          <w:color w:val="767171" w:themeColor="background2" w:themeShade="80"/>
          <w:sz w:val="18"/>
          <w:szCs w:val="18"/>
          <w:lang w:eastAsia="en-GB"/>
        </w:rPr>
        <w:t>RANZCR</w:t>
      </w:r>
      <w:r w:rsidR="00A36A1E" w:rsidRPr="00AF6E17">
        <w:rPr>
          <w:rFonts w:asciiTheme="majorHAnsi" w:eastAsia="Times New Roman" w:hAnsiTheme="majorHAnsi" w:cstheme="majorHAnsi"/>
          <w:color w:val="767171" w:themeColor="background2" w:themeShade="80"/>
          <w:sz w:val="18"/>
          <w:szCs w:val="18"/>
          <w:lang w:eastAsia="en-GB"/>
        </w:rPr>
        <w:t xml:space="preserve">. </w:t>
      </w:r>
      <w:r w:rsidR="00BD5D38" w:rsidRPr="00AF6E17">
        <w:rPr>
          <w:rFonts w:asciiTheme="majorHAnsi" w:eastAsia="Times New Roman" w:hAnsiTheme="majorHAnsi" w:cstheme="majorHAnsi"/>
          <w:color w:val="767171" w:themeColor="background2" w:themeShade="80"/>
          <w:sz w:val="18"/>
          <w:szCs w:val="18"/>
          <w:lang w:eastAsia="en-GB"/>
        </w:rPr>
        <w:t>Clinical radiology workforce census report New Zealand</w:t>
      </w:r>
      <w:r w:rsidR="00A807A3" w:rsidRPr="00AF6E17">
        <w:rPr>
          <w:rFonts w:asciiTheme="majorHAnsi" w:eastAsia="Times New Roman" w:hAnsiTheme="majorHAnsi" w:cstheme="majorHAnsi"/>
          <w:color w:val="767171" w:themeColor="background2" w:themeShade="80"/>
          <w:sz w:val="18"/>
          <w:szCs w:val="18"/>
          <w:lang w:eastAsia="en-GB"/>
        </w:rPr>
        <w:t xml:space="preserve"> (2016).</w:t>
      </w:r>
      <w:r w:rsidR="00BD5D38" w:rsidRPr="00AF6E17">
        <w:rPr>
          <w:rFonts w:asciiTheme="majorHAnsi" w:eastAsia="Times New Roman" w:hAnsiTheme="majorHAnsi" w:cstheme="majorHAnsi"/>
          <w:color w:val="767171" w:themeColor="background2" w:themeShade="80"/>
          <w:sz w:val="18"/>
          <w:szCs w:val="18"/>
          <w:lang w:eastAsia="en-GB"/>
        </w:rPr>
        <w:t xml:space="preserve"> https://www.ranzcr.com/college/document-library/2016-clinical-radiology-workforce-census-report-new-zealand</w:t>
      </w:r>
    </w:p>
  </w:endnote>
  <w:endnote w:id="9">
    <w:p w14:paraId="356F7240" w14:textId="1230166C" w:rsidR="00B151FA" w:rsidRPr="00AF6E17" w:rsidRDefault="00B151FA" w:rsidP="00053C90">
      <w:pPr>
        <w:pStyle w:val="EndnoteText"/>
        <w:spacing w:before="40" w:after="40"/>
        <w:ind w:left="284" w:hanging="284"/>
        <w:rPr>
          <w:rFonts w:asciiTheme="majorHAnsi" w:hAnsiTheme="majorHAnsi" w:cstheme="majorHAnsi"/>
          <w:color w:val="767171" w:themeColor="background2" w:themeShade="80"/>
          <w:sz w:val="18"/>
          <w:szCs w:val="18"/>
          <w:lang w:val="en-US"/>
        </w:rPr>
      </w:pPr>
      <w:r w:rsidRPr="00AF6E17">
        <w:rPr>
          <w:rStyle w:val="EndnoteReference"/>
          <w:rFonts w:asciiTheme="majorHAnsi" w:hAnsiTheme="majorHAnsi" w:cstheme="majorHAnsi"/>
          <w:color w:val="767171" w:themeColor="background2" w:themeShade="80"/>
          <w:sz w:val="18"/>
          <w:szCs w:val="18"/>
        </w:rPr>
        <w:endnoteRef/>
      </w:r>
      <w:r w:rsidRPr="00AF6E17">
        <w:rPr>
          <w:rFonts w:asciiTheme="majorHAnsi" w:hAnsiTheme="majorHAnsi" w:cstheme="majorHAnsi"/>
          <w:color w:val="767171" w:themeColor="background2" w:themeShade="80"/>
          <w:sz w:val="18"/>
          <w:szCs w:val="18"/>
        </w:rPr>
        <w:t xml:space="preserve"> </w:t>
      </w:r>
      <w:r w:rsidR="00053C90">
        <w:rPr>
          <w:rFonts w:asciiTheme="majorHAnsi" w:hAnsiTheme="majorHAnsi" w:cstheme="majorHAnsi"/>
          <w:color w:val="767171" w:themeColor="background2" w:themeShade="80"/>
          <w:sz w:val="18"/>
          <w:szCs w:val="18"/>
        </w:rPr>
        <w:tab/>
      </w:r>
      <w:r w:rsidRPr="00AF6E17">
        <w:rPr>
          <w:rFonts w:asciiTheme="majorHAnsi" w:hAnsiTheme="majorHAnsi" w:cstheme="majorHAnsi"/>
          <w:color w:val="767171" w:themeColor="background2" w:themeShade="80"/>
          <w:sz w:val="18"/>
          <w:szCs w:val="18"/>
          <w:lang w:val="en-US"/>
        </w:rPr>
        <w:t xml:space="preserve">In Australia the Charles Sturt University postgraduate </w:t>
      </w:r>
      <w:r w:rsidR="00C14554" w:rsidRPr="00AF6E17">
        <w:rPr>
          <w:rFonts w:asciiTheme="majorHAnsi" w:hAnsiTheme="majorHAnsi" w:cstheme="majorHAnsi"/>
          <w:color w:val="767171" w:themeColor="background2" w:themeShade="80"/>
          <w:sz w:val="18"/>
          <w:szCs w:val="18"/>
          <w:lang w:val="en-US"/>
        </w:rPr>
        <w:t xml:space="preserve">alternate pathways into mammography </w:t>
      </w:r>
      <w:r w:rsidR="007640D8" w:rsidRPr="00AF6E17">
        <w:rPr>
          <w:rFonts w:asciiTheme="majorHAnsi" w:hAnsiTheme="majorHAnsi" w:cstheme="majorHAnsi"/>
          <w:color w:val="767171" w:themeColor="background2" w:themeShade="80"/>
          <w:sz w:val="18"/>
          <w:szCs w:val="18"/>
          <w:lang w:val="en-US"/>
        </w:rPr>
        <w:t>ceased</w:t>
      </w:r>
      <w:r w:rsidR="002F1095" w:rsidRPr="00AF6E17">
        <w:rPr>
          <w:rFonts w:asciiTheme="majorHAnsi" w:hAnsiTheme="majorHAnsi" w:cstheme="majorHAnsi"/>
          <w:color w:val="767171" w:themeColor="background2" w:themeShade="80"/>
          <w:sz w:val="18"/>
          <w:szCs w:val="18"/>
          <w:lang w:val="en-US"/>
        </w:rPr>
        <w:t xml:space="preserve"> in</w:t>
      </w:r>
      <w:r w:rsidRPr="00AF6E17">
        <w:rPr>
          <w:rFonts w:asciiTheme="majorHAnsi" w:hAnsiTheme="majorHAnsi" w:cstheme="majorHAnsi"/>
          <w:color w:val="767171" w:themeColor="background2" w:themeShade="80"/>
          <w:sz w:val="18"/>
          <w:szCs w:val="18"/>
          <w:lang w:val="en-US"/>
        </w:rPr>
        <w:t xml:space="preserve"> 2021, once again reducing pathways to MIT only</w:t>
      </w:r>
      <w:r w:rsidR="003F5FD3" w:rsidRPr="00AF6E17">
        <w:rPr>
          <w:rFonts w:asciiTheme="majorHAnsi" w:hAnsiTheme="majorHAnsi" w:cstheme="majorHAnsi"/>
          <w:color w:val="767171" w:themeColor="background2" w:themeShade="80"/>
          <w:sz w:val="18"/>
          <w:szCs w:val="18"/>
          <w:lang w:val="en-US"/>
        </w:rPr>
        <w:t xml:space="preserve"> graduates</w:t>
      </w:r>
      <w:r w:rsidRPr="00AF6E17">
        <w:rPr>
          <w:rFonts w:asciiTheme="majorHAnsi" w:hAnsiTheme="majorHAnsi" w:cstheme="majorHAnsi"/>
          <w:color w:val="767171" w:themeColor="background2" w:themeShade="80"/>
          <w:sz w:val="18"/>
          <w:szCs w:val="18"/>
          <w:lang w:val="en-US"/>
        </w:rPr>
        <w:t xml:space="preserve">. </w:t>
      </w:r>
    </w:p>
  </w:endnote>
  <w:endnote w:id="10">
    <w:p w14:paraId="0F7ECFB4" w14:textId="59D8DEE9" w:rsidR="00B151FA" w:rsidRPr="00AF6E17" w:rsidRDefault="00B151FA" w:rsidP="00053C90">
      <w:pPr>
        <w:pStyle w:val="EndnoteText"/>
        <w:spacing w:before="40" w:after="40"/>
        <w:ind w:left="284" w:hanging="284"/>
        <w:rPr>
          <w:rFonts w:asciiTheme="majorHAnsi" w:hAnsiTheme="majorHAnsi" w:cstheme="majorHAnsi"/>
          <w:color w:val="767171" w:themeColor="background2" w:themeShade="80"/>
          <w:sz w:val="18"/>
          <w:szCs w:val="18"/>
          <w:lang w:val="en-US"/>
        </w:rPr>
      </w:pPr>
      <w:r w:rsidRPr="00AF6E17">
        <w:rPr>
          <w:rStyle w:val="EndnoteReference"/>
          <w:rFonts w:asciiTheme="majorHAnsi" w:hAnsiTheme="majorHAnsi" w:cstheme="majorHAnsi"/>
          <w:color w:val="767171" w:themeColor="background2" w:themeShade="80"/>
          <w:sz w:val="18"/>
          <w:szCs w:val="18"/>
        </w:rPr>
        <w:endnoteRef/>
      </w:r>
      <w:r w:rsidRPr="00AF6E17">
        <w:rPr>
          <w:rFonts w:asciiTheme="majorHAnsi" w:hAnsiTheme="majorHAnsi" w:cstheme="majorHAnsi"/>
          <w:color w:val="767171" w:themeColor="background2" w:themeShade="80"/>
          <w:sz w:val="18"/>
          <w:szCs w:val="18"/>
        </w:rPr>
        <w:t xml:space="preserve"> </w:t>
      </w:r>
      <w:r w:rsidR="00053C90">
        <w:rPr>
          <w:rFonts w:asciiTheme="majorHAnsi" w:hAnsiTheme="majorHAnsi" w:cstheme="majorHAnsi"/>
          <w:color w:val="767171" w:themeColor="background2" w:themeShade="80"/>
          <w:sz w:val="18"/>
          <w:szCs w:val="18"/>
        </w:rPr>
        <w:tab/>
      </w:r>
      <w:r w:rsidRPr="00AF6E17">
        <w:rPr>
          <w:rFonts w:asciiTheme="majorHAnsi" w:hAnsiTheme="majorHAnsi" w:cstheme="majorHAnsi"/>
          <w:color w:val="767171" w:themeColor="background2" w:themeShade="80"/>
          <w:sz w:val="18"/>
          <w:szCs w:val="18"/>
        </w:rPr>
        <w:t xml:space="preserve">Reflecting </w:t>
      </w:r>
      <w:r w:rsidR="00BD5FE4" w:rsidRPr="00AF6E17">
        <w:rPr>
          <w:rFonts w:asciiTheme="majorHAnsi" w:hAnsiTheme="majorHAnsi" w:cstheme="majorHAnsi"/>
          <w:color w:val="767171" w:themeColor="background2" w:themeShade="80"/>
          <w:sz w:val="18"/>
          <w:szCs w:val="18"/>
        </w:rPr>
        <w:t>recommendations</w:t>
      </w:r>
      <w:r w:rsidRPr="00AF6E17">
        <w:rPr>
          <w:rFonts w:asciiTheme="majorHAnsi" w:hAnsiTheme="majorHAnsi" w:cstheme="majorHAnsi"/>
          <w:color w:val="767171" w:themeColor="background2" w:themeShade="80"/>
          <w:sz w:val="18"/>
          <w:szCs w:val="18"/>
        </w:rPr>
        <w:t xml:space="preserve"> to help enable flexible career pathways</w:t>
      </w:r>
      <w:r w:rsidR="00BD5FE4" w:rsidRPr="00AF6E17">
        <w:rPr>
          <w:rFonts w:asciiTheme="majorHAnsi" w:hAnsiTheme="majorHAnsi" w:cstheme="majorHAnsi"/>
          <w:color w:val="767171" w:themeColor="background2" w:themeShade="80"/>
          <w:sz w:val="18"/>
          <w:szCs w:val="18"/>
        </w:rPr>
        <w:t xml:space="preserve"> in</w:t>
      </w:r>
      <w:r w:rsidR="00741056" w:rsidRPr="00AF6E17">
        <w:rPr>
          <w:rFonts w:asciiTheme="majorHAnsi" w:hAnsiTheme="majorHAnsi" w:cstheme="majorHAnsi"/>
          <w:color w:val="767171" w:themeColor="background2" w:themeShade="80"/>
          <w:sz w:val="18"/>
          <w:szCs w:val="18"/>
        </w:rPr>
        <w:t xml:space="preserve"> Te Ma</w:t>
      </w:r>
      <w:r w:rsidR="00FE30C3" w:rsidRPr="00AF6E17">
        <w:rPr>
          <w:rFonts w:asciiTheme="majorHAnsi" w:hAnsiTheme="majorHAnsi" w:cstheme="majorHAnsi"/>
          <w:color w:val="767171" w:themeColor="background2" w:themeShade="80"/>
          <w:sz w:val="18"/>
          <w:szCs w:val="18"/>
        </w:rPr>
        <w:t>h</w:t>
      </w:r>
      <w:r w:rsidR="00741056" w:rsidRPr="00AF6E17">
        <w:rPr>
          <w:rFonts w:asciiTheme="majorHAnsi" w:hAnsiTheme="majorHAnsi" w:cstheme="majorHAnsi"/>
          <w:color w:val="767171" w:themeColor="background2" w:themeShade="80"/>
          <w:sz w:val="18"/>
          <w:szCs w:val="18"/>
        </w:rPr>
        <w:t>ere Whai Mahi Māori</w:t>
      </w:r>
      <w:r w:rsidR="00F11AA3" w:rsidRPr="00AF6E17">
        <w:rPr>
          <w:rFonts w:asciiTheme="majorHAnsi" w:hAnsiTheme="majorHAnsi" w:cstheme="majorHAnsi"/>
          <w:color w:val="767171" w:themeColor="background2" w:themeShade="80"/>
          <w:sz w:val="18"/>
          <w:szCs w:val="18"/>
        </w:rPr>
        <w:t xml:space="preserve"> retrieved from</w:t>
      </w:r>
      <w:r w:rsidR="00741056" w:rsidRPr="00AF6E17">
        <w:rPr>
          <w:rFonts w:asciiTheme="majorHAnsi" w:hAnsiTheme="majorHAnsi" w:cstheme="majorHAnsi"/>
          <w:color w:val="767171" w:themeColor="background2" w:themeShade="80"/>
          <w:sz w:val="18"/>
          <w:szCs w:val="18"/>
        </w:rPr>
        <w:t xml:space="preserve"> </w:t>
      </w:r>
      <w:r w:rsidRPr="00AF6E17">
        <w:rPr>
          <w:rFonts w:asciiTheme="majorHAnsi" w:hAnsiTheme="majorHAnsi" w:cstheme="majorHAnsi"/>
          <w:color w:val="767171" w:themeColor="background2" w:themeShade="80"/>
          <w:sz w:val="18"/>
          <w:szCs w:val="18"/>
        </w:rPr>
        <w:t xml:space="preserve"> www.mbie.govt.nz/dmsdocument/18759-te-mahere-whai-mahi-maori-maori-employment-action-plan-english</w:t>
      </w:r>
    </w:p>
  </w:endnote>
  <w:endnote w:id="11">
    <w:p w14:paraId="1788AD8E" w14:textId="6FEC7AE4" w:rsidR="00B151FA" w:rsidRPr="00AF6E17" w:rsidRDefault="00B151FA" w:rsidP="00053C90">
      <w:pPr>
        <w:pStyle w:val="EndnoteText"/>
        <w:spacing w:before="40" w:after="40"/>
        <w:ind w:left="284" w:hanging="284"/>
        <w:rPr>
          <w:rStyle w:val="EndnoteReference"/>
          <w:rFonts w:asciiTheme="majorHAnsi" w:hAnsiTheme="majorHAnsi" w:cstheme="majorHAnsi"/>
          <w:color w:val="767171" w:themeColor="background2" w:themeShade="80"/>
          <w:sz w:val="18"/>
          <w:szCs w:val="18"/>
          <w:vertAlign w:val="baseline"/>
        </w:rPr>
      </w:pPr>
      <w:r w:rsidRPr="00AF6E17">
        <w:rPr>
          <w:rStyle w:val="EndnoteReference"/>
          <w:rFonts w:asciiTheme="majorHAnsi" w:hAnsiTheme="majorHAnsi" w:cstheme="majorHAnsi"/>
          <w:color w:val="767171" w:themeColor="background2" w:themeShade="80"/>
          <w:sz w:val="18"/>
          <w:szCs w:val="18"/>
        </w:rPr>
        <w:endnoteRef/>
      </w:r>
      <w:r w:rsidRPr="00AF6E17">
        <w:rPr>
          <w:rStyle w:val="EndnoteReference"/>
          <w:rFonts w:asciiTheme="majorHAnsi" w:hAnsiTheme="majorHAnsi" w:cstheme="majorHAnsi"/>
          <w:color w:val="767171" w:themeColor="background2" w:themeShade="80"/>
          <w:sz w:val="18"/>
          <w:szCs w:val="18"/>
        </w:rPr>
        <w:t xml:space="preserve"> </w:t>
      </w:r>
      <w:r w:rsidR="00053C90">
        <w:rPr>
          <w:rStyle w:val="EndnoteReference"/>
          <w:rFonts w:asciiTheme="majorHAnsi" w:hAnsiTheme="majorHAnsi" w:cstheme="majorHAnsi"/>
          <w:color w:val="767171" w:themeColor="background2" w:themeShade="80"/>
          <w:sz w:val="18"/>
          <w:szCs w:val="18"/>
        </w:rPr>
        <w:tab/>
      </w:r>
      <w:r w:rsidRPr="00AF6E17">
        <w:rPr>
          <w:rStyle w:val="EndnoteReference"/>
          <w:rFonts w:asciiTheme="majorHAnsi" w:hAnsiTheme="majorHAnsi" w:cstheme="majorHAnsi"/>
          <w:color w:val="767171" w:themeColor="background2" w:themeShade="80"/>
          <w:sz w:val="18"/>
          <w:szCs w:val="18"/>
          <w:vertAlign w:val="baseline"/>
        </w:rPr>
        <w:t>Pipi Barton, Ramai Lord, Lorraine Hetaraka Independently reviewed by: Professor Denise Wilson</w:t>
      </w:r>
      <w:r w:rsidR="008015FA" w:rsidRPr="00AF6E17">
        <w:rPr>
          <w:rStyle w:val="EndnoteReference"/>
          <w:rFonts w:asciiTheme="majorHAnsi" w:hAnsiTheme="majorHAnsi" w:cstheme="majorHAnsi"/>
          <w:color w:val="767171" w:themeColor="background2" w:themeShade="80"/>
          <w:sz w:val="18"/>
          <w:szCs w:val="18"/>
          <w:vertAlign w:val="baseline"/>
        </w:rPr>
        <w:t>.</w:t>
      </w:r>
      <w:r w:rsidRPr="00AF6E17">
        <w:rPr>
          <w:rStyle w:val="EndnoteReference"/>
          <w:rFonts w:asciiTheme="majorHAnsi" w:hAnsiTheme="majorHAnsi" w:cstheme="majorHAnsi"/>
          <w:color w:val="767171" w:themeColor="background2" w:themeShade="80"/>
          <w:sz w:val="18"/>
          <w:szCs w:val="18"/>
          <w:vertAlign w:val="baseline"/>
        </w:rPr>
        <w:t xml:space="preserve"> Responding to Maori student nurse attrition rates: a summary of research and recommendations for the nursing pre-registration pipeline working group</w:t>
      </w:r>
      <w:r w:rsidR="008015FA" w:rsidRPr="00AF6E17">
        <w:rPr>
          <w:rStyle w:val="EndnoteReference"/>
          <w:rFonts w:asciiTheme="majorHAnsi" w:hAnsiTheme="majorHAnsi" w:cstheme="majorHAnsi"/>
          <w:color w:val="767171" w:themeColor="background2" w:themeShade="80"/>
          <w:sz w:val="18"/>
          <w:szCs w:val="18"/>
          <w:vertAlign w:val="baseline"/>
        </w:rPr>
        <w:t xml:space="preserve"> (2021)</w:t>
      </w:r>
      <w:r w:rsidRPr="00AF6E17">
        <w:rPr>
          <w:rStyle w:val="EndnoteReference"/>
          <w:rFonts w:asciiTheme="majorHAnsi" w:hAnsiTheme="majorHAnsi" w:cstheme="majorHAnsi"/>
          <w:color w:val="767171" w:themeColor="background2" w:themeShade="80"/>
          <w:sz w:val="18"/>
          <w:szCs w:val="18"/>
          <w:vertAlign w:val="baseline"/>
        </w:rPr>
        <w:t xml:space="preserve">. </w:t>
      </w:r>
    </w:p>
  </w:endnote>
  <w:endnote w:id="12">
    <w:p w14:paraId="7176DC3A" w14:textId="5E336C65" w:rsidR="00B151FA" w:rsidRPr="00AF6E17" w:rsidRDefault="00B151FA" w:rsidP="00053C90">
      <w:pPr>
        <w:pStyle w:val="EndnoteText"/>
        <w:spacing w:before="40" w:after="40"/>
        <w:ind w:left="284" w:hanging="284"/>
        <w:rPr>
          <w:rFonts w:asciiTheme="majorHAnsi" w:hAnsiTheme="majorHAnsi" w:cstheme="majorHAnsi"/>
          <w:color w:val="767171" w:themeColor="background2" w:themeShade="80"/>
          <w:sz w:val="18"/>
          <w:szCs w:val="18"/>
          <w:lang w:val="en-US"/>
        </w:rPr>
      </w:pPr>
      <w:r w:rsidRPr="00AF6E17">
        <w:rPr>
          <w:rStyle w:val="EndnoteReference"/>
          <w:rFonts w:asciiTheme="majorHAnsi" w:hAnsiTheme="majorHAnsi" w:cstheme="majorHAnsi"/>
          <w:color w:val="767171" w:themeColor="background2" w:themeShade="80"/>
          <w:sz w:val="18"/>
          <w:szCs w:val="18"/>
        </w:rPr>
        <w:endnoteRef/>
      </w:r>
      <w:r w:rsidRPr="00AF6E17">
        <w:rPr>
          <w:rFonts w:asciiTheme="majorHAnsi" w:hAnsiTheme="majorHAnsi" w:cstheme="majorHAnsi"/>
          <w:color w:val="767171" w:themeColor="background2" w:themeShade="80"/>
          <w:sz w:val="18"/>
          <w:szCs w:val="18"/>
        </w:rPr>
        <w:t xml:space="preserve"> </w:t>
      </w:r>
      <w:r w:rsidR="00053C90">
        <w:rPr>
          <w:rFonts w:asciiTheme="majorHAnsi" w:hAnsiTheme="majorHAnsi" w:cstheme="majorHAnsi"/>
          <w:color w:val="767171" w:themeColor="background2" w:themeShade="80"/>
          <w:sz w:val="18"/>
          <w:szCs w:val="18"/>
        </w:rPr>
        <w:tab/>
      </w:r>
      <w:r w:rsidRPr="00AF6E17">
        <w:rPr>
          <w:rFonts w:asciiTheme="majorHAnsi" w:hAnsiTheme="majorHAnsi" w:cstheme="majorHAnsi"/>
          <w:color w:val="767171" w:themeColor="background2" w:themeShade="80"/>
          <w:sz w:val="18"/>
          <w:szCs w:val="18"/>
        </w:rPr>
        <w:t>This is only one part of a broader vision for tertiary education and M</w:t>
      </w:r>
      <w:r w:rsidR="00407C0F" w:rsidRPr="00AF6E17">
        <w:rPr>
          <w:rFonts w:asciiTheme="majorHAnsi" w:hAnsiTheme="majorHAnsi" w:cstheme="majorHAnsi"/>
          <w:color w:val="767171" w:themeColor="background2" w:themeShade="80"/>
          <w:sz w:val="18"/>
          <w:szCs w:val="18"/>
        </w:rPr>
        <w:t>ā</w:t>
      </w:r>
      <w:r w:rsidRPr="00AF6E17">
        <w:rPr>
          <w:rFonts w:asciiTheme="majorHAnsi" w:hAnsiTheme="majorHAnsi" w:cstheme="majorHAnsi"/>
          <w:color w:val="767171" w:themeColor="background2" w:themeShade="80"/>
          <w:sz w:val="18"/>
          <w:szCs w:val="18"/>
        </w:rPr>
        <w:t xml:space="preserve">ori in Aotearoa. See, for example,  Taumata Aronui (2022) </w:t>
      </w:r>
      <w:r w:rsidRPr="00AF6E17">
        <w:rPr>
          <w:rFonts w:asciiTheme="majorHAnsi" w:hAnsiTheme="majorHAnsi" w:cstheme="majorHAnsi"/>
          <w:color w:val="767171" w:themeColor="background2" w:themeShade="80"/>
          <w:sz w:val="18"/>
          <w:szCs w:val="18"/>
          <w:lang w:val="en-US"/>
        </w:rPr>
        <w:t xml:space="preserve">Maori success and tertiary education : towards a comprehensive vision. </w:t>
      </w:r>
    </w:p>
  </w:endnote>
  <w:endnote w:id="13">
    <w:p w14:paraId="77EB8D62" w14:textId="75D24A5C" w:rsidR="00B151FA" w:rsidRPr="00AF6E17" w:rsidRDefault="00B151FA" w:rsidP="00053C90">
      <w:pPr>
        <w:pStyle w:val="EndnoteText"/>
        <w:spacing w:before="40" w:after="40"/>
        <w:ind w:left="284" w:hanging="284"/>
        <w:rPr>
          <w:rFonts w:asciiTheme="majorHAnsi" w:hAnsiTheme="majorHAnsi" w:cstheme="majorHAnsi"/>
          <w:color w:val="767171" w:themeColor="background2" w:themeShade="80"/>
          <w:sz w:val="18"/>
          <w:szCs w:val="18"/>
          <w:lang w:val="en-US"/>
        </w:rPr>
      </w:pPr>
      <w:r w:rsidRPr="00AF6E17">
        <w:rPr>
          <w:rStyle w:val="EndnoteReference"/>
          <w:rFonts w:asciiTheme="majorHAnsi" w:hAnsiTheme="majorHAnsi" w:cstheme="majorHAnsi"/>
          <w:color w:val="767171" w:themeColor="background2" w:themeShade="80"/>
          <w:sz w:val="18"/>
          <w:szCs w:val="18"/>
        </w:rPr>
        <w:endnoteRef/>
      </w:r>
      <w:r w:rsidR="006D1133" w:rsidRPr="00AF6E17">
        <w:rPr>
          <w:rFonts w:asciiTheme="majorHAnsi" w:hAnsiTheme="majorHAnsi" w:cstheme="majorHAnsi"/>
          <w:color w:val="767171" w:themeColor="background2" w:themeShade="80"/>
          <w:sz w:val="18"/>
          <w:szCs w:val="18"/>
        </w:rPr>
        <w:t xml:space="preserve"> </w:t>
      </w:r>
      <w:r w:rsidR="00053C90">
        <w:rPr>
          <w:rFonts w:asciiTheme="majorHAnsi" w:hAnsiTheme="majorHAnsi" w:cstheme="majorHAnsi"/>
          <w:color w:val="767171" w:themeColor="background2" w:themeShade="80"/>
          <w:sz w:val="18"/>
          <w:szCs w:val="18"/>
        </w:rPr>
        <w:tab/>
      </w:r>
      <w:r w:rsidR="006D1133" w:rsidRPr="00AF6E17">
        <w:rPr>
          <w:rFonts w:asciiTheme="majorHAnsi" w:hAnsiTheme="majorHAnsi" w:cstheme="majorHAnsi"/>
          <w:color w:val="767171" w:themeColor="background2" w:themeShade="80"/>
          <w:sz w:val="18"/>
          <w:szCs w:val="18"/>
        </w:rPr>
        <w:t xml:space="preserve">Henshall, C., Doherty, A., Green, H., Westcott, L. and Aveyard, H. </w:t>
      </w:r>
      <w:r w:rsidR="00D9491F" w:rsidRPr="00AF6E17">
        <w:rPr>
          <w:rFonts w:asciiTheme="majorHAnsi" w:hAnsiTheme="majorHAnsi" w:cstheme="majorHAnsi"/>
          <w:color w:val="767171" w:themeColor="background2" w:themeShade="80"/>
          <w:sz w:val="18"/>
          <w:szCs w:val="18"/>
        </w:rPr>
        <w:t>The role of the assistant practitioner in the clinical setting: a focus group study. BMC Health Services Research</w:t>
      </w:r>
      <w:r w:rsidR="00AE4C14" w:rsidRPr="00AF6E17">
        <w:rPr>
          <w:rFonts w:asciiTheme="majorHAnsi" w:hAnsiTheme="majorHAnsi" w:cstheme="majorHAnsi"/>
          <w:color w:val="767171" w:themeColor="background2" w:themeShade="80"/>
          <w:sz w:val="18"/>
          <w:szCs w:val="18"/>
        </w:rPr>
        <w:t xml:space="preserve"> (2018) 18, 695. </w:t>
      </w:r>
      <w:r w:rsidRPr="00AF6E17">
        <w:rPr>
          <w:rFonts w:asciiTheme="majorHAnsi" w:hAnsiTheme="majorHAnsi" w:cstheme="majorHAnsi"/>
          <w:color w:val="767171" w:themeColor="background2" w:themeShade="80"/>
          <w:sz w:val="18"/>
          <w:szCs w:val="18"/>
        </w:rPr>
        <w:t xml:space="preserve"> </w:t>
      </w:r>
      <w:r w:rsidR="0075350D" w:rsidRPr="00AF6E17">
        <w:rPr>
          <w:rFonts w:asciiTheme="majorHAnsi" w:hAnsiTheme="majorHAnsi" w:cstheme="majorHAnsi"/>
          <w:color w:val="767171" w:themeColor="background2" w:themeShade="80"/>
          <w:sz w:val="18"/>
          <w:szCs w:val="18"/>
        </w:rPr>
        <w:t>Kessler, I. and Nath, V. Re-evaluating the assistant practitioner role in NHS England: Survey findings</w:t>
      </w:r>
      <w:r w:rsidR="00081EB5" w:rsidRPr="00AF6E17">
        <w:rPr>
          <w:rFonts w:asciiTheme="majorHAnsi" w:hAnsiTheme="majorHAnsi" w:cstheme="majorHAnsi"/>
          <w:color w:val="767171" w:themeColor="background2" w:themeShade="80"/>
          <w:sz w:val="18"/>
          <w:szCs w:val="18"/>
        </w:rPr>
        <w:t xml:space="preserve">. </w:t>
      </w:r>
      <w:r w:rsidR="00081EB5" w:rsidRPr="00AF6E17">
        <w:rPr>
          <w:rFonts w:asciiTheme="majorHAnsi" w:hAnsiTheme="majorHAnsi" w:cstheme="majorHAnsi"/>
          <w:i/>
          <w:iCs/>
          <w:color w:val="767171" w:themeColor="background2" w:themeShade="80"/>
          <w:sz w:val="18"/>
          <w:szCs w:val="18"/>
        </w:rPr>
        <w:t xml:space="preserve">Journal of Nursing Management </w:t>
      </w:r>
      <w:r w:rsidR="00081EB5" w:rsidRPr="00AF6E17">
        <w:rPr>
          <w:rFonts w:asciiTheme="majorHAnsi" w:hAnsiTheme="majorHAnsi" w:cstheme="majorHAnsi"/>
          <w:color w:val="767171" w:themeColor="background2" w:themeShade="80"/>
          <w:sz w:val="18"/>
          <w:szCs w:val="18"/>
        </w:rPr>
        <w:t xml:space="preserve">(2019) </w:t>
      </w:r>
      <w:r w:rsidR="00853C8F" w:rsidRPr="00AF6E17">
        <w:rPr>
          <w:rFonts w:asciiTheme="majorHAnsi" w:hAnsiTheme="majorHAnsi" w:cstheme="majorHAnsi"/>
          <w:color w:val="767171" w:themeColor="background2" w:themeShade="80"/>
          <w:sz w:val="18"/>
          <w:szCs w:val="18"/>
        </w:rPr>
        <w:t xml:space="preserve">27:3, 625-632. </w:t>
      </w:r>
      <w:r w:rsidR="00081EB5" w:rsidRPr="00AF6E17">
        <w:rPr>
          <w:rFonts w:asciiTheme="majorHAnsi" w:hAnsiTheme="majorHAnsi" w:cstheme="majorHAnsi"/>
          <w:color w:val="767171" w:themeColor="background2" w:themeShade="80"/>
          <w:sz w:val="18"/>
          <w:szCs w:val="18"/>
        </w:rPr>
        <w:t xml:space="preserve"> </w:t>
      </w:r>
      <w:r w:rsidR="00FD1785" w:rsidRPr="00AF6E17">
        <w:rPr>
          <w:rFonts w:asciiTheme="majorHAnsi" w:hAnsiTheme="majorHAnsi" w:cstheme="majorHAnsi"/>
          <w:color w:val="767171" w:themeColor="background2" w:themeShade="80"/>
          <w:sz w:val="18"/>
          <w:szCs w:val="18"/>
        </w:rPr>
        <w:t>Johnson, S. Scope of Practice of Assistant Practitioners (2012)</w:t>
      </w:r>
      <w:r w:rsidR="00A16674" w:rsidRPr="00AF6E17">
        <w:rPr>
          <w:rFonts w:asciiTheme="majorHAnsi" w:hAnsiTheme="majorHAnsi" w:cstheme="majorHAnsi"/>
          <w:color w:val="767171" w:themeColor="background2" w:themeShade="80"/>
          <w:sz w:val="18"/>
          <w:szCs w:val="18"/>
        </w:rPr>
        <w:t xml:space="preserve"> Society of Radiologists. </w:t>
      </w:r>
    </w:p>
  </w:endnote>
  <w:endnote w:id="14">
    <w:p w14:paraId="229BF398" w14:textId="1F7BAC4D" w:rsidR="00B151FA" w:rsidRPr="00AF6E17" w:rsidRDefault="00B151FA" w:rsidP="00053C90">
      <w:pPr>
        <w:pStyle w:val="EndnoteText"/>
        <w:spacing w:before="40" w:after="40"/>
        <w:ind w:left="284" w:hanging="284"/>
        <w:rPr>
          <w:rFonts w:asciiTheme="majorHAnsi" w:hAnsiTheme="majorHAnsi" w:cstheme="majorHAnsi"/>
          <w:color w:val="767171" w:themeColor="background2" w:themeShade="80"/>
          <w:sz w:val="18"/>
          <w:szCs w:val="18"/>
          <w:lang w:val="en-US"/>
        </w:rPr>
      </w:pPr>
      <w:r w:rsidRPr="00AF6E17">
        <w:rPr>
          <w:rStyle w:val="EndnoteReference"/>
          <w:rFonts w:asciiTheme="majorHAnsi" w:hAnsiTheme="majorHAnsi" w:cstheme="majorHAnsi"/>
          <w:color w:val="767171" w:themeColor="background2" w:themeShade="80"/>
          <w:sz w:val="18"/>
          <w:szCs w:val="18"/>
        </w:rPr>
        <w:endnoteRef/>
      </w:r>
      <w:r w:rsidRPr="00AF6E17">
        <w:rPr>
          <w:rFonts w:asciiTheme="majorHAnsi" w:hAnsiTheme="majorHAnsi" w:cstheme="majorHAnsi"/>
          <w:color w:val="767171" w:themeColor="background2" w:themeShade="80"/>
          <w:sz w:val="18"/>
          <w:szCs w:val="18"/>
        </w:rPr>
        <w:t xml:space="preserve"> </w:t>
      </w:r>
      <w:r w:rsidR="00053C90">
        <w:rPr>
          <w:rFonts w:asciiTheme="majorHAnsi" w:hAnsiTheme="majorHAnsi" w:cstheme="majorHAnsi"/>
          <w:color w:val="767171" w:themeColor="background2" w:themeShade="80"/>
          <w:sz w:val="18"/>
          <w:szCs w:val="18"/>
        </w:rPr>
        <w:tab/>
      </w:r>
      <w:r w:rsidR="00492AE4" w:rsidRPr="00AF6E17">
        <w:rPr>
          <w:rFonts w:asciiTheme="majorHAnsi" w:hAnsiTheme="majorHAnsi" w:cstheme="majorHAnsi"/>
          <w:color w:val="767171" w:themeColor="background2" w:themeShade="80"/>
          <w:sz w:val="18"/>
          <w:szCs w:val="18"/>
        </w:rPr>
        <w:t>See for example,</w:t>
      </w:r>
      <w:r w:rsidRPr="00AF6E17">
        <w:rPr>
          <w:rFonts w:asciiTheme="majorHAnsi" w:hAnsiTheme="majorHAnsi" w:cstheme="majorHAnsi"/>
          <w:color w:val="767171" w:themeColor="background2" w:themeShade="80"/>
          <w:sz w:val="18"/>
          <w:szCs w:val="18"/>
        </w:rPr>
        <w:t xml:space="preserve"> https://qualifications.pearson.com/en/qualifications/new-apprenticeships/healthcare/mammography-associate.html</w:t>
      </w:r>
    </w:p>
  </w:endnote>
  <w:endnote w:id="15">
    <w:p w14:paraId="53DCE5F5" w14:textId="668DC9A2" w:rsidR="00B151FA" w:rsidRPr="00AF6E17" w:rsidRDefault="00B151FA" w:rsidP="00053C90">
      <w:pPr>
        <w:pStyle w:val="EndnoteText"/>
        <w:spacing w:before="40" w:after="40"/>
        <w:ind w:left="284" w:hanging="284"/>
        <w:rPr>
          <w:rFonts w:asciiTheme="majorHAnsi" w:hAnsiTheme="majorHAnsi" w:cstheme="majorHAnsi"/>
          <w:color w:val="767171" w:themeColor="background2" w:themeShade="80"/>
          <w:sz w:val="18"/>
          <w:szCs w:val="18"/>
          <w:lang w:val="en-US"/>
        </w:rPr>
      </w:pPr>
      <w:r w:rsidRPr="00AF6E17">
        <w:rPr>
          <w:rStyle w:val="EndnoteReference"/>
          <w:rFonts w:asciiTheme="majorHAnsi" w:hAnsiTheme="majorHAnsi" w:cstheme="majorHAnsi"/>
          <w:color w:val="767171" w:themeColor="background2" w:themeShade="80"/>
          <w:sz w:val="18"/>
          <w:szCs w:val="18"/>
        </w:rPr>
        <w:endnoteRef/>
      </w:r>
      <w:r w:rsidRPr="00AF6E17">
        <w:rPr>
          <w:rFonts w:asciiTheme="majorHAnsi" w:hAnsiTheme="majorHAnsi" w:cstheme="majorHAnsi"/>
          <w:color w:val="767171" w:themeColor="background2" w:themeShade="80"/>
          <w:sz w:val="18"/>
          <w:szCs w:val="18"/>
        </w:rPr>
        <w:t xml:space="preserve"> </w:t>
      </w:r>
      <w:r w:rsidR="00053C90">
        <w:rPr>
          <w:rFonts w:asciiTheme="majorHAnsi" w:hAnsiTheme="majorHAnsi" w:cstheme="majorHAnsi"/>
          <w:color w:val="767171" w:themeColor="background2" w:themeShade="80"/>
          <w:sz w:val="18"/>
          <w:szCs w:val="18"/>
        </w:rPr>
        <w:tab/>
      </w:r>
      <w:r w:rsidR="00453358" w:rsidRPr="00AF6E17">
        <w:rPr>
          <w:rFonts w:asciiTheme="majorHAnsi" w:hAnsiTheme="majorHAnsi" w:cstheme="majorHAnsi"/>
          <w:color w:val="767171" w:themeColor="background2" w:themeShade="80"/>
          <w:sz w:val="18"/>
          <w:szCs w:val="18"/>
        </w:rPr>
        <w:t>Case study: A trainee, mentor and service manager’s perspective on the mammography associate apprenticeship.</w:t>
      </w:r>
      <w:r w:rsidRPr="00AF6E17">
        <w:rPr>
          <w:rFonts w:asciiTheme="majorHAnsi" w:hAnsiTheme="majorHAnsi" w:cstheme="majorHAnsi"/>
          <w:color w:val="767171" w:themeColor="background2" w:themeShade="80"/>
          <w:sz w:val="18"/>
          <w:szCs w:val="18"/>
        </w:rPr>
        <w:t xml:space="preserve"> https://www.nth.nhs.uk/news/a-trainee-mentor-and-service-managers-perspective-on-the-mammography-associate-apprenticeship/</w:t>
      </w:r>
    </w:p>
  </w:endnote>
  <w:endnote w:id="16">
    <w:p w14:paraId="24173EB7" w14:textId="687D2683" w:rsidR="00B151FA" w:rsidRPr="00AF6E17" w:rsidRDefault="00B151FA" w:rsidP="00053C90">
      <w:pPr>
        <w:spacing w:before="40" w:after="40"/>
        <w:ind w:left="284" w:hanging="284"/>
        <w:rPr>
          <w:rFonts w:asciiTheme="majorHAnsi" w:hAnsiTheme="majorHAnsi" w:cstheme="majorHAnsi"/>
          <w:color w:val="767171" w:themeColor="background2" w:themeShade="80"/>
          <w:sz w:val="18"/>
          <w:szCs w:val="18"/>
        </w:rPr>
      </w:pPr>
      <w:r w:rsidRPr="00AF6E17">
        <w:rPr>
          <w:rStyle w:val="EndnoteReference"/>
          <w:rFonts w:asciiTheme="majorHAnsi" w:hAnsiTheme="majorHAnsi" w:cstheme="majorHAnsi"/>
          <w:color w:val="767171" w:themeColor="background2" w:themeShade="80"/>
          <w:sz w:val="18"/>
          <w:szCs w:val="18"/>
        </w:rPr>
        <w:endnoteRef/>
      </w:r>
      <w:r w:rsidRPr="00AF6E17">
        <w:rPr>
          <w:rFonts w:asciiTheme="majorHAnsi" w:hAnsiTheme="majorHAnsi" w:cstheme="majorHAnsi"/>
          <w:color w:val="767171" w:themeColor="background2" w:themeShade="80"/>
          <w:sz w:val="18"/>
          <w:szCs w:val="18"/>
        </w:rPr>
        <w:t xml:space="preserve"> </w:t>
      </w:r>
      <w:r w:rsidR="00053C90">
        <w:rPr>
          <w:rFonts w:asciiTheme="majorHAnsi" w:hAnsiTheme="majorHAnsi" w:cstheme="majorHAnsi"/>
          <w:color w:val="767171" w:themeColor="background2" w:themeShade="80"/>
          <w:sz w:val="18"/>
          <w:szCs w:val="18"/>
        </w:rPr>
        <w:tab/>
      </w:r>
      <w:r w:rsidRPr="00AF6E17">
        <w:rPr>
          <w:rFonts w:asciiTheme="majorHAnsi" w:hAnsiTheme="majorHAnsi" w:cstheme="majorHAnsi"/>
          <w:color w:val="767171" w:themeColor="background2" w:themeShade="80"/>
          <w:sz w:val="18"/>
          <w:szCs w:val="18"/>
          <w:lang w:val="en-US"/>
        </w:rPr>
        <w:t>Spacey, A., Hipperson, V.</w:t>
      </w:r>
      <w:r w:rsidR="002651EA" w:rsidRPr="00AF6E17">
        <w:rPr>
          <w:rFonts w:asciiTheme="majorHAnsi" w:hAnsiTheme="majorHAnsi" w:cstheme="majorHAnsi"/>
          <w:color w:val="767171" w:themeColor="background2" w:themeShade="80"/>
          <w:sz w:val="18"/>
          <w:szCs w:val="18"/>
          <w:lang w:val="en-US"/>
        </w:rPr>
        <w:t>,</w:t>
      </w:r>
      <w:r w:rsidRPr="00AF6E17">
        <w:rPr>
          <w:rFonts w:asciiTheme="majorHAnsi" w:hAnsiTheme="majorHAnsi" w:cstheme="majorHAnsi"/>
          <w:color w:val="767171" w:themeColor="background2" w:themeShade="80"/>
          <w:sz w:val="18"/>
          <w:szCs w:val="18"/>
          <w:lang w:val="en-US"/>
        </w:rPr>
        <w:t xml:space="preserve"> Gloster, A., </w:t>
      </w:r>
      <w:r w:rsidR="002651EA" w:rsidRPr="00AF6E17">
        <w:rPr>
          <w:rFonts w:asciiTheme="majorHAnsi" w:hAnsiTheme="majorHAnsi" w:cstheme="majorHAnsi"/>
          <w:color w:val="767171" w:themeColor="background2" w:themeShade="80"/>
          <w:sz w:val="18"/>
          <w:szCs w:val="18"/>
          <w:lang w:val="en-US"/>
        </w:rPr>
        <w:t>and</w:t>
      </w:r>
      <w:r w:rsidRPr="00AF6E17">
        <w:rPr>
          <w:rFonts w:asciiTheme="majorHAnsi" w:hAnsiTheme="majorHAnsi" w:cstheme="majorHAnsi"/>
          <w:color w:val="767171" w:themeColor="background2" w:themeShade="80"/>
          <w:sz w:val="18"/>
          <w:szCs w:val="18"/>
          <w:lang w:val="en-US"/>
        </w:rPr>
        <w:t xml:space="preserve"> Mercer, C. The role of the advanced clinical practitioner in breast diagnosis: a systematic review of literature. </w:t>
      </w:r>
      <w:r w:rsidRPr="00AF6E17">
        <w:rPr>
          <w:rFonts w:asciiTheme="majorHAnsi" w:hAnsiTheme="majorHAnsi" w:cstheme="majorHAnsi"/>
          <w:i/>
          <w:color w:val="767171" w:themeColor="background2" w:themeShade="80"/>
          <w:sz w:val="18"/>
          <w:szCs w:val="18"/>
          <w:lang w:val="en-US"/>
        </w:rPr>
        <w:t>Radiography</w:t>
      </w:r>
      <w:r w:rsidRPr="00AF6E17">
        <w:rPr>
          <w:rFonts w:asciiTheme="majorHAnsi" w:hAnsiTheme="majorHAnsi" w:cstheme="majorHAnsi"/>
          <w:color w:val="767171" w:themeColor="background2" w:themeShade="80"/>
          <w:sz w:val="18"/>
          <w:szCs w:val="18"/>
          <w:lang w:val="en-US"/>
        </w:rPr>
        <w:t xml:space="preserve"> </w:t>
      </w:r>
      <w:r w:rsidR="00DE45B3" w:rsidRPr="00AF6E17">
        <w:rPr>
          <w:rFonts w:asciiTheme="majorHAnsi" w:hAnsiTheme="majorHAnsi" w:cstheme="majorHAnsi"/>
          <w:color w:val="767171" w:themeColor="background2" w:themeShade="80"/>
          <w:sz w:val="18"/>
          <w:szCs w:val="18"/>
          <w:lang w:val="en-US"/>
        </w:rPr>
        <w:t>(2021)</w:t>
      </w:r>
      <w:r w:rsidRPr="00AF6E17">
        <w:rPr>
          <w:rFonts w:asciiTheme="majorHAnsi" w:hAnsiTheme="majorHAnsi" w:cstheme="majorHAnsi"/>
          <w:color w:val="767171" w:themeColor="background2" w:themeShade="80"/>
          <w:sz w:val="18"/>
          <w:szCs w:val="18"/>
          <w:lang w:val="en-US"/>
        </w:rPr>
        <w:t xml:space="preserve"> 27:654-662. </w:t>
      </w:r>
      <w:r w:rsidRPr="00AF6E17">
        <w:rPr>
          <w:rFonts w:asciiTheme="majorHAnsi" w:hAnsiTheme="majorHAnsi" w:cstheme="majorHAnsi"/>
          <w:color w:val="767171" w:themeColor="background2" w:themeShade="80"/>
          <w:sz w:val="18"/>
          <w:szCs w:val="18"/>
          <w:shd w:val="clear" w:color="auto" w:fill="FFFFFF"/>
        </w:rPr>
        <w:t xml:space="preserve">Culpan, G., Culpan, A. M., Docherty, P., </w:t>
      </w:r>
      <w:r w:rsidR="00F24B21" w:rsidRPr="00AF6E17">
        <w:rPr>
          <w:rFonts w:asciiTheme="majorHAnsi" w:hAnsiTheme="majorHAnsi" w:cstheme="majorHAnsi"/>
          <w:color w:val="767171" w:themeColor="background2" w:themeShade="80"/>
          <w:sz w:val="18"/>
          <w:szCs w:val="18"/>
          <w:shd w:val="clear" w:color="auto" w:fill="FFFFFF"/>
        </w:rPr>
        <w:t>and</w:t>
      </w:r>
      <w:r w:rsidRPr="00AF6E17">
        <w:rPr>
          <w:rFonts w:asciiTheme="majorHAnsi" w:hAnsiTheme="majorHAnsi" w:cstheme="majorHAnsi"/>
          <w:color w:val="767171" w:themeColor="background2" w:themeShade="80"/>
          <w:sz w:val="18"/>
          <w:szCs w:val="18"/>
          <w:shd w:val="clear" w:color="auto" w:fill="FFFFFF"/>
        </w:rPr>
        <w:t xml:space="preserve"> Denton, E. Radiographer reporting: A literature review to support cancer workforce planning in England</w:t>
      </w:r>
      <w:r w:rsidR="00DE45B3" w:rsidRPr="00AF6E17">
        <w:rPr>
          <w:rFonts w:asciiTheme="majorHAnsi" w:hAnsiTheme="majorHAnsi" w:cstheme="majorHAnsi"/>
          <w:color w:val="767171" w:themeColor="background2" w:themeShade="80"/>
          <w:sz w:val="18"/>
          <w:szCs w:val="18"/>
          <w:shd w:val="clear" w:color="auto" w:fill="FFFFFF"/>
        </w:rPr>
        <w:t xml:space="preserve"> </w:t>
      </w:r>
      <w:r w:rsidRPr="00AF6E17">
        <w:rPr>
          <w:rFonts w:asciiTheme="majorHAnsi" w:hAnsiTheme="majorHAnsi" w:cstheme="majorHAnsi"/>
          <w:i/>
          <w:color w:val="767171" w:themeColor="background2" w:themeShade="80"/>
          <w:sz w:val="18"/>
          <w:szCs w:val="18"/>
        </w:rPr>
        <w:t>Radiography</w:t>
      </w:r>
      <w:r w:rsidR="006633C8" w:rsidRPr="00AF6E17">
        <w:rPr>
          <w:rFonts w:asciiTheme="majorHAnsi" w:hAnsiTheme="majorHAnsi" w:cstheme="majorHAnsi"/>
          <w:color w:val="767171" w:themeColor="background2" w:themeShade="80"/>
          <w:sz w:val="18"/>
          <w:szCs w:val="18"/>
        </w:rPr>
        <w:t xml:space="preserve"> </w:t>
      </w:r>
      <w:r w:rsidR="006633C8" w:rsidRPr="00AF6E17">
        <w:rPr>
          <w:rFonts w:asciiTheme="majorHAnsi" w:hAnsiTheme="majorHAnsi" w:cstheme="majorHAnsi"/>
          <w:color w:val="767171" w:themeColor="background2" w:themeShade="80"/>
          <w:sz w:val="18"/>
          <w:szCs w:val="18"/>
          <w:shd w:val="clear" w:color="auto" w:fill="FFFFFF"/>
        </w:rPr>
        <w:t>(2021)</w:t>
      </w:r>
      <w:r w:rsidRPr="00AF6E17">
        <w:rPr>
          <w:rFonts w:asciiTheme="majorHAnsi" w:hAnsiTheme="majorHAnsi" w:cstheme="majorHAnsi"/>
          <w:color w:val="767171" w:themeColor="background2" w:themeShade="80"/>
          <w:sz w:val="18"/>
          <w:szCs w:val="18"/>
          <w:shd w:val="clear" w:color="auto" w:fill="FFFFFF"/>
        </w:rPr>
        <w:t xml:space="preserve">. W.B. Saunders Ltd. </w:t>
      </w:r>
      <w:hyperlink r:id="rId1" w:history="1">
        <w:r w:rsidRPr="00AF6E17">
          <w:rPr>
            <w:rStyle w:val="Hyperlink"/>
            <w:rFonts w:asciiTheme="majorHAnsi" w:hAnsiTheme="majorHAnsi" w:cstheme="majorHAnsi"/>
            <w:color w:val="767171" w:themeColor="background2" w:themeShade="80"/>
            <w:sz w:val="18"/>
            <w:szCs w:val="18"/>
            <w:shd w:val="clear" w:color="auto" w:fill="FFFFFF"/>
          </w:rPr>
          <w:t>https://doi.org/10.1016/j.radi.2019.02.010</w:t>
        </w:r>
      </w:hyperlink>
      <w:r w:rsidRPr="00AF6E17">
        <w:rPr>
          <w:rFonts w:asciiTheme="majorHAnsi" w:hAnsiTheme="majorHAnsi" w:cstheme="majorHAnsi"/>
          <w:color w:val="767171" w:themeColor="background2" w:themeShade="80"/>
          <w:sz w:val="18"/>
          <w:szCs w:val="18"/>
          <w:shd w:val="clear" w:color="auto" w:fill="FFFFFF"/>
        </w:rPr>
        <w:t xml:space="preserve"> (radiography in general, not </w:t>
      </w:r>
      <w:r w:rsidR="004E1FF2" w:rsidRPr="00AF6E17">
        <w:rPr>
          <w:rFonts w:asciiTheme="majorHAnsi" w:hAnsiTheme="majorHAnsi" w:cstheme="majorHAnsi"/>
          <w:color w:val="767171" w:themeColor="background2" w:themeShade="80"/>
          <w:sz w:val="18"/>
          <w:szCs w:val="18"/>
          <w:shd w:val="clear" w:color="auto" w:fill="FFFFFF"/>
        </w:rPr>
        <w:t>specific</w:t>
      </w:r>
      <w:r w:rsidRPr="00AF6E17">
        <w:rPr>
          <w:rFonts w:asciiTheme="majorHAnsi" w:hAnsiTheme="majorHAnsi" w:cstheme="majorHAnsi"/>
          <w:color w:val="767171" w:themeColor="background2" w:themeShade="80"/>
          <w:sz w:val="18"/>
          <w:szCs w:val="18"/>
          <w:shd w:val="clear" w:color="auto" w:fill="FFFFFF"/>
        </w:rPr>
        <w:t xml:space="preserve"> mammography). </w:t>
      </w:r>
    </w:p>
  </w:endnote>
  <w:endnote w:id="17">
    <w:p w14:paraId="2ACDB638" w14:textId="243B678D" w:rsidR="00B151FA" w:rsidRPr="00AF6E17" w:rsidRDefault="00B151FA" w:rsidP="00053C90">
      <w:pPr>
        <w:pStyle w:val="EndnoteText"/>
        <w:spacing w:before="40" w:after="40"/>
        <w:ind w:left="284" w:hanging="284"/>
        <w:rPr>
          <w:rFonts w:asciiTheme="majorHAnsi" w:hAnsiTheme="majorHAnsi" w:cstheme="majorHAnsi"/>
          <w:color w:val="767171" w:themeColor="background2" w:themeShade="80"/>
          <w:sz w:val="18"/>
          <w:szCs w:val="18"/>
          <w:lang w:val="en-US"/>
        </w:rPr>
      </w:pPr>
      <w:r w:rsidRPr="00AF6E17">
        <w:rPr>
          <w:rStyle w:val="EndnoteReference"/>
          <w:rFonts w:asciiTheme="majorHAnsi" w:hAnsiTheme="majorHAnsi" w:cstheme="majorHAnsi"/>
          <w:color w:val="767171" w:themeColor="background2" w:themeShade="80"/>
          <w:sz w:val="18"/>
          <w:szCs w:val="18"/>
        </w:rPr>
        <w:endnoteRef/>
      </w:r>
      <w:r w:rsidRPr="00AF6E17">
        <w:rPr>
          <w:rFonts w:asciiTheme="majorHAnsi" w:hAnsiTheme="majorHAnsi" w:cstheme="majorHAnsi"/>
          <w:color w:val="767171" w:themeColor="background2" w:themeShade="80"/>
          <w:sz w:val="18"/>
          <w:szCs w:val="18"/>
        </w:rPr>
        <w:t xml:space="preserve"> </w:t>
      </w:r>
      <w:r w:rsidR="00053C90">
        <w:rPr>
          <w:rFonts w:asciiTheme="majorHAnsi" w:hAnsiTheme="majorHAnsi" w:cstheme="majorHAnsi"/>
          <w:color w:val="767171" w:themeColor="background2" w:themeShade="80"/>
          <w:sz w:val="18"/>
          <w:szCs w:val="18"/>
        </w:rPr>
        <w:tab/>
      </w:r>
      <w:r w:rsidR="003064D2" w:rsidRPr="00AF6E17">
        <w:rPr>
          <w:rFonts w:asciiTheme="majorHAnsi" w:hAnsiTheme="majorHAnsi" w:cstheme="majorHAnsi"/>
          <w:color w:val="767171" w:themeColor="background2" w:themeShade="80"/>
          <w:sz w:val="18"/>
          <w:szCs w:val="18"/>
        </w:rPr>
        <w:t xml:space="preserve">Harkness, E., Astley, S. and Evans, D. </w:t>
      </w:r>
      <w:r w:rsidR="004A7676" w:rsidRPr="00AF6E17">
        <w:rPr>
          <w:rFonts w:asciiTheme="majorHAnsi" w:hAnsiTheme="majorHAnsi" w:cstheme="majorHAnsi"/>
          <w:color w:val="767171" w:themeColor="background2" w:themeShade="80"/>
          <w:sz w:val="18"/>
          <w:szCs w:val="18"/>
        </w:rPr>
        <w:t>Risk-based breast cancer screening strategies</w:t>
      </w:r>
      <w:r w:rsidR="00465DF4" w:rsidRPr="00AF6E17">
        <w:rPr>
          <w:rFonts w:asciiTheme="majorHAnsi" w:hAnsiTheme="majorHAnsi" w:cstheme="majorHAnsi"/>
          <w:color w:val="767171" w:themeColor="background2" w:themeShade="80"/>
          <w:sz w:val="18"/>
          <w:szCs w:val="18"/>
        </w:rPr>
        <w:t xml:space="preserve">. </w:t>
      </w:r>
      <w:r w:rsidR="00465DF4" w:rsidRPr="00AF6E17">
        <w:rPr>
          <w:rFonts w:asciiTheme="majorHAnsi" w:hAnsiTheme="majorHAnsi" w:cstheme="majorHAnsi"/>
          <w:i/>
          <w:iCs/>
          <w:color w:val="767171" w:themeColor="background2" w:themeShade="80"/>
          <w:sz w:val="18"/>
          <w:szCs w:val="18"/>
        </w:rPr>
        <w:t>Best practice and research clinical obstetrics and gynaecology</w:t>
      </w:r>
      <w:r w:rsidR="00465DF4" w:rsidRPr="00AF6E17">
        <w:rPr>
          <w:rFonts w:asciiTheme="majorHAnsi" w:hAnsiTheme="majorHAnsi" w:cstheme="majorHAnsi"/>
          <w:color w:val="767171" w:themeColor="background2" w:themeShade="80"/>
          <w:sz w:val="18"/>
          <w:szCs w:val="18"/>
        </w:rPr>
        <w:t xml:space="preserve">. </w:t>
      </w:r>
      <w:r w:rsidR="00D539A0" w:rsidRPr="00AF6E17">
        <w:rPr>
          <w:rFonts w:asciiTheme="majorHAnsi" w:hAnsiTheme="majorHAnsi" w:cstheme="majorHAnsi"/>
          <w:color w:val="767171" w:themeColor="background2" w:themeShade="80"/>
          <w:sz w:val="18"/>
          <w:szCs w:val="18"/>
        </w:rPr>
        <w:t xml:space="preserve">(2020) 65:3-17. </w:t>
      </w:r>
      <w:r w:rsidR="00BE2A3A" w:rsidRPr="00AF6E17">
        <w:rPr>
          <w:rFonts w:asciiTheme="majorHAnsi" w:hAnsiTheme="majorHAnsi" w:cstheme="majorHAnsi"/>
          <w:color w:val="767171" w:themeColor="background2" w:themeShade="80"/>
          <w:sz w:val="18"/>
          <w:szCs w:val="18"/>
        </w:rPr>
        <w:t xml:space="preserve">Blouin-Bougie, J., Amara, N. Simard, J. </w:t>
      </w:r>
      <w:r w:rsidR="00692433" w:rsidRPr="00AF6E17">
        <w:rPr>
          <w:rFonts w:asciiTheme="majorHAnsi" w:hAnsiTheme="majorHAnsi" w:cstheme="majorHAnsi"/>
          <w:color w:val="767171" w:themeColor="background2" w:themeShade="80"/>
          <w:sz w:val="18"/>
          <w:szCs w:val="18"/>
        </w:rPr>
        <w:t xml:space="preserve">Towards a population-based </w:t>
      </w:r>
      <w:r w:rsidR="005A1E74" w:rsidRPr="00AF6E17">
        <w:rPr>
          <w:rFonts w:asciiTheme="majorHAnsi" w:hAnsiTheme="majorHAnsi" w:cstheme="majorHAnsi"/>
          <w:color w:val="767171" w:themeColor="background2" w:themeShade="80"/>
          <w:sz w:val="18"/>
          <w:szCs w:val="18"/>
        </w:rPr>
        <w:t xml:space="preserve">Breast Cancer Risk Stratification Approach? The needs and concerns of healthcare providers. </w:t>
      </w:r>
      <w:r w:rsidR="007B5527" w:rsidRPr="00AF6E17">
        <w:rPr>
          <w:rFonts w:asciiTheme="majorHAnsi" w:hAnsiTheme="majorHAnsi" w:cstheme="majorHAnsi"/>
          <w:i/>
          <w:iCs/>
          <w:color w:val="767171" w:themeColor="background2" w:themeShade="80"/>
          <w:sz w:val="18"/>
          <w:szCs w:val="18"/>
        </w:rPr>
        <w:t xml:space="preserve">Journal of Personalized Medicine </w:t>
      </w:r>
      <w:r w:rsidR="007B5527" w:rsidRPr="00AF6E17">
        <w:rPr>
          <w:rFonts w:asciiTheme="majorHAnsi" w:hAnsiTheme="majorHAnsi" w:cstheme="majorHAnsi"/>
          <w:color w:val="767171" w:themeColor="background2" w:themeShade="80"/>
          <w:sz w:val="18"/>
          <w:szCs w:val="18"/>
        </w:rPr>
        <w:t>(2021) 11</w:t>
      </w:r>
      <w:r w:rsidR="0069378A" w:rsidRPr="00AF6E17">
        <w:rPr>
          <w:rFonts w:asciiTheme="majorHAnsi" w:hAnsiTheme="majorHAnsi" w:cstheme="majorHAnsi"/>
          <w:color w:val="767171" w:themeColor="background2" w:themeShade="80"/>
          <w:sz w:val="18"/>
          <w:szCs w:val="18"/>
        </w:rPr>
        <w:t xml:space="preserve">: </w:t>
      </w:r>
      <w:r w:rsidR="007B5527" w:rsidRPr="00AF6E17">
        <w:rPr>
          <w:rFonts w:asciiTheme="majorHAnsi" w:hAnsiTheme="majorHAnsi" w:cstheme="majorHAnsi"/>
          <w:color w:val="767171" w:themeColor="background2" w:themeShade="80"/>
          <w:sz w:val="18"/>
          <w:szCs w:val="18"/>
        </w:rPr>
        <w:t>6</w:t>
      </w:r>
      <w:r w:rsidR="0069378A" w:rsidRPr="00AF6E17">
        <w:rPr>
          <w:rFonts w:asciiTheme="majorHAnsi" w:hAnsiTheme="majorHAnsi" w:cstheme="majorHAnsi"/>
          <w:color w:val="767171" w:themeColor="background2" w:themeShade="80"/>
          <w:sz w:val="18"/>
          <w:szCs w:val="18"/>
        </w:rPr>
        <w:t xml:space="preserve">, </w:t>
      </w:r>
      <w:r w:rsidR="007B5527" w:rsidRPr="00AF6E17">
        <w:rPr>
          <w:rFonts w:asciiTheme="majorHAnsi" w:hAnsiTheme="majorHAnsi" w:cstheme="majorHAnsi"/>
          <w:color w:val="767171" w:themeColor="background2" w:themeShade="80"/>
          <w:sz w:val="18"/>
          <w:szCs w:val="18"/>
        </w:rPr>
        <w:t xml:space="preserve">540. </w:t>
      </w:r>
    </w:p>
  </w:endnote>
  <w:endnote w:id="18">
    <w:p w14:paraId="30D43D9D" w14:textId="16005EA6" w:rsidR="00B151FA" w:rsidRPr="00AF6E17" w:rsidRDefault="00B151FA" w:rsidP="00053C90">
      <w:pPr>
        <w:pStyle w:val="EndnoteText"/>
        <w:spacing w:before="40" w:after="40"/>
        <w:ind w:left="284" w:hanging="284"/>
        <w:rPr>
          <w:rFonts w:asciiTheme="majorHAnsi" w:hAnsiTheme="majorHAnsi" w:cstheme="majorHAnsi"/>
          <w:color w:val="767171" w:themeColor="background2" w:themeShade="80"/>
          <w:sz w:val="18"/>
          <w:szCs w:val="18"/>
          <w:lang w:val="en-US"/>
        </w:rPr>
      </w:pPr>
      <w:r w:rsidRPr="00AF6E17">
        <w:rPr>
          <w:rStyle w:val="EndnoteReference"/>
          <w:rFonts w:asciiTheme="majorHAnsi" w:hAnsiTheme="majorHAnsi" w:cstheme="majorHAnsi"/>
          <w:color w:val="767171" w:themeColor="background2" w:themeShade="80"/>
          <w:sz w:val="18"/>
          <w:szCs w:val="18"/>
        </w:rPr>
        <w:endnoteRef/>
      </w:r>
      <w:r w:rsidRPr="00AF6E17">
        <w:rPr>
          <w:rFonts w:asciiTheme="majorHAnsi" w:hAnsiTheme="majorHAnsi" w:cstheme="majorHAnsi"/>
          <w:color w:val="767171" w:themeColor="background2" w:themeShade="80"/>
          <w:sz w:val="18"/>
          <w:szCs w:val="18"/>
        </w:rPr>
        <w:t xml:space="preserve"> </w:t>
      </w:r>
      <w:r w:rsidR="00053C90">
        <w:rPr>
          <w:rFonts w:asciiTheme="majorHAnsi" w:hAnsiTheme="majorHAnsi" w:cstheme="majorHAnsi"/>
          <w:color w:val="767171" w:themeColor="background2" w:themeShade="80"/>
          <w:sz w:val="18"/>
          <w:szCs w:val="18"/>
        </w:rPr>
        <w:tab/>
      </w:r>
      <w:r w:rsidRPr="00AF6E17">
        <w:rPr>
          <w:rFonts w:asciiTheme="majorHAnsi" w:hAnsiTheme="majorHAnsi" w:cstheme="majorHAnsi"/>
          <w:color w:val="767171" w:themeColor="background2" w:themeShade="80"/>
          <w:sz w:val="18"/>
          <w:szCs w:val="18"/>
          <w:lang w:val="en-US"/>
        </w:rPr>
        <w:t xml:space="preserve">For example, </w:t>
      </w:r>
      <w:r w:rsidR="0069378A" w:rsidRPr="00AF6E17">
        <w:rPr>
          <w:rFonts w:asciiTheme="majorHAnsi" w:hAnsiTheme="majorHAnsi" w:cstheme="majorHAnsi"/>
          <w:color w:val="767171" w:themeColor="background2" w:themeShade="80"/>
          <w:sz w:val="18"/>
          <w:szCs w:val="18"/>
          <w:lang w:val="en-US"/>
        </w:rPr>
        <w:t>T</w:t>
      </w:r>
      <w:r w:rsidR="00BE721E" w:rsidRPr="00AF6E17">
        <w:rPr>
          <w:rFonts w:asciiTheme="majorHAnsi" w:hAnsiTheme="majorHAnsi" w:cstheme="majorHAnsi"/>
          <w:color w:val="767171" w:themeColor="background2" w:themeShade="80"/>
          <w:sz w:val="18"/>
          <w:szCs w:val="18"/>
          <w:lang w:val="en-US"/>
        </w:rPr>
        <w:t xml:space="preserve">e Rau Ora Workforce Development Outcomes Framework </w:t>
      </w:r>
      <w:r w:rsidRPr="00AF6E17">
        <w:rPr>
          <w:rFonts w:asciiTheme="majorHAnsi" w:hAnsiTheme="majorHAnsi" w:cstheme="majorHAnsi"/>
          <w:color w:val="767171" w:themeColor="background2" w:themeShade="80"/>
          <w:sz w:val="18"/>
          <w:szCs w:val="18"/>
          <w:lang w:val="en-US"/>
        </w:rPr>
        <w:t xml:space="preserve"> https://terauora.com/wp-content/uploads/2022/05/Te-Rau-Ora-Workforce-Development-Outcomes-Framework.pdf</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Open Sans">
    <w:charset w:val="00"/>
    <w:family w:val="swiss"/>
    <w:pitch w:val="variable"/>
    <w:sig w:usb0="E00002EF" w:usb1="4000205B" w:usb2="00000028" w:usb3="00000000" w:csb0="0000019F" w:csb1="00000000"/>
  </w:font>
  <w:font w:name="Candara">
    <w:panose1 w:val="020E0502030303020204"/>
    <w:charset w:val="00"/>
    <w:family w:val="swiss"/>
    <w:pitch w:val="variable"/>
    <w:sig w:usb0="A00002EF" w:usb1="4000A44B" w:usb2="00000000" w:usb3="00000000" w:csb0="0000019F" w:csb1="00000000"/>
  </w:font>
  <w:font w:name="Calibri (Body)">
    <w:altName w:val="Calibri"/>
    <w:panose1 w:val="00000000000000000000"/>
    <w:charset w:val="00"/>
    <w:family w:val="roman"/>
    <w:notTrueType/>
    <w:pitch w:val="default"/>
  </w:font>
  <w:font w:name="Lucida Grande">
    <w:altName w:val="Segoe UI"/>
    <w:charset w:val="00"/>
    <w:family w:val="swiss"/>
    <w:pitch w:val="variable"/>
    <w:sig w:usb0="E1000AEF" w:usb1="5000A1FF" w:usb2="00000000" w:usb3="00000000" w:csb0="000001BF" w:csb1="00000000"/>
  </w:font>
  <w:font w:name="Al Bayan Plain">
    <w:altName w:val="AL BAYAN PLAIN"/>
    <w:charset w:val="B2"/>
    <w:family w:val="auto"/>
    <w:pitch w:val="variable"/>
    <w:sig w:usb0="00002001" w:usb1="00000000" w:usb2="00000008" w:usb3="00000000" w:csb0="00000040"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0C11E" w14:textId="1F9D8588" w:rsidR="001F5BE9" w:rsidRDefault="001F5BE9" w:rsidP="008F63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6E435B">
      <w:rPr>
        <w:rStyle w:val="PageNumber"/>
        <w:noProof/>
      </w:rPr>
      <w:t>2</w:t>
    </w:r>
    <w:r>
      <w:rPr>
        <w:rStyle w:val="PageNumber"/>
      </w:rPr>
      <w:fldChar w:fldCharType="end"/>
    </w:r>
  </w:p>
  <w:p w14:paraId="23C69389" w14:textId="3842DE30" w:rsidR="00E015F1" w:rsidRDefault="00E015F1" w:rsidP="008F63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6E435B">
      <w:rPr>
        <w:rStyle w:val="PageNumber"/>
        <w:noProof/>
      </w:rPr>
      <w:t>2</w:t>
    </w:r>
    <w:r>
      <w:rPr>
        <w:rStyle w:val="PageNumber"/>
      </w:rPr>
      <w:fldChar w:fldCharType="end"/>
    </w:r>
  </w:p>
  <w:p w14:paraId="319CF45E" w14:textId="77777777" w:rsidR="00981EB9" w:rsidRDefault="00981EB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heme="majorHAnsi" w:hAnsiTheme="majorHAnsi" w:cstheme="majorHAnsi"/>
        <w:color w:val="767171" w:themeColor="background2" w:themeShade="80"/>
        <w:sz w:val="21"/>
        <w:szCs w:val="21"/>
      </w:rPr>
      <w:id w:val="-147675554"/>
      <w:docPartObj>
        <w:docPartGallery w:val="Page Numbers (Bottom of Page)"/>
        <w:docPartUnique/>
      </w:docPartObj>
    </w:sdtPr>
    <w:sdtEndPr>
      <w:rPr>
        <w:rStyle w:val="PageNumber"/>
      </w:rPr>
    </w:sdtEndPr>
    <w:sdtContent>
      <w:p w14:paraId="5F4939D2" w14:textId="77777777" w:rsidR="007113A5" w:rsidRPr="00773A82" w:rsidRDefault="007113A5" w:rsidP="00F52F22">
        <w:pPr>
          <w:pStyle w:val="Footer"/>
          <w:framePr w:wrap="none" w:vAnchor="text" w:hAnchor="margin" w:xAlign="center" w:y="179"/>
          <w:rPr>
            <w:rStyle w:val="PageNumber"/>
            <w:rFonts w:asciiTheme="majorHAnsi" w:hAnsiTheme="majorHAnsi" w:cstheme="majorHAnsi"/>
            <w:color w:val="767171" w:themeColor="background2" w:themeShade="80"/>
            <w:sz w:val="21"/>
            <w:szCs w:val="21"/>
          </w:rPr>
        </w:pPr>
        <w:r w:rsidRPr="00773A82">
          <w:rPr>
            <w:rStyle w:val="PageNumber"/>
            <w:rFonts w:asciiTheme="majorHAnsi" w:hAnsiTheme="majorHAnsi" w:cstheme="majorHAnsi"/>
            <w:color w:val="767171" w:themeColor="background2" w:themeShade="80"/>
            <w:sz w:val="21"/>
            <w:szCs w:val="21"/>
          </w:rPr>
          <w:fldChar w:fldCharType="begin"/>
        </w:r>
        <w:r w:rsidRPr="00773A82">
          <w:rPr>
            <w:rStyle w:val="PageNumber"/>
            <w:rFonts w:asciiTheme="majorHAnsi" w:hAnsiTheme="majorHAnsi" w:cstheme="majorHAnsi"/>
            <w:color w:val="767171" w:themeColor="background2" w:themeShade="80"/>
            <w:sz w:val="21"/>
            <w:szCs w:val="21"/>
          </w:rPr>
          <w:instrText xml:space="preserve"> PAGE </w:instrText>
        </w:r>
        <w:r w:rsidRPr="00773A82">
          <w:rPr>
            <w:rStyle w:val="PageNumber"/>
            <w:rFonts w:asciiTheme="majorHAnsi" w:hAnsiTheme="majorHAnsi" w:cstheme="majorHAnsi"/>
            <w:color w:val="767171" w:themeColor="background2" w:themeShade="80"/>
            <w:sz w:val="21"/>
            <w:szCs w:val="21"/>
          </w:rPr>
          <w:fldChar w:fldCharType="separate"/>
        </w:r>
        <w:r w:rsidRPr="00773A82">
          <w:rPr>
            <w:rStyle w:val="PageNumber"/>
            <w:rFonts w:asciiTheme="majorHAnsi" w:hAnsiTheme="majorHAnsi" w:cstheme="majorHAnsi"/>
            <w:color w:val="767171" w:themeColor="background2" w:themeShade="80"/>
            <w:sz w:val="21"/>
            <w:szCs w:val="21"/>
          </w:rPr>
          <w:t>26</w:t>
        </w:r>
        <w:r w:rsidRPr="00773A82">
          <w:rPr>
            <w:rStyle w:val="PageNumber"/>
            <w:rFonts w:asciiTheme="majorHAnsi" w:hAnsiTheme="majorHAnsi" w:cstheme="majorHAnsi"/>
            <w:color w:val="767171" w:themeColor="background2" w:themeShade="80"/>
            <w:sz w:val="21"/>
            <w:szCs w:val="21"/>
          </w:rPr>
          <w:fldChar w:fldCharType="end"/>
        </w:r>
      </w:p>
    </w:sdtContent>
  </w:sdt>
  <w:p w14:paraId="173C1225" w14:textId="77777777" w:rsidR="007113A5" w:rsidRDefault="007113A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heme="majorHAnsi" w:hAnsiTheme="majorHAnsi" w:cstheme="majorHAnsi"/>
        <w:color w:val="767171" w:themeColor="background2" w:themeShade="80"/>
        <w:sz w:val="21"/>
        <w:szCs w:val="21"/>
      </w:rPr>
      <w:id w:val="-183668649"/>
      <w:docPartObj>
        <w:docPartGallery w:val="Page Numbers (Bottom of Page)"/>
        <w:docPartUnique/>
      </w:docPartObj>
    </w:sdtPr>
    <w:sdtEndPr>
      <w:rPr>
        <w:rStyle w:val="PageNumber"/>
      </w:rPr>
    </w:sdtEndPr>
    <w:sdtContent>
      <w:p w14:paraId="62B92AD4" w14:textId="487A08ED" w:rsidR="00E015F1" w:rsidRPr="00773A82" w:rsidRDefault="00E015F1" w:rsidP="0003679D">
        <w:pPr>
          <w:pStyle w:val="Footer"/>
          <w:framePr w:h="292" w:hRule="exact" w:wrap="none" w:vAnchor="text" w:hAnchor="margin" w:xAlign="center" w:y="194"/>
          <w:rPr>
            <w:rStyle w:val="PageNumber"/>
            <w:rFonts w:asciiTheme="majorHAnsi" w:hAnsiTheme="majorHAnsi" w:cstheme="majorHAnsi"/>
            <w:color w:val="767171" w:themeColor="background2" w:themeShade="80"/>
            <w:sz w:val="21"/>
            <w:szCs w:val="21"/>
          </w:rPr>
        </w:pPr>
        <w:r w:rsidRPr="00773A82">
          <w:rPr>
            <w:rStyle w:val="PageNumber"/>
            <w:rFonts w:asciiTheme="majorHAnsi" w:hAnsiTheme="majorHAnsi" w:cstheme="majorHAnsi"/>
            <w:color w:val="767171" w:themeColor="background2" w:themeShade="80"/>
            <w:sz w:val="21"/>
            <w:szCs w:val="21"/>
          </w:rPr>
          <w:fldChar w:fldCharType="begin"/>
        </w:r>
        <w:r w:rsidRPr="00773A82">
          <w:rPr>
            <w:rStyle w:val="PageNumber"/>
            <w:rFonts w:asciiTheme="majorHAnsi" w:hAnsiTheme="majorHAnsi" w:cstheme="majorHAnsi"/>
            <w:color w:val="767171" w:themeColor="background2" w:themeShade="80"/>
            <w:sz w:val="21"/>
            <w:szCs w:val="21"/>
          </w:rPr>
          <w:instrText xml:space="preserve"> PAGE </w:instrText>
        </w:r>
        <w:r w:rsidRPr="00773A82">
          <w:rPr>
            <w:rStyle w:val="PageNumber"/>
            <w:rFonts w:asciiTheme="majorHAnsi" w:hAnsiTheme="majorHAnsi" w:cstheme="majorHAnsi"/>
            <w:color w:val="767171" w:themeColor="background2" w:themeShade="80"/>
            <w:sz w:val="21"/>
            <w:szCs w:val="21"/>
          </w:rPr>
          <w:fldChar w:fldCharType="separate"/>
        </w:r>
        <w:r w:rsidRPr="00773A82">
          <w:rPr>
            <w:rStyle w:val="PageNumber"/>
            <w:rFonts w:asciiTheme="majorHAnsi" w:hAnsiTheme="majorHAnsi" w:cstheme="majorHAnsi"/>
            <w:noProof/>
            <w:color w:val="767171" w:themeColor="background2" w:themeShade="80"/>
            <w:sz w:val="21"/>
            <w:szCs w:val="21"/>
          </w:rPr>
          <w:t>49</w:t>
        </w:r>
        <w:r w:rsidRPr="00773A82">
          <w:rPr>
            <w:rStyle w:val="PageNumber"/>
            <w:rFonts w:asciiTheme="majorHAnsi" w:hAnsiTheme="majorHAnsi" w:cstheme="majorHAnsi"/>
            <w:color w:val="767171" w:themeColor="background2" w:themeShade="80"/>
            <w:sz w:val="21"/>
            <w:szCs w:val="21"/>
          </w:rPr>
          <w:fldChar w:fldCharType="end"/>
        </w:r>
      </w:p>
    </w:sdtContent>
  </w:sdt>
  <w:p w14:paraId="7309DB3F" w14:textId="77777777" w:rsidR="00981EB9" w:rsidRDefault="00981EB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heme="majorHAnsi" w:hAnsiTheme="majorHAnsi" w:cstheme="majorHAnsi"/>
        <w:color w:val="767171" w:themeColor="background2" w:themeShade="80"/>
        <w:sz w:val="21"/>
        <w:szCs w:val="21"/>
      </w:rPr>
      <w:id w:val="-950319581"/>
      <w:docPartObj>
        <w:docPartGallery w:val="Page Numbers (Bottom of Page)"/>
        <w:docPartUnique/>
      </w:docPartObj>
    </w:sdtPr>
    <w:sdtEndPr>
      <w:rPr>
        <w:rStyle w:val="PageNumber"/>
      </w:rPr>
    </w:sdtEndPr>
    <w:sdtContent>
      <w:p w14:paraId="031436DB" w14:textId="77777777" w:rsidR="001C316A" w:rsidRPr="00773A82" w:rsidRDefault="001C316A" w:rsidP="001C316A">
        <w:pPr>
          <w:pStyle w:val="Footer"/>
          <w:framePr w:h="292" w:hRule="exact" w:wrap="none" w:vAnchor="text" w:hAnchor="page" w:x="8365" w:y="163"/>
          <w:rPr>
            <w:rStyle w:val="PageNumber"/>
            <w:rFonts w:asciiTheme="majorHAnsi" w:hAnsiTheme="majorHAnsi" w:cstheme="majorHAnsi"/>
            <w:color w:val="767171" w:themeColor="background2" w:themeShade="80"/>
            <w:sz w:val="21"/>
            <w:szCs w:val="21"/>
          </w:rPr>
        </w:pPr>
        <w:r w:rsidRPr="00773A82">
          <w:rPr>
            <w:rStyle w:val="PageNumber"/>
            <w:rFonts w:asciiTheme="majorHAnsi" w:hAnsiTheme="majorHAnsi" w:cstheme="majorHAnsi"/>
            <w:color w:val="767171" w:themeColor="background2" w:themeShade="80"/>
            <w:sz w:val="21"/>
            <w:szCs w:val="21"/>
          </w:rPr>
          <w:fldChar w:fldCharType="begin"/>
        </w:r>
        <w:r w:rsidRPr="00773A82">
          <w:rPr>
            <w:rStyle w:val="PageNumber"/>
            <w:rFonts w:asciiTheme="majorHAnsi" w:hAnsiTheme="majorHAnsi" w:cstheme="majorHAnsi"/>
            <w:color w:val="767171" w:themeColor="background2" w:themeShade="80"/>
            <w:sz w:val="21"/>
            <w:szCs w:val="21"/>
          </w:rPr>
          <w:instrText xml:space="preserve"> PAGE </w:instrText>
        </w:r>
        <w:r w:rsidRPr="00773A82">
          <w:rPr>
            <w:rStyle w:val="PageNumber"/>
            <w:rFonts w:asciiTheme="majorHAnsi" w:hAnsiTheme="majorHAnsi" w:cstheme="majorHAnsi"/>
            <w:color w:val="767171" w:themeColor="background2" w:themeShade="80"/>
            <w:sz w:val="21"/>
            <w:szCs w:val="21"/>
          </w:rPr>
          <w:fldChar w:fldCharType="separate"/>
        </w:r>
        <w:r>
          <w:rPr>
            <w:rStyle w:val="PageNumber"/>
            <w:rFonts w:asciiTheme="majorHAnsi" w:hAnsiTheme="majorHAnsi" w:cstheme="majorHAnsi"/>
            <w:color w:val="767171" w:themeColor="background2" w:themeShade="80"/>
            <w:sz w:val="21"/>
            <w:szCs w:val="21"/>
          </w:rPr>
          <w:t>49</w:t>
        </w:r>
        <w:r w:rsidRPr="00773A82">
          <w:rPr>
            <w:rStyle w:val="PageNumber"/>
            <w:rFonts w:asciiTheme="majorHAnsi" w:hAnsiTheme="majorHAnsi" w:cstheme="majorHAnsi"/>
            <w:color w:val="767171" w:themeColor="background2" w:themeShade="80"/>
            <w:sz w:val="21"/>
            <w:szCs w:val="21"/>
          </w:rPr>
          <w:fldChar w:fldCharType="end"/>
        </w:r>
      </w:p>
    </w:sdtContent>
  </w:sdt>
  <w:p w14:paraId="5AEE1B95" w14:textId="77777777" w:rsidR="00F20B0A" w:rsidRDefault="00F20B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heme="majorHAnsi" w:hAnsiTheme="majorHAnsi" w:cstheme="majorHAnsi"/>
        <w:color w:val="767171" w:themeColor="background2" w:themeShade="80"/>
        <w:sz w:val="21"/>
        <w:szCs w:val="21"/>
      </w:rPr>
      <w:id w:val="-1381235923"/>
      <w:docPartObj>
        <w:docPartGallery w:val="Page Numbers (Bottom of Page)"/>
        <w:docPartUnique/>
      </w:docPartObj>
    </w:sdtPr>
    <w:sdtEndPr>
      <w:rPr>
        <w:rStyle w:val="PageNumber"/>
      </w:rPr>
    </w:sdtEndPr>
    <w:sdtContent>
      <w:p w14:paraId="11EC24BA" w14:textId="77777777" w:rsidR="003D43CE" w:rsidRPr="00773A82" w:rsidRDefault="003D43CE" w:rsidP="003D43CE">
        <w:pPr>
          <w:pStyle w:val="Footer"/>
          <w:framePr w:wrap="none" w:vAnchor="text" w:hAnchor="page" w:x="8411" w:y="225"/>
          <w:rPr>
            <w:rStyle w:val="PageNumber"/>
            <w:rFonts w:asciiTheme="majorHAnsi" w:hAnsiTheme="majorHAnsi" w:cstheme="majorHAnsi"/>
            <w:color w:val="767171" w:themeColor="background2" w:themeShade="80"/>
            <w:sz w:val="21"/>
            <w:szCs w:val="21"/>
          </w:rPr>
        </w:pPr>
        <w:r w:rsidRPr="00773A82">
          <w:rPr>
            <w:rStyle w:val="PageNumber"/>
            <w:rFonts w:asciiTheme="majorHAnsi" w:hAnsiTheme="majorHAnsi" w:cstheme="majorHAnsi"/>
            <w:color w:val="767171" w:themeColor="background2" w:themeShade="80"/>
            <w:sz w:val="21"/>
            <w:szCs w:val="21"/>
          </w:rPr>
          <w:fldChar w:fldCharType="begin"/>
        </w:r>
        <w:r w:rsidRPr="00773A82">
          <w:rPr>
            <w:rStyle w:val="PageNumber"/>
            <w:rFonts w:asciiTheme="majorHAnsi" w:hAnsiTheme="majorHAnsi" w:cstheme="majorHAnsi"/>
            <w:color w:val="767171" w:themeColor="background2" w:themeShade="80"/>
            <w:sz w:val="21"/>
            <w:szCs w:val="21"/>
          </w:rPr>
          <w:instrText xml:space="preserve"> PAGE </w:instrText>
        </w:r>
        <w:r w:rsidRPr="00773A82">
          <w:rPr>
            <w:rStyle w:val="PageNumber"/>
            <w:rFonts w:asciiTheme="majorHAnsi" w:hAnsiTheme="majorHAnsi" w:cstheme="majorHAnsi"/>
            <w:color w:val="767171" w:themeColor="background2" w:themeShade="80"/>
            <w:sz w:val="21"/>
            <w:szCs w:val="21"/>
          </w:rPr>
          <w:fldChar w:fldCharType="separate"/>
        </w:r>
        <w:r>
          <w:rPr>
            <w:rStyle w:val="PageNumber"/>
            <w:rFonts w:asciiTheme="majorHAnsi" w:hAnsiTheme="majorHAnsi" w:cstheme="majorHAnsi"/>
            <w:color w:val="767171" w:themeColor="background2" w:themeShade="80"/>
            <w:sz w:val="21"/>
            <w:szCs w:val="21"/>
          </w:rPr>
          <w:t>7</w:t>
        </w:r>
        <w:r w:rsidRPr="00773A82">
          <w:rPr>
            <w:rStyle w:val="PageNumber"/>
            <w:rFonts w:asciiTheme="majorHAnsi" w:hAnsiTheme="majorHAnsi" w:cstheme="majorHAnsi"/>
            <w:color w:val="767171" w:themeColor="background2" w:themeShade="80"/>
            <w:sz w:val="21"/>
            <w:szCs w:val="21"/>
          </w:rPr>
          <w:fldChar w:fldCharType="end"/>
        </w:r>
      </w:p>
    </w:sdtContent>
  </w:sdt>
  <w:p w14:paraId="45D0908B" w14:textId="49BDFC86" w:rsidR="002A0823" w:rsidRDefault="002A0823" w:rsidP="006E43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F5752" w14:textId="55CB2AD8" w:rsidR="006F34E3" w:rsidRDefault="006F34E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heme="majorHAnsi" w:hAnsiTheme="majorHAnsi" w:cstheme="majorHAnsi"/>
        <w:color w:val="767171" w:themeColor="background2" w:themeShade="80"/>
        <w:sz w:val="21"/>
        <w:szCs w:val="21"/>
      </w:rPr>
      <w:id w:val="1093819649"/>
      <w:docPartObj>
        <w:docPartGallery w:val="Page Numbers (Bottom of Page)"/>
        <w:docPartUnique/>
      </w:docPartObj>
    </w:sdtPr>
    <w:sdtEndPr>
      <w:rPr>
        <w:rStyle w:val="PageNumber"/>
      </w:rPr>
    </w:sdtEndPr>
    <w:sdtContent>
      <w:p w14:paraId="25FC3053" w14:textId="77777777" w:rsidR="003D43CE" w:rsidRPr="00773A82" w:rsidRDefault="003D43CE" w:rsidP="003D43CE">
        <w:pPr>
          <w:pStyle w:val="Footer"/>
          <w:framePr w:wrap="none" w:vAnchor="text" w:hAnchor="page" w:x="8411" w:y="271"/>
          <w:rPr>
            <w:rStyle w:val="PageNumber"/>
            <w:rFonts w:asciiTheme="majorHAnsi" w:hAnsiTheme="majorHAnsi" w:cstheme="majorHAnsi"/>
            <w:color w:val="767171" w:themeColor="background2" w:themeShade="80"/>
            <w:sz w:val="21"/>
            <w:szCs w:val="21"/>
          </w:rPr>
        </w:pPr>
        <w:r w:rsidRPr="00773A82">
          <w:rPr>
            <w:rStyle w:val="PageNumber"/>
            <w:rFonts w:asciiTheme="majorHAnsi" w:hAnsiTheme="majorHAnsi" w:cstheme="majorHAnsi"/>
            <w:color w:val="767171" w:themeColor="background2" w:themeShade="80"/>
            <w:sz w:val="21"/>
            <w:szCs w:val="21"/>
          </w:rPr>
          <w:fldChar w:fldCharType="begin"/>
        </w:r>
        <w:r w:rsidRPr="00773A82">
          <w:rPr>
            <w:rStyle w:val="PageNumber"/>
            <w:rFonts w:asciiTheme="majorHAnsi" w:hAnsiTheme="majorHAnsi" w:cstheme="majorHAnsi"/>
            <w:color w:val="767171" w:themeColor="background2" w:themeShade="80"/>
            <w:sz w:val="21"/>
            <w:szCs w:val="21"/>
          </w:rPr>
          <w:instrText xml:space="preserve"> PAGE </w:instrText>
        </w:r>
        <w:r w:rsidRPr="00773A82">
          <w:rPr>
            <w:rStyle w:val="PageNumber"/>
            <w:rFonts w:asciiTheme="majorHAnsi" w:hAnsiTheme="majorHAnsi" w:cstheme="majorHAnsi"/>
            <w:color w:val="767171" w:themeColor="background2" w:themeShade="80"/>
            <w:sz w:val="21"/>
            <w:szCs w:val="21"/>
          </w:rPr>
          <w:fldChar w:fldCharType="separate"/>
        </w:r>
        <w:r>
          <w:rPr>
            <w:rStyle w:val="PageNumber"/>
            <w:rFonts w:asciiTheme="majorHAnsi" w:hAnsiTheme="majorHAnsi" w:cstheme="majorHAnsi"/>
            <w:color w:val="767171" w:themeColor="background2" w:themeShade="80"/>
            <w:sz w:val="21"/>
            <w:szCs w:val="21"/>
          </w:rPr>
          <w:t>7</w:t>
        </w:r>
        <w:r w:rsidRPr="00773A82">
          <w:rPr>
            <w:rStyle w:val="PageNumber"/>
            <w:rFonts w:asciiTheme="majorHAnsi" w:hAnsiTheme="majorHAnsi" w:cstheme="majorHAnsi"/>
            <w:color w:val="767171" w:themeColor="background2" w:themeShade="80"/>
            <w:sz w:val="21"/>
            <w:szCs w:val="21"/>
          </w:rPr>
          <w:fldChar w:fldCharType="end"/>
        </w:r>
      </w:p>
    </w:sdtContent>
  </w:sdt>
  <w:p w14:paraId="35CAEED2" w14:textId="4538AD14" w:rsidR="00762770" w:rsidRDefault="00762770">
    <w:pPr>
      <w:pStyle w:val="Footer"/>
    </w:pPr>
    <w:r>
      <w:rPr>
        <w:noProof/>
      </w:rPr>
      <w:drawing>
        <wp:anchor distT="0" distB="0" distL="114300" distR="114300" simplePos="0" relativeHeight="251658240" behindDoc="1" locked="0" layoutInCell="1" allowOverlap="1" wp14:anchorId="2A54BA59" wp14:editId="4FA1B355">
          <wp:simplePos x="0" y="0"/>
          <wp:positionH relativeFrom="column">
            <wp:posOffset>-451413</wp:posOffset>
          </wp:positionH>
          <wp:positionV relativeFrom="paragraph">
            <wp:posOffset>0</wp:posOffset>
          </wp:positionV>
          <wp:extent cx="10776669" cy="1364400"/>
          <wp:effectExtent l="0" t="0" r="0" b="0"/>
          <wp:wrapNone/>
          <wp:docPr id="25" name="Picture 25" descr="A picture containing valley, canyo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valley, canyon, nature&#10;&#10;Description automatically generated"/>
                  <pic:cNvPicPr/>
                </pic:nvPicPr>
                <pic:blipFill rotWithShape="1">
                  <a:blip r:embed="rId1">
                    <a:alphaModFix amt="41000"/>
                    <a:extLst>
                      <a:ext uri="{28A0092B-C50C-407E-A947-70E740481C1C}">
                        <a14:useLocalDpi xmlns:a14="http://schemas.microsoft.com/office/drawing/2010/main" val="0"/>
                      </a:ext>
                    </a:extLst>
                  </a:blip>
                  <a:srcRect t="13867" b="65484"/>
                  <a:stretch/>
                </pic:blipFill>
                <pic:spPr bwMode="auto">
                  <a:xfrm>
                    <a:off x="0" y="0"/>
                    <a:ext cx="10776669" cy="136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heme="majorHAnsi" w:hAnsiTheme="majorHAnsi" w:cstheme="majorHAnsi"/>
        <w:color w:val="767171" w:themeColor="background2" w:themeShade="80"/>
        <w:sz w:val="21"/>
        <w:szCs w:val="21"/>
      </w:rPr>
      <w:id w:val="1896780185"/>
      <w:docPartObj>
        <w:docPartGallery w:val="Page Numbers (Bottom of Page)"/>
        <w:docPartUnique/>
      </w:docPartObj>
    </w:sdtPr>
    <w:sdtEndPr>
      <w:rPr>
        <w:rStyle w:val="PageNumber"/>
      </w:rPr>
    </w:sdtEndPr>
    <w:sdtContent>
      <w:p w14:paraId="047EF44B" w14:textId="77777777" w:rsidR="008A389F" w:rsidRPr="00773A82" w:rsidRDefault="008A389F" w:rsidP="003D43CE">
        <w:pPr>
          <w:pStyle w:val="Footer"/>
          <w:framePr w:wrap="none" w:vAnchor="text" w:hAnchor="page" w:x="8397" w:y="225"/>
          <w:rPr>
            <w:rStyle w:val="PageNumber"/>
            <w:rFonts w:asciiTheme="majorHAnsi" w:hAnsiTheme="majorHAnsi" w:cstheme="majorHAnsi"/>
            <w:color w:val="767171" w:themeColor="background2" w:themeShade="80"/>
            <w:sz w:val="21"/>
            <w:szCs w:val="21"/>
          </w:rPr>
        </w:pPr>
        <w:r w:rsidRPr="00773A82">
          <w:rPr>
            <w:rStyle w:val="PageNumber"/>
            <w:rFonts w:asciiTheme="majorHAnsi" w:hAnsiTheme="majorHAnsi" w:cstheme="majorHAnsi"/>
            <w:color w:val="767171" w:themeColor="background2" w:themeShade="80"/>
            <w:sz w:val="21"/>
            <w:szCs w:val="21"/>
          </w:rPr>
          <w:fldChar w:fldCharType="begin"/>
        </w:r>
        <w:r w:rsidRPr="00773A82">
          <w:rPr>
            <w:rStyle w:val="PageNumber"/>
            <w:rFonts w:asciiTheme="majorHAnsi" w:hAnsiTheme="majorHAnsi" w:cstheme="majorHAnsi"/>
            <w:color w:val="767171" w:themeColor="background2" w:themeShade="80"/>
            <w:sz w:val="21"/>
            <w:szCs w:val="21"/>
          </w:rPr>
          <w:instrText xml:space="preserve"> PAGE </w:instrText>
        </w:r>
        <w:r w:rsidRPr="00773A82">
          <w:rPr>
            <w:rStyle w:val="PageNumber"/>
            <w:rFonts w:asciiTheme="majorHAnsi" w:hAnsiTheme="majorHAnsi" w:cstheme="majorHAnsi"/>
            <w:color w:val="767171" w:themeColor="background2" w:themeShade="80"/>
            <w:sz w:val="21"/>
            <w:szCs w:val="21"/>
          </w:rPr>
          <w:fldChar w:fldCharType="separate"/>
        </w:r>
        <w:r>
          <w:rPr>
            <w:rStyle w:val="PageNumber"/>
            <w:rFonts w:asciiTheme="majorHAnsi" w:hAnsiTheme="majorHAnsi" w:cstheme="majorHAnsi"/>
            <w:color w:val="767171" w:themeColor="background2" w:themeShade="80"/>
            <w:sz w:val="21"/>
            <w:szCs w:val="21"/>
          </w:rPr>
          <w:t>8</w:t>
        </w:r>
        <w:r w:rsidRPr="00773A82">
          <w:rPr>
            <w:rStyle w:val="PageNumber"/>
            <w:rFonts w:asciiTheme="majorHAnsi" w:hAnsiTheme="majorHAnsi" w:cstheme="majorHAnsi"/>
            <w:color w:val="767171" w:themeColor="background2" w:themeShade="80"/>
            <w:sz w:val="21"/>
            <w:szCs w:val="21"/>
          </w:rPr>
          <w:fldChar w:fldCharType="end"/>
        </w:r>
      </w:p>
    </w:sdtContent>
  </w:sdt>
  <w:p w14:paraId="6420A430" w14:textId="308FF0E6" w:rsidR="002A0823" w:rsidRDefault="002A082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heme="majorHAnsi" w:hAnsiTheme="majorHAnsi" w:cstheme="majorHAnsi"/>
        <w:color w:val="767171" w:themeColor="background2" w:themeShade="80"/>
        <w:sz w:val="21"/>
        <w:szCs w:val="21"/>
      </w:rPr>
      <w:id w:val="188042735"/>
      <w:docPartObj>
        <w:docPartGallery w:val="Page Numbers (Bottom of Page)"/>
        <w:docPartUnique/>
      </w:docPartObj>
    </w:sdtPr>
    <w:sdtEndPr>
      <w:rPr>
        <w:rStyle w:val="PageNumber"/>
      </w:rPr>
    </w:sdtEndPr>
    <w:sdtContent>
      <w:p w14:paraId="0937EDE2" w14:textId="77777777" w:rsidR="00294F93" w:rsidRPr="00773A82" w:rsidRDefault="00294F93" w:rsidP="00294F93">
        <w:pPr>
          <w:pStyle w:val="Footer"/>
          <w:framePr w:wrap="none" w:vAnchor="text" w:hAnchor="page" w:x="8381" w:y="225"/>
          <w:rPr>
            <w:rStyle w:val="PageNumber"/>
            <w:rFonts w:asciiTheme="majorHAnsi" w:hAnsiTheme="majorHAnsi" w:cstheme="majorHAnsi"/>
            <w:color w:val="767171" w:themeColor="background2" w:themeShade="80"/>
            <w:sz w:val="21"/>
            <w:szCs w:val="21"/>
          </w:rPr>
        </w:pPr>
        <w:r w:rsidRPr="00773A82">
          <w:rPr>
            <w:rStyle w:val="PageNumber"/>
            <w:rFonts w:asciiTheme="majorHAnsi" w:hAnsiTheme="majorHAnsi" w:cstheme="majorHAnsi"/>
            <w:color w:val="767171" w:themeColor="background2" w:themeShade="80"/>
            <w:sz w:val="21"/>
            <w:szCs w:val="21"/>
          </w:rPr>
          <w:fldChar w:fldCharType="begin"/>
        </w:r>
        <w:r w:rsidRPr="00773A82">
          <w:rPr>
            <w:rStyle w:val="PageNumber"/>
            <w:rFonts w:asciiTheme="majorHAnsi" w:hAnsiTheme="majorHAnsi" w:cstheme="majorHAnsi"/>
            <w:color w:val="767171" w:themeColor="background2" w:themeShade="80"/>
            <w:sz w:val="21"/>
            <w:szCs w:val="21"/>
          </w:rPr>
          <w:instrText xml:space="preserve"> PAGE </w:instrText>
        </w:r>
        <w:r w:rsidRPr="00773A82">
          <w:rPr>
            <w:rStyle w:val="PageNumber"/>
            <w:rFonts w:asciiTheme="majorHAnsi" w:hAnsiTheme="majorHAnsi" w:cstheme="majorHAnsi"/>
            <w:color w:val="767171" w:themeColor="background2" w:themeShade="80"/>
            <w:sz w:val="21"/>
            <w:szCs w:val="21"/>
          </w:rPr>
          <w:fldChar w:fldCharType="separate"/>
        </w:r>
        <w:r>
          <w:rPr>
            <w:rStyle w:val="PageNumber"/>
            <w:rFonts w:asciiTheme="majorHAnsi" w:hAnsiTheme="majorHAnsi" w:cstheme="majorHAnsi"/>
            <w:color w:val="767171" w:themeColor="background2" w:themeShade="80"/>
            <w:sz w:val="21"/>
            <w:szCs w:val="21"/>
          </w:rPr>
          <w:t>12</w:t>
        </w:r>
        <w:r w:rsidRPr="00773A82">
          <w:rPr>
            <w:rStyle w:val="PageNumber"/>
            <w:rFonts w:asciiTheme="majorHAnsi" w:hAnsiTheme="majorHAnsi" w:cstheme="majorHAnsi"/>
            <w:color w:val="767171" w:themeColor="background2" w:themeShade="80"/>
            <w:sz w:val="21"/>
            <w:szCs w:val="21"/>
          </w:rPr>
          <w:fldChar w:fldCharType="end"/>
        </w:r>
      </w:p>
    </w:sdtContent>
  </w:sdt>
  <w:p w14:paraId="3E8C0B35" w14:textId="2D880A70" w:rsidR="00762770" w:rsidRDefault="00FC401A">
    <w:pPr>
      <w:pStyle w:val="Footer"/>
    </w:pPr>
    <w:r>
      <w:rPr>
        <w:noProof/>
      </w:rPr>
      <w:drawing>
        <wp:anchor distT="0" distB="0" distL="114300" distR="114300" simplePos="0" relativeHeight="251658241" behindDoc="1" locked="0" layoutInCell="1" allowOverlap="1" wp14:anchorId="57052B59" wp14:editId="56348FDD">
          <wp:simplePos x="0" y="0"/>
          <wp:positionH relativeFrom="column">
            <wp:posOffset>-447473</wp:posOffset>
          </wp:positionH>
          <wp:positionV relativeFrom="paragraph">
            <wp:posOffset>0</wp:posOffset>
          </wp:positionV>
          <wp:extent cx="10776669" cy="1364400"/>
          <wp:effectExtent l="0" t="0" r="0" b="0"/>
          <wp:wrapNone/>
          <wp:docPr id="29" name="Picture 29" descr="A picture containing valley, canyo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valley, canyon, nature&#10;&#10;Description automatically generated"/>
                  <pic:cNvPicPr/>
                </pic:nvPicPr>
                <pic:blipFill rotWithShape="1">
                  <a:blip r:embed="rId1">
                    <a:alphaModFix amt="41000"/>
                    <a:extLst>
                      <a:ext uri="{28A0092B-C50C-407E-A947-70E740481C1C}">
                        <a14:useLocalDpi xmlns:a14="http://schemas.microsoft.com/office/drawing/2010/main" val="0"/>
                      </a:ext>
                    </a:extLst>
                  </a:blip>
                  <a:srcRect t="13867" b="65484"/>
                  <a:stretch/>
                </pic:blipFill>
                <pic:spPr bwMode="auto">
                  <a:xfrm>
                    <a:off x="0" y="0"/>
                    <a:ext cx="10776669" cy="136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heme="majorHAnsi" w:hAnsiTheme="majorHAnsi" w:cstheme="majorHAnsi"/>
        <w:color w:val="767171" w:themeColor="background2" w:themeShade="80"/>
        <w:sz w:val="21"/>
        <w:szCs w:val="21"/>
      </w:rPr>
      <w:id w:val="584038926"/>
      <w:docPartObj>
        <w:docPartGallery w:val="Page Numbers (Bottom of Page)"/>
        <w:docPartUnique/>
      </w:docPartObj>
    </w:sdtPr>
    <w:sdtEndPr>
      <w:rPr>
        <w:rStyle w:val="PageNumber"/>
      </w:rPr>
    </w:sdtEndPr>
    <w:sdtContent>
      <w:p w14:paraId="02F1D7A3" w14:textId="77777777" w:rsidR="007C71A8" w:rsidRPr="00773A82" w:rsidRDefault="007C71A8" w:rsidP="007C71A8">
        <w:pPr>
          <w:pStyle w:val="Footer"/>
          <w:framePr w:wrap="none" w:vAnchor="text" w:hAnchor="page" w:x="8396" w:y="225"/>
          <w:rPr>
            <w:rStyle w:val="PageNumber"/>
            <w:rFonts w:asciiTheme="majorHAnsi" w:hAnsiTheme="majorHAnsi" w:cstheme="majorHAnsi"/>
            <w:color w:val="767171" w:themeColor="background2" w:themeShade="80"/>
            <w:sz w:val="21"/>
            <w:szCs w:val="21"/>
          </w:rPr>
        </w:pPr>
        <w:r w:rsidRPr="00773A82">
          <w:rPr>
            <w:rStyle w:val="PageNumber"/>
            <w:rFonts w:asciiTheme="majorHAnsi" w:hAnsiTheme="majorHAnsi" w:cstheme="majorHAnsi"/>
            <w:color w:val="767171" w:themeColor="background2" w:themeShade="80"/>
            <w:sz w:val="21"/>
            <w:szCs w:val="21"/>
          </w:rPr>
          <w:fldChar w:fldCharType="begin"/>
        </w:r>
        <w:r w:rsidRPr="00773A82">
          <w:rPr>
            <w:rStyle w:val="PageNumber"/>
            <w:rFonts w:asciiTheme="majorHAnsi" w:hAnsiTheme="majorHAnsi" w:cstheme="majorHAnsi"/>
            <w:color w:val="767171" w:themeColor="background2" w:themeShade="80"/>
            <w:sz w:val="21"/>
            <w:szCs w:val="21"/>
          </w:rPr>
          <w:instrText xml:space="preserve"> PAGE </w:instrText>
        </w:r>
        <w:r w:rsidRPr="00773A82">
          <w:rPr>
            <w:rStyle w:val="PageNumber"/>
            <w:rFonts w:asciiTheme="majorHAnsi" w:hAnsiTheme="majorHAnsi" w:cstheme="majorHAnsi"/>
            <w:color w:val="767171" w:themeColor="background2" w:themeShade="80"/>
            <w:sz w:val="21"/>
            <w:szCs w:val="21"/>
          </w:rPr>
          <w:fldChar w:fldCharType="separate"/>
        </w:r>
        <w:r>
          <w:rPr>
            <w:rStyle w:val="PageNumber"/>
            <w:rFonts w:asciiTheme="majorHAnsi" w:hAnsiTheme="majorHAnsi" w:cstheme="majorHAnsi"/>
            <w:color w:val="767171" w:themeColor="background2" w:themeShade="80"/>
            <w:sz w:val="21"/>
            <w:szCs w:val="21"/>
          </w:rPr>
          <w:t>8</w:t>
        </w:r>
        <w:r w:rsidRPr="00773A82">
          <w:rPr>
            <w:rStyle w:val="PageNumber"/>
            <w:rFonts w:asciiTheme="majorHAnsi" w:hAnsiTheme="majorHAnsi" w:cstheme="majorHAnsi"/>
            <w:color w:val="767171" w:themeColor="background2" w:themeShade="80"/>
            <w:sz w:val="21"/>
            <w:szCs w:val="21"/>
          </w:rPr>
          <w:fldChar w:fldCharType="end"/>
        </w:r>
      </w:p>
    </w:sdtContent>
  </w:sdt>
  <w:p w14:paraId="36F98F32" w14:textId="0401CA24" w:rsidR="000F117A" w:rsidRDefault="000F117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heme="majorHAnsi" w:hAnsiTheme="majorHAnsi" w:cstheme="majorHAnsi"/>
        <w:color w:val="767171" w:themeColor="background2" w:themeShade="80"/>
        <w:sz w:val="21"/>
        <w:szCs w:val="21"/>
      </w:rPr>
      <w:id w:val="698282828"/>
      <w:docPartObj>
        <w:docPartGallery w:val="Page Numbers (Bottom of Page)"/>
        <w:docPartUnique/>
      </w:docPartObj>
    </w:sdtPr>
    <w:sdtEndPr>
      <w:rPr>
        <w:rStyle w:val="PageNumber"/>
      </w:rPr>
    </w:sdtEndPr>
    <w:sdtContent>
      <w:p w14:paraId="0AA9CD4E" w14:textId="77777777" w:rsidR="00294F93" w:rsidRPr="00773A82" w:rsidRDefault="00294F93" w:rsidP="00712E59">
        <w:pPr>
          <w:pStyle w:val="Footer"/>
          <w:framePr w:wrap="none" w:vAnchor="text" w:hAnchor="page" w:x="8381" w:y="255"/>
          <w:rPr>
            <w:rStyle w:val="PageNumber"/>
            <w:rFonts w:asciiTheme="majorHAnsi" w:hAnsiTheme="majorHAnsi" w:cstheme="majorHAnsi"/>
            <w:color w:val="767171" w:themeColor="background2" w:themeShade="80"/>
            <w:sz w:val="21"/>
            <w:szCs w:val="21"/>
          </w:rPr>
        </w:pPr>
        <w:r w:rsidRPr="00773A82">
          <w:rPr>
            <w:rStyle w:val="PageNumber"/>
            <w:rFonts w:asciiTheme="majorHAnsi" w:hAnsiTheme="majorHAnsi" w:cstheme="majorHAnsi"/>
            <w:color w:val="767171" w:themeColor="background2" w:themeShade="80"/>
            <w:sz w:val="21"/>
            <w:szCs w:val="21"/>
          </w:rPr>
          <w:fldChar w:fldCharType="begin"/>
        </w:r>
        <w:r w:rsidRPr="00773A82">
          <w:rPr>
            <w:rStyle w:val="PageNumber"/>
            <w:rFonts w:asciiTheme="majorHAnsi" w:hAnsiTheme="majorHAnsi" w:cstheme="majorHAnsi"/>
            <w:color w:val="767171" w:themeColor="background2" w:themeShade="80"/>
            <w:sz w:val="21"/>
            <w:szCs w:val="21"/>
          </w:rPr>
          <w:instrText xml:space="preserve"> PAGE </w:instrText>
        </w:r>
        <w:r w:rsidRPr="00773A82">
          <w:rPr>
            <w:rStyle w:val="PageNumber"/>
            <w:rFonts w:asciiTheme="majorHAnsi" w:hAnsiTheme="majorHAnsi" w:cstheme="majorHAnsi"/>
            <w:color w:val="767171" w:themeColor="background2" w:themeShade="80"/>
            <w:sz w:val="21"/>
            <w:szCs w:val="21"/>
          </w:rPr>
          <w:fldChar w:fldCharType="separate"/>
        </w:r>
        <w:r>
          <w:rPr>
            <w:rStyle w:val="PageNumber"/>
            <w:rFonts w:asciiTheme="majorHAnsi" w:hAnsiTheme="majorHAnsi" w:cstheme="majorHAnsi"/>
            <w:color w:val="767171" w:themeColor="background2" w:themeShade="80"/>
            <w:sz w:val="21"/>
            <w:szCs w:val="21"/>
          </w:rPr>
          <w:t>8</w:t>
        </w:r>
        <w:r w:rsidRPr="00773A82">
          <w:rPr>
            <w:rStyle w:val="PageNumber"/>
            <w:rFonts w:asciiTheme="majorHAnsi" w:hAnsiTheme="majorHAnsi" w:cstheme="majorHAnsi"/>
            <w:color w:val="767171" w:themeColor="background2" w:themeShade="80"/>
            <w:sz w:val="21"/>
            <w:szCs w:val="21"/>
          </w:rPr>
          <w:fldChar w:fldCharType="end"/>
        </w:r>
      </w:p>
    </w:sdtContent>
  </w:sdt>
  <w:p w14:paraId="2C21F385" w14:textId="77777777" w:rsidR="00FC401A" w:rsidRDefault="00FC401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heme="majorHAnsi" w:hAnsiTheme="majorHAnsi" w:cstheme="majorHAnsi"/>
        <w:color w:val="767171" w:themeColor="background2" w:themeShade="80"/>
        <w:sz w:val="21"/>
        <w:szCs w:val="21"/>
      </w:rPr>
      <w:id w:val="-650903513"/>
      <w:docPartObj>
        <w:docPartGallery w:val="Page Numbers (Bottom of Page)"/>
        <w:docPartUnique/>
      </w:docPartObj>
    </w:sdtPr>
    <w:sdtEndPr>
      <w:rPr>
        <w:rStyle w:val="PageNumber"/>
      </w:rPr>
    </w:sdtEndPr>
    <w:sdtContent>
      <w:p w14:paraId="0AEADBFC" w14:textId="7690DBA5" w:rsidR="00F52F22" w:rsidRPr="00773A82" w:rsidRDefault="007C542B" w:rsidP="00F52F22">
        <w:pPr>
          <w:pStyle w:val="Footer"/>
          <w:framePr w:wrap="none" w:vAnchor="text" w:hAnchor="margin" w:xAlign="center" w:y="179"/>
          <w:rPr>
            <w:rStyle w:val="PageNumber"/>
            <w:rFonts w:asciiTheme="majorHAnsi" w:hAnsiTheme="majorHAnsi" w:cstheme="majorHAnsi"/>
            <w:color w:val="767171" w:themeColor="background2" w:themeShade="80"/>
            <w:sz w:val="21"/>
            <w:szCs w:val="21"/>
          </w:rPr>
        </w:pPr>
      </w:p>
    </w:sdtContent>
  </w:sdt>
  <w:p w14:paraId="184CAD0E" w14:textId="1C411513" w:rsidR="00FC401A" w:rsidRDefault="00FC40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130B0" w14:textId="77777777" w:rsidR="007C542B" w:rsidRPr="00344C02" w:rsidRDefault="007C542B" w:rsidP="00344C02">
      <w:pPr>
        <w:pStyle w:val="Footer"/>
      </w:pPr>
    </w:p>
  </w:footnote>
  <w:footnote w:type="continuationSeparator" w:id="0">
    <w:p w14:paraId="7D8F1984" w14:textId="77777777" w:rsidR="007C542B" w:rsidRDefault="007C542B" w:rsidP="00C406C7">
      <w:r>
        <w:continuationSeparator/>
      </w:r>
    </w:p>
  </w:footnote>
  <w:footnote w:type="continuationNotice" w:id="1">
    <w:p w14:paraId="33F9EA9C" w14:textId="77777777" w:rsidR="007C542B" w:rsidRDefault="007C542B"/>
  </w:footnote>
  <w:footnote w:id="2">
    <w:p w14:paraId="2A9D44FB" w14:textId="4E2F7F3F" w:rsidR="00EA5CC2" w:rsidRPr="00635239" w:rsidRDefault="007C74CC" w:rsidP="00CA02BE">
      <w:pPr>
        <w:pStyle w:val="NormalWeb"/>
        <w:spacing w:before="0" w:beforeAutospacing="0" w:after="0" w:afterAutospacing="0" w:line="276" w:lineRule="auto"/>
        <w:ind w:right="680"/>
        <w:rPr>
          <w:rFonts w:cs="Calibri"/>
          <w:color w:val="767171" w:themeColor="background2" w:themeShade="80"/>
          <w:sz w:val="18"/>
          <w:szCs w:val="18"/>
        </w:rPr>
      </w:pPr>
      <w:r w:rsidRPr="007C74CC">
        <w:rPr>
          <w:rStyle w:val="FootnoteReference"/>
          <w:color w:val="767171" w:themeColor="background2" w:themeShade="80"/>
        </w:rPr>
        <w:footnoteRef/>
      </w:r>
      <w:r w:rsidRPr="007C74CC">
        <w:rPr>
          <w:color w:val="767171" w:themeColor="background2" w:themeShade="80"/>
        </w:rPr>
        <w:t xml:space="preserve"> </w:t>
      </w:r>
      <w:r w:rsidRPr="007C74CC">
        <w:rPr>
          <w:rFonts w:cs="Calibri"/>
          <w:color w:val="767171" w:themeColor="background2" w:themeShade="80"/>
          <w:sz w:val="18"/>
          <w:szCs w:val="18"/>
        </w:rPr>
        <w:t>In this report, we respectfully use the terms ‘person’, ‘woman’, ‘women’ and ‘wāhine’ as representing all people with breasts who are entitled to mammographic screening. This includes transgender and non-binary people</w:t>
      </w:r>
      <w:r w:rsidR="00F25AFC">
        <w:rPr>
          <w:rFonts w:cs="Calibri"/>
          <w:color w:val="767171" w:themeColor="background2" w:themeShade="80"/>
          <w:sz w:val="18"/>
          <w:szCs w:val="18"/>
        </w:rPr>
        <w:t>.</w:t>
      </w:r>
    </w:p>
  </w:footnote>
  <w:footnote w:id="3">
    <w:p w14:paraId="2B708A93" w14:textId="55C0241E" w:rsidR="005B4B10" w:rsidRPr="00B53668" w:rsidRDefault="005B4B10" w:rsidP="00CA02BE">
      <w:pPr>
        <w:pStyle w:val="FootnoteText"/>
        <w:rPr>
          <w:rFonts w:cs="Calibri"/>
          <w:color w:val="767171" w:themeColor="background2" w:themeShade="80"/>
          <w:sz w:val="18"/>
          <w:szCs w:val="18"/>
        </w:rPr>
      </w:pPr>
      <w:r w:rsidRPr="00B53668">
        <w:rPr>
          <w:rFonts w:cs="Calibri"/>
          <w:color w:val="767171" w:themeColor="background2" w:themeShade="80"/>
          <w:vertAlign w:val="superscript"/>
        </w:rPr>
        <w:footnoteRef/>
      </w:r>
      <w:r w:rsidRPr="00B53668">
        <w:rPr>
          <w:rFonts w:cs="Calibri"/>
          <w:color w:val="767171" w:themeColor="background2" w:themeShade="80"/>
          <w:sz w:val="18"/>
          <w:szCs w:val="18"/>
        </w:rPr>
        <w:t xml:space="preserve"> </w:t>
      </w:r>
      <w:r w:rsidR="00277C54">
        <w:rPr>
          <w:rFonts w:cs="Calibri"/>
          <w:color w:val="767171" w:themeColor="background2" w:themeShade="80"/>
          <w:sz w:val="18"/>
          <w:szCs w:val="18"/>
        </w:rPr>
        <w:t xml:space="preserve">Shea Pita &amp; Associates; </w:t>
      </w:r>
      <w:r w:rsidR="00290A99" w:rsidRPr="00277C54">
        <w:rPr>
          <w:rFonts w:cs="Calibri"/>
          <w:i/>
          <w:iCs/>
          <w:color w:val="767171" w:themeColor="background2" w:themeShade="80"/>
          <w:sz w:val="18"/>
          <w:szCs w:val="18"/>
        </w:rPr>
        <w:t xml:space="preserve">Me aro ki te hā o Hinehuone – A National Evaluation </w:t>
      </w:r>
      <w:r w:rsidR="00824A7B" w:rsidRPr="00277C54">
        <w:rPr>
          <w:rFonts w:cs="Calibri"/>
          <w:i/>
          <w:iCs/>
          <w:color w:val="767171" w:themeColor="background2" w:themeShade="80"/>
          <w:sz w:val="18"/>
          <w:szCs w:val="18"/>
        </w:rPr>
        <w:t>of Breast and Cervical Screening Support Services</w:t>
      </w:r>
      <w:r w:rsidR="00277C54">
        <w:rPr>
          <w:rFonts w:cs="Calibri"/>
          <w:color w:val="767171" w:themeColor="background2" w:themeShade="80"/>
          <w:sz w:val="18"/>
          <w:szCs w:val="18"/>
        </w:rPr>
        <w:t xml:space="preserve"> (2021)</w:t>
      </w:r>
    </w:p>
  </w:footnote>
  <w:footnote w:id="4">
    <w:p w14:paraId="126636FE" w14:textId="77777777" w:rsidR="00B151FA" w:rsidRPr="006D3F88" w:rsidRDefault="00B151FA" w:rsidP="002C19A4">
      <w:pPr>
        <w:pStyle w:val="FootnoteText"/>
        <w:ind w:right="4910"/>
        <w:rPr>
          <w:rFonts w:asciiTheme="majorHAnsi" w:hAnsiTheme="majorHAnsi" w:cstheme="majorHAnsi"/>
          <w:color w:val="3B3838" w:themeColor="background2" w:themeShade="40"/>
          <w:sz w:val="18"/>
          <w:szCs w:val="18"/>
          <w:lang w:val="en-US"/>
        </w:rPr>
      </w:pPr>
      <w:r w:rsidRPr="006D3F88">
        <w:rPr>
          <w:rStyle w:val="FootnoteReference"/>
          <w:rFonts w:asciiTheme="majorHAnsi" w:hAnsiTheme="majorHAnsi" w:cstheme="majorHAnsi"/>
          <w:color w:val="3B3838" w:themeColor="background2" w:themeShade="40"/>
          <w:sz w:val="18"/>
          <w:szCs w:val="18"/>
        </w:rPr>
        <w:footnoteRef/>
      </w:r>
      <w:r w:rsidRPr="006D3F88">
        <w:rPr>
          <w:rFonts w:asciiTheme="majorHAnsi" w:hAnsiTheme="majorHAnsi" w:cstheme="majorHAnsi"/>
          <w:color w:val="3B3838" w:themeColor="background2" w:themeShade="40"/>
          <w:sz w:val="18"/>
          <w:szCs w:val="18"/>
        </w:rPr>
        <w:t xml:space="preserve"> </w:t>
      </w:r>
      <w:r w:rsidRPr="006D3F88">
        <w:rPr>
          <w:rFonts w:asciiTheme="majorHAnsi" w:hAnsiTheme="majorHAnsi" w:cstheme="majorHAnsi"/>
          <w:color w:val="3B3838" w:themeColor="background2" w:themeShade="40"/>
          <w:sz w:val="18"/>
          <w:szCs w:val="18"/>
          <w:lang w:val="en-US"/>
        </w:rPr>
        <w:t xml:space="preserve">Gender analysis shows that 91% of sole parents receiving support are women, and more wāhine Māori receive support than Pākehā, impacting affordability of study, and balancing work and education. </w:t>
      </w:r>
    </w:p>
  </w:footnote>
  <w:footnote w:id="5">
    <w:p w14:paraId="76587620" w14:textId="77777777" w:rsidR="00B151FA" w:rsidRPr="00DF35E2" w:rsidRDefault="00B151FA" w:rsidP="002C19A4">
      <w:pPr>
        <w:pStyle w:val="FootnoteText"/>
        <w:ind w:right="4910"/>
        <w:rPr>
          <w:lang w:val="en-US"/>
        </w:rPr>
      </w:pPr>
      <w:r w:rsidRPr="006D3F88">
        <w:rPr>
          <w:rStyle w:val="FootnoteReference"/>
          <w:rFonts w:asciiTheme="majorHAnsi" w:hAnsiTheme="majorHAnsi" w:cstheme="majorHAnsi"/>
          <w:color w:val="3B3838" w:themeColor="background2" w:themeShade="40"/>
          <w:sz w:val="18"/>
          <w:szCs w:val="18"/>
        </w:rPr>
        <w:footnoteRef/>
      </w:r>
      <w:r w:rsidRPr="006D3F88">
        <w:rPr>
          <w:rFonts w:asciiTheme="majorHAnsi" w:hAnsiTheme="majorHAnsi" w:cstheme="majorHAnsi"/>
          <w:color w:val="3B3838" w:themeColor="background2" w:themeShade="40"/>
          <w:sz w:val="18"/>
          <w:szCs w:val="18"/>
        </w:rPr>
        <w:t xml:space="preserve"> </w:t>
      </w:r>
      <w:r w:rsidRPr="006D3F88">
        <w:rPr>
          <w:rFonts w:asciiTheme="majorHAnsi" w:hAnsiTheme="majorHAnsi" w:cstheme="majorHAnsi"/>
          <w:color w:val="3B3838" w:themeColor="background2" w:themeShade="40"/>
          <w:sz w:val="18"/>
          <w:szCs w:val="18"/>
          <w:lang w:val="en-US"/>
        </w:rPr>
        <w:t xml:space="preserve">Note the terminology “foundation degree” </w:t>
      </w:r>
      <w:r>
        <w:rPr>
          <w:rFonts w:asciiTheme="majorHAnsi" w:hAnsiTheme="majorHAnsi" w:cstheme="majorHAnsi"/>
          <w:color w:val="3B3838" w:themeColor="background2" w:themeShade="40"/>
          <w:sz w:val="18"/>
          <w:szCs w:val="18"/>
          <w:lang w:val="en-US"/>
        </w:rPr>
        <w:t xml:space="preserve">differs between the </w:t>
      </w:r>
      <w:r w:rsidRPr="006D3F88">
        <w:rPr>
          <w:rFonts w:asciiTheme="majorHAnsi" w:hAnsiTheme="majorHAnsi" w:cstheme="majorHAnsi"/>
          <w:color w:val="3B3838" w:themeColor="background2" w:themeShade="40"/>
          <w:sz w:val="18"/>
          <w:szCs w:val="18"/>
          <w:lang w:val="en-US"/>
        </w:rPr>
        <w:t>UK and Aotearoa</w:t>
      </w:r>
      <w:r w:rsidRPr="006D3F88">
        <w:rPr>
          <w:color w:val="3B3838" w:themeColor="background2" w:themeShade="40"/>
          <w:lang w:val="en-US"/>
        </w:rPr>
        <w:t xml:space="preserve"> </w:t>
      </w:r>
    </w:p>
  </w:footnote>
  <w:footnote w:id="6">
    <w:p w14:paraId="3AB8B13F" w14:textId="77777777" w:rsidR="00B151FA" w:rsidRPr="006D3F88" w:rsidRDefault="00B151FA" w:rsidP="004B7B75">
      <w:pPr>
        <w:pStyle w:val="FootnoteText"/>
        <w:ind w:right="4910"/>
        <w:rPr>
          <w:rFonts w:asciiTheme="majorHAnsi" w:hAnsiTheme="majorHAnsi" w:cstheme="majorHAnsi"/>
          <w:color w:val="3B3838" w:themeColor="background2" w:themeShade="40"/>
          <w:sz w:val="18"/>
          <w:szCs w:val="18"/>
          <w:lang w:val="en-US"/>
        </w:rPr>
      </w:pPr>
      <w:r w:rsidRPr="006D3F88">
        <w:rPr>
          <w:rStyle w:val="FootnoteReference"/>
          <w:rFonts w:asciiTheme="majorHAnsi" w:hAnsiTheme="majorHAnsi" w:cstheme="majorHAnsi"/>
          <w:color w:val="3B3838" w:themeColor="background2" w:themeShade="40"/>
          <w:sz w:val="18"/>
          <w:szCs w:val="18"/>
        </w:rPr>
        <w:footnoteRef/>
      </w:r>
      <w:r w:rsidRPr="006D3F88">
        <w:rPr>
          <w:rFonts w:asciiTheme="majorHAnsi" w:hAnsiTheme="majorHAnsi" w:cstheme="majorHAnsi"/>
          <w:color w:val="3B3838" w:themeColor="background2" w:themeShade="40"/>
          <w:sz w:val="18"/>
          <w:szCs w:val="18"/>
        </w:rPr>
        <w:t xml:space="preserve"> </w:t>
      </w:r>
      <w:r w:rsidRPr="006D3F88">
        <w:rPr>
          <w:rFonts w:asciiTheme="majorHAnsi" w:hAnsiTheme="majorHAnsi" w:cstheme="majorHAnsi"/>
          <w:color w:val="3B3838" w:themeColor="background2" w:themeShade="40"/>
          <w:sz w:val="18"/>
          <w:szCs w:val="18"/>
          <w:lang w:val="en-US"/>
        </w:rPr>
        <w:t xml:space="preserve">There is discussion around the use of terms “advanced practice” and “role extension”. Advanced practice in the UK is clearly structured pathway that is broader than role extension. However, role extension is a critical component of advanced practice. </w:t>
      </w:r>
    </w:p>
  </w:footnote>
  <w:footnote w:id="7">
    <w:p w14:paraId="5A748F08" w14:textId="77777777" w:rsidR="00B151FA" w:rsidRPr="00545A08" w:rsidRDefault="00B151FA" w:rsidP="004B7B75">
      <w:pPr>
        <w:pStyle w:val="FootnoteText"/>
        <w:ind w:right="4910"/>
        <w:rPr>
          <w:rFonts w:cs="Calibri"/>
          <w:sz w:val="18"/>
          <w:szCs w:val="18"/>
          <w:lang w:val="en-US"/>
        </w:rPr>
      </w:pPr>
      <w:r w:rsidRPr="006D3F88">
        <w:rPr>
          <w:rStyle w:val="FootnoteReference"/>
          <w:rFonts w:asciiTheme="majorHAnsi" w:hAnsiTheme="majorHAnsi" w:cstheme="majorHAnsi"/>
          <w:color w:val="3B3838" w:themeColor="background2" w:themeShade="40"/>
          <w:sz w:val="18"/>
          <w:szCs w:val="18"/>
        </w:rPr>
        <w:footnoteRef/>
      </w:r>
      <w:r w:rsidRPr="006D3F88">
        <w:rPr>
          <w:rFonts w:asciiTheme="majorHAnsi" w:hAnsiTheme="majorHAnsi" w:cstheme="majorHAnsi"/>
          <w:color w:val="3B3838" w:themeColor="background2" w:themeShade="40"/>
          <w:sz w:val="18"/>
          <w:szCs w:val="18"/>
        </w:rPr>
        <w:t xml:space="preserve"> </w:t>
      </w:r>
      <w:r w:rsidRPr="006D3F88">
        <w:rPr>
          <w:rFonts w:asciiTheme="majorHAnsi" w:hAnsiTheme="majorHAnsi" w:cstheme="majorHAnsi"/>
          <w:color w:val="3B3838" w:themeColor="background2" w:themeShade="40"/>
          <w:sz w:val="18"/>
          <w:szCs w:val="18"/>
          <w:lang w:val="en-US"/>
        </w:rPr>
        <w:t>The UK has a four-tier structure, including assistant practitioner, practitioner, advanced practitioner and consultant practitioner with qualifications and experience to clearly delineate roles.</w:t>
      </w:r>
      <w:r w:rsidRPr="006D3F88">
        <w:rPr>
          <w:rFonts w:cs="Calibri"/>
          <w:color w:val="3B3838" w:themeColor="background2" w:themeShade="40"/>
          <w:sz w:val="18"/>
          <w:szCs w:val="18"/>
          <w:lang w:val="en-US"/>
        </w:rPr>
        <w:t xml:space="preserve"> </w:t>
      </w:r>
    </w:p>
  </w:footnote>
  <w:footnote w:id="8">
    <w:p w14:paraId="44A01B3E" w14:textId="77777777" w:rsidR="00B151FA" w:rsidRPr="005E655D" w:rsidRDefault="00B151FA" w:rsidP="00B151FA">
      <w:pPr>
        <w:pStyle w:val="FootnoteText"/>
        <w:rPr>
          <w:rFonts w:asciiTheme="majorHAnsi" w:hAnsiTheme="majorHAnsi" w:cstheme="majorHAnsi"/>
          <w:sz w:val="18"/>
          <w:szCs w:val="18"/>
          <w:lang w:val="en-US"/>
        </w:rPr>
      </w:pPr>
      <w:r w:rsidRPr="005E655D">
        <w:rPr>
          <w:rStyle w:val="FootnoteReference"/>
          <w:rFonts w:asciiTheme="majorHAnsi" w:hAnsiTheme="majorHAnsi" w:cstheme="majorHAnsi"/>
          <w:color w:val="3B3838" w:themeColor="background2" w:themeShade="40"/>
          <w:sz w:val="18"/>
          <w:szCs w:val="18"/>
        </w:rPr>
        <w:footnoteRef/>
      </w:r>
      <w:r w:rsidRPr="005E655D">
        <w:rPr>
          <w:rFonts w:asciiTheme="majorHAnsi" w:hAnsiTheme="majorHAnsi" w:cstheme="majorHAnsi"/>
          <w:color w:val="3B3838" w:themeColor="background2" w:themeShade="40"/>
          <w:sz w:val="18"/>
          <w:szCs w:val="18"/>
        </w:rPr>
        <w:t xml:space="preserve"> </w:t>
      </w:r>
      <w:r w:rsidRPr="005E655D">
        <w:rPr>
          <w:rFonts w:asciiTheme="majorHAnsi" w:hAnsiTheme="majorHAnsi" w:cstheme="majorHAnsi"/>
          <w:color w:val="3B3838" w:themeColor="background2" w:themeShade="40"/>
          <w:sz w:val="18"/>
          <w:szCs w:val="18"/>
          <w:lang w:val="en-US"/>
        </w:rPr>
        <w:t xml:space="preserve">At the time of reporting (2016) this was 10-15 years.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8D15C" w14:textId="0C1105A1" w:rsidR="00C406C7" w:rsidRDefault="004730DD">
    <w:pPr>
      <w:pStyle w:val="Header"/>
    </w:pPr>
    <w:r>
      <w:rPr>
        <w:noProof/>
      </w:rPr>
      <w:drawing>
        <wp:anchor distT="0" distB="0" distL="114300" distR="114300" simplePos="0" relativeHeight="251658242" behindDoc="1" locked="0" layoutInCell="1" allowOverlap="1" wp14:anchorId="351DDE67" wp14:editId="272BA20F">
          <wp:simplePos x="0" y="0"/>
          <wp:positionH relativeFrom="column">
            <wp:posOffset>6745201</wp:posOffset>
          </wp:positionH>
          <wp:positionV relativeFrom="paragraph">
            <wp:posOffset>-137795</wp:posOffset>
          </wp:positionV>
          <wp:extent cx="2934136" cy="648182"/>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2934136" cy="64818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14EF4"/>
    <w:multiLevelType w:val="multilevel"/>
    <w:tmpl w:val="6CFC71B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64D70F7"/>
    <w:multiLevelType w:val="multilevel"/>
    <w:tmpl w:val="F9F018B6"/>
    <w:styleLink w:val="CurrentList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A9F1C52"/>
    <w:multiLevelType w:val="multilevel"/>
    <w:tmpl w:val="C12E8A2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C2171BA"/>
    <w:multiLevelType w:val="multilevel"/>
    <w:tmpl w:val="7994ADC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FCB6558"/>
    <w:multiLevelType w:val="multilevel"/>
    <w:tmpl w:val="0409001F"/>
    <w:styleLink w:val="CurrentLis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082610F"/>
    <w:multiLevelType w:val="multilevel"/>
    <w:tmpl w:val="F9F018B6"/>
    <w:styleLink w:val="CurrentList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0911AD5"/>
    <w:multiLevelType w:val="hybridMultilevel"/>
    <w:tmpl w:val="E038585A"/>
    <w:lvl w:ilvl="0" w:tplc="B5CC026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C30C8D"/>
    <w:multiLevelType w:val="multilevel"/>
    <w:tmpl w:val="0409001F"/>
    <w:styleLink w:val="CurrentList1"/>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375098D"/>
    <w:multiLevelType w:val="hybridMultilevel"/>
    <w:tmpl w:val="086C894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EE19EF"/>
    <w:multiLevelType w:val="multilevel"/>
    <w:tmpl w:val="3E162A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73B048F"/>
    <w:multiLevelType w:val="multilevel"/>
    <w:tmpl w:val="486CD1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E3207F4"/>
    <w:multiLevelType w:val="hybridMultilevel"/>
    <w:tmpl w:val="B882057A"/>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35B7E8E"/>
    <w:multiLevelType w:val="multilevel"/>
    <w:tmpl w:val="D0DE4CA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58DE059D"/>
    <w:multiLevelType w:val="hybridMultilevel"/>
    <w:tmpl w:val="2A88FE0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8F70A3"/>
    <w:multiLevelType w:val="multilevel"/>
    <w:tmpl w:val="9D3CB70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3200BA"/>
    <w:multiLevelType w:val="multilevel"/>
    <w:tmpl w:val="F9F018B6"/>
    <w:styleLink w:val="CurrentList5"/>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7"/>
  </w:num>
  <w:num w:numId="2">
    <w:abstractNumId w:val="4"/>
  </w:num>
  <w:num w:numId="3">
    <w:abstractNumId w:val="5"/>
  </w:num>
  <w:num w:numId="4">
    <w:abstractNumId w:val="1"/>
  </w:num>
  <w:num w:numId="5">
    <w:abstractNumId w:val="15"/>
  </w:num>
  <w:num w:numId="6">
    <w:abstractNumId w:val="13"/>
  </w:num>
  <w:num w:numId="7">
    <w:abstractNumId w:val="11"/>
  </w:num>
  <w:num w:numId="8">
    <w:abstractNumId w:val="6"/>
  </w:num>
  <w:num w:numId="9">
    <w:abstractNumId w:val="14"/>
  </w:num>
  <w:num w:numId="10">
    <w:abstractNumId w:val="2"/>
  </w:num>
  <w:num w:numId="11">
    <w:abstractNumId w:val="10"/>
  </w:num>
  <w:num w:numId="12">
    <w:abstractNumId w:val="3"/>
  </w:num>
  <w:num w:numId="13">
    <w:abstractNumId w:val="9"/>
  </w:num>
  <w:num w:numId="14">
    <w:abstractNumId w:val="12"/>
  </w:num>
  <w:num w:numId="15">
    <w:abstractNumId w:val="0"/>
  </w:num>
  <w:num w:numId="16">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546"/>
    <w:rsid w:val="000004D2"/>
    <w:rsid w:val="000012CD"/>
    <w:rsid w:val="000013AC"/>
    <w:rsid w:val="00004188"/>
    <w:rsid w:val="00004323"/>
    <w:rsid w:val="0000690C"/>
    <w:rsid w:val="000100D0"/>
    <w:rsid w:val="000115D3"/>
    <w:rsid w:val="00011DAB"/>
    <w:rsid w:val="00014232"/>
    <w:rsid w:val="000166C6"/>
    <w:rsid w:val="000166CF"/>
    <w:rsid w:val="000170AB"/>
    <w:rsid w:val="00020C1F"/>
    <w:rsid w:val="00021E6E"/>
    <w:rsid w:val="0002218B"/>
    <w:rsid w:val="00023BA7"/>
    <w:rsid w:val="00025231"/>
    <w:rsid w:val="000271ED"/>
    <w:rsid w:val="00027E68"/>
    <w:rsid w:val="000302F9"/>
    <w:rsid w:val="000308C2"/>
    <w:rsid w:val="00031902"/>
    <w:rsid w:val="0003345D"/>
    <w:rsid w:val="00034081"/>
    <w:rsid w:val="00034491"/>
    <w:rsid w:val="000354DE"/>
    <w:rsid w:val="0003599E"/>
    <w:rsid w:val="000359C8"/>
    <w:rsid w:val="00036482"/>
    <w:rsid w:val="0003679D"/>
    <w:rsid w:val="00036BF9"/>
    <w:rsid w:val="00036C6A"/>
    <w:rsid w:val="000401BD"/>
    <w:rsid w:val="00042ABC"/>
    <w:rsid w:val="0004499A"/>
    <w:rsid w:val="00047565"/>
    <w:rsid w:val="0005091D"/>
    <w:rsid w:val="00050AD2"/>
    <w:rsid w:val="00051156"/>
    <w:rsid w:val="00053B86"/>
    <w:rsid w:val="00053C90"/>
    <w:rsid w:val="00055D34"/>
    <w:rsid w:val="00056F90"/>
    <w:rsid w:val="00057430"/>
    <w:rsid w:val="00060A08"/>
    <w:rsid w:val="00061555"/>
    <w:rsid w:val="000663BD"/>
    <w:rsid w:val="00070DBB"/>
    <w:rsid w:val="00072D29"/>
    <w:rsid w:val="00073E58"/>
    <w:rsid w:val="0007414F"/>
    <w:rsid w:val="0007704B"/>
    <w:rsid w:val="00077AA3"/>
    <w:rsid w:val="00077C3D"/>
    <w:rsid w:val="00080257"/>
    <w:rsid w:val="00081954"/>
    <w:rsid w:val="00081EB5"/>
    <w:rsid w:val="00082DD0"/>
    <w:rsid w:val="00083A8A"/>
    <w:rsid w:val="00083F50"/>
    <w:rsid w:val="00085E12"/>
    <w:rsid w:val="00091ABF"/>
    <w:rsid w:val="000924C4"/>
    <w:rsid w:val="00093C11"/>
    <w:rsid w:val="00094310"/>
    <w:rsid w:val="00095872"/>
    <w:rsid w:val="00096043"/>
    <w:rsid w:val="00097B84"/>
    <w:rsid w:val="000A0C06"/>
    <w:rsid w:val="000A2099"/>
    <w:rsid w:val="000A387C"/>
    <w:rsid w:val="000A3C43"/>
    <w:rsid w:val="000A434E"/>
    <w:rsid w:val="000B0259"/>
    <w:rsid w:val="000B0548"/>
    <w:rsid w:val="000B0E71"/>
    <w:rsid w:val="000B1DC8"/>
    <w:rsid w:val="000B4388"/>
    <w:rsid w:val="000B6B80"/>
    <w:rsid w:val="000B6D8B"/>
    <w:rsid w:val="000B6DFB"/>
    <w:rsid w:val="000B6F97"/>
    <w:rsid w:val="000B7307"/>
    <w:rsid w:val="000C139E"/>
    <w:rsid w:val="000C1BCC"/>
    <w:rsid w:val="000C23A4"/>
    <w:rsid w:val="000C5682"/>
    <w:rsid w:val="000C5B01"/>
    <w:rsid w:val="000C63A9"/>
    <w:rsid w:val="000D1E95"/>
    <w:rsid w:val="000D20A6"/>
    <w:rsid w:val="000D232C"/>
    <w:rsid w:val="000D247F"/>
    <w:rsid w:val="000D2842"/>
    <w:rsid w:val="000D45F6"/>
    <w:rsid w:val="000D465D"/>
    <w:rsid w:val="000D4DE4"/>
    <w:rsid w:val="000D4FF7"/>
    <w:rsid w:val="000D6234"/>
    <w:rsid w:val="000D6F6A"/>
    <w:rsid w:val="000D71E6"/>
    <w:rsid w:val="000E098B"/>
    <w:rsid w:val="000E0BF0"/>
    <w:rsid w:val="000E0EF2"/>
    <w:rsid w:val="000E1BFD"/>
    <w:rsid w:val="000E4D27"/>
    <w:rsid w:val="000E5F01"/>
    <w:rsid w:val="000E62FF"/>
    <w:rsid w:val="000E7257"/>
    <w:rsid w:val="000E771F"/>
    <w:rsid w:val="000F0612"/>
    <w:rsid w:val="000F117A"/>
    <w:rsid w:val="000F21CA"/>
    <w:rsid w:val="000F2662"/>
    <w:rsid w:val="000F36CE"/>
    <w:rsid w:val="000F408F"/>
    <w:rsid w:val="000F5B10"/>
    <w:rsid w:val="000F77CE"/>
    <w:rsid w:val="000F7877"/>
    <w:rsid w:val="00100D1D"/>
    <w:rsid w:val="00101622"/>
    <w:rsid w:val="001016D4"/>
    <w:rsid w:val="001019F2"/>
    <w:rsid w:val="0010407E"/>
    <w:rsid w:val="00104A67"/>
    <w:rsid w:val="00106D9F"/>
    <w:rsid w:val="00107835"/>
    <w:rsid w:val="00110187"/>
    <w:rsid w:val="0011039F"/>
    <w:rsid w:val="00111663"/>
    <w:rsid w:val="00115930"/>
    <w:rsid w:val="00117B96"/>
    <w:rsid w:val="00123B42"/>
    <w:rsid w:val="00125FC1"/>
    <w:rsid w:val="001262A3"/>
    <w:rsid w:val="001263D7"/>
    <w:rsid w:val="001309D1"/>
    <w:rsid w:val="00130C07"/>
    <w:rsid w:val="00130F19"/>
    <w:rsid w:val="001327CD"/>
    <w:rsid w:val="00132BF5"/>
    <w:rsid w:val="00133CB9"/>
    <w:rsid w:val="00135862"/>
    <w:rsid w:val="00135B8B"/>
    <w:rsid w:val="001375D9"/>
    <w:rsid w:val="00140ACF"/>
    <w:rsid w:val="00142D21"/>
    <w:rsid w:val="00143523"/>
    <w:rsid w:val="00144586"/>
    <w:rsid w:val="0014620B"/>
    <w:rsid w:val="0014667F"/>
    <w:rsid w:val="00146877"/>
    <w:rsid w:val="00151505"/>
    <w:rsid w:val="001518D9"/>
    <w:rsid w:val="0015273A"/>
    <w:rsid w:val="00153FD9"/>
    <w:rsid w:val="001543C7"/>
    <w:rsid w:val="0015502B"/>
    <w:rsid w:val="00155315"/>
    <w:rsid w:val="00155398"/>
    <w:rsid w:val="001554D7"/>
    <w:rsid w:val="00155B8B"/>
    <w:rsid w:val="00160CF2"/>
    <w:rsid w:val="00161E67"/>
    <w:rsid w:val="001629F0"/>
    <w:rsid w:val="00162AB6"/>
    <w:rsid w:val="001631BA"/>
    <w:rsid w:val="00164882"/>
    <w:rsid w:val="00165DAE"/>
    <w:rsid w:val="0016677B"/>
    <w:rsid w:val="001670FE"/>
    <w:rsid w:val="00172058"/>
    <w:rsid w:val="00172D49"/>
    <w:rsid w:val="00172EE0"/>
    <w:rsid w:val="001743D3"/>
    <w:rsid w:val="0017760F"/>
    <w:rsid w:val="00177F7B"/>
    <w:rsid w:val="00180381"/>
    <w:rsid w:val="001812C3"/>
    <w:rsid w:val="001814E2"/>
    <w:rsid w:val="00181A6F"/>
    <w:rsid w:val="00181E11"/>
    <w:rsid w:val="00183FC4"/>
    <w:rsid w:val="001849D3"/>
    <w:rsid w:val="00185293"/>
    <w:rsid w:val="001857B2"/>
    <w:rsid w:val="00185AAD"/>
    <w:rsid w:val="00187110"/>
    <w:rsid w:val="00190ACD"/>
    <w:rsid w:val="00194DD4"/>
    <w:rsid w:val="00196168"/>
    <w:rsid w:val="001963D0"/>
    <w:rsid w:val="00197549"/>
    <w:rsid w:val="00197DF3"/>
    <w:rsid w:val="001A1279"/>
    <w:rsid w:val="001A1FE9"/>
    <w:rsid w:val="001A2E12"/>
    <w:rsid w:val="001A5A35"/>
    <w:rsid w:val="001A6964"/>
    <w:rsid w:val="001A6A42"/>
    <w:rsid w:val="001B0CB5"/>
    <w:rsid w:val="001B39C0"/>
    <w:rsid w:val="001B6883"/>
    <w:rsid w:val="001B7EA3"/>
    <w:rsid w:val="001B7F74"/>
    <w:rsid w:val="001C1AF3"/>
    <w:rsid w:val="001C2842"/>
    <w:rsid w:val="001C2846"/>
    <w:rsid w:val="001C316A"/>
    <w:rsid w:val="001C3D66"/>
    <w:rsid w:val="001C41CB"/>
    <w:rsid w:val="001C5384"/>
    <w:rsid w:val="001C587F"/>
    <w:rsid w:val="001C6535"/>
    <w:rsid w:val="001C6D0B"/>
    <w:rsid w:val="001C6EDF"/>
    <w:rsid w:val="001C7749"/>
    <w:rsid w:val="001D105D"/>
    <w:rsid w:val="001D2766"/>
    <w:rsid w:val="001D3727"/>
    <w:rsid w:val="001D3E5A"/>
    <w:rsid w:val="001D43C5"/>
    <w:rsid w:val="001D4E35"/>
    <w:rsid w:val="001D70DD"/>
    <w:rsid w:val="001D73BE"/>
    <w:rsid w:val="001D7FBA"/>
    <w:rsid w:val="001E11C5"/>
    <w:rsid w:val="001E1B01"/>
    <w:rsid w:val="001E235D"/>
    <w:rsid w:val="001E23E5"/>
    <w:rsid w:val="001E2CC4"/>
    <w:rsid w:val="001E3174"/>
    <w:rsid w:val="001E4D68"/>
    <w:rsid w:val="001E6517"/>
    <w:rsid w:val="001E79B7"/>
    <w:rsid w:val="001E7AE3"/>
    <w:rsid w:val="001F2D65"/>
    <w:rsid w:val="001F47A8"/>
    <w:rsid w:val="001F5601"/>
    <w:rsid w:val="001F5BE9"/>
    <w:rsid w:val="001F5CF3"/>
    <w:rsid w:val="001F626B"/>
    <w:rsid w:val="001F6AAC"/>
    <w:rsid w:val="001F7405"/>
    <w:rsid w:val="001F7B0A"/>
    <w:rsid w:val="002031DB"/>
    <w:rsid w:val="0020553E"/>
    <w:rsid w:val="002056C7"/>
    <w:rsid w:val="0020593A"/>
    <w:rsid w:val="00206F90"/>
    <w:rsid w:val="002102A8"/>
    <w:rsid w:val="00216123"/>
    <w:rsid w:val="00217E2D"/>
    <w:rsid w:val="00222111"/>
    <w:rsid w:val="00222C9C"/>
    <w:rsid w:val="002249C4"/>
    <w:rsid w:val="0022519F"/>
    <w:rsid w:val="0022760D"/>
    <w:rsid w:val="002323E6"/>
    <w:rsid w:val="002324D7"/>
    <w:rsid w:val="00233936"/>
    <w:rsid w:val="00234CAE"/>
    <w:rsid w:val="00237654"/>
    <w:rsid w:val="00242C3C"/>
    <w:rsid w:val="0024374E"/>
    <w:rsid w:val="00247F13"/>
    <w:rsid w:val="00251555"/>
    <w:rsid w:val="0025272B"/>
    <w:rsid w:val="0025336D"/>
    <w:rsid w:val="00254027"/>
    <w:rsid w:val="00254F86"/>
    <w:rsid w:val="00256525"/>
    <w:rsid w:val="002577BA"/>
    <w:rsid w:val="00260285"/>
    <w:rsid w:val="00260B34"/>
    <w:rsid w:val="00260B6D"/>
    <w:rsid w:val="00262FBA"/>
    <w:rsid w:val="002651EA"/>
    <w:rsid w:val="0026616A"/>
    <w:rsid w:val="002679ED"/>
    <w:rsid w:val="00270617"/>
    <w:rsid w:val="00274301"/>
    <w:rsid w:val="002744F2"/>
    <w:rsid w:val="002752C9"/>
    <w:rsid w:val="0027611D"/>
    <w:rsid w:val="00277C54"/>
    <w:rsid w:val="002805CD"/>
    <w:rsid w:val="0028191D"/>
    <w:rsid w:val="002837C0"/>
    <w:rsid w:val="00284717"/>
    <w:rsid w:val="0028500B"/>
    <w:rsid w:val="0028645B"/>
    <w:rsid w:val="00286A36"/>
    <w:rsid w:val="002877C4"/>
    <w:rsid w:val="00290A99"/>
    <w:rsid w:val="00290C72"/>
    <w:rsid w:val="00290E1C"/>
    <w:rsid w:val="0029114D"/>
    <w:rsid w:val="00294F93"/>
    <w:rsid w:val="00297BEE"/>
    <w:rsid w:val="002A033C"/>
    <w:rsid w:val="002A0823"/>
    <w:rsid w:val="002A24F6"/>
    <w:rsid w:val="002A470F"/>
    <w:rsid w:val="002A4D5A"/>
    <w:rsid w:val="002A5109"/>
    <w:rsid w:val="002A5717"/>
    <w:rsid w:val="002A73E4"/>
    <w:rsid w:val="002B194B"/>
    <w:rsid w:val="002B3CEE"/>
    <w:rsid w:val="002B41E5"/>
    <w:rsid w:val="002B49A1"/>
    <w:rsid w:val="002B59B1"/>
    <w:rsid w:val="002B7EB8"/>
    <w:rsid w:val="002C162D"/>
    <w:rsid w:val="002C19A4"/>
    <w:rsid w:val="002C1E4E"/>
    <w:rsid w:val="002C233F"/>
    <w:rsid w:val="002C3126"/>
    <w:rsid w:val="002C5002"/>
    <w:rsid w:val="002C5848"/>
    <w:rsid w:val="002C6C1A"/>
    <w:rsid w:val="002D434E"/>
    <w:rsid w:val="002D46E5"/>
    <w:rsid w:val="002D709C"/>
    <w:rsid w:val="002D70E7"/>
    <w:rsid w:val="002D7A8A"/>
    <w:rsid w:val="002E13D3"/>
    <w:rsid w:val="002E15B0"/>
    <w:rsid w:val="002E24AF"/>
    <w:rsid w:val="002E266A"/>
    <w:rsid w:val="002E54E4"/>
    <w:rsid w:val="002E6D01"/>
    <w:rsid w:val="002F1095"/>
    <w:rsid w:val="002F1D0C"/>
    <w:rsid w:val="002F1FBA"/>
    <w:rsid w:val="002F230F"/>
    <w:rsid w:val="002F3D86"/>
    <w:rsid w:val="002F6B0E"/>
    <w:rsid w:val="00300DB9"/>
    <w:rsid w:val="00302E8C"/>
    <w:rsid w:val="0030340D"/>
    <w:rsid w:val="00303765"/>
    <w:rsid w:val="00304486"/>
    <w:rsid w:val="00305872"/>
    <w:rsid w:val="003059B6"/>
    <w:rsid w:val="003064D2"/>
    <w:rsid w:val="0030688A"/>
    <w:rsid w:val="0030797C"/>
    <w:rsid w:val="00307BF7"/>
    <w:rsid w:val="00312C9E"/>
    <w:rsid w:val="003131DA"/>
    <w:rsid w:val="00316C24"/>
    <w:rsid w:val="00320014"/>
    <w:rsid w:val="00320E01"/>
    <w:rsid w:val="00321459"/>
    <w:rsid w:val="00321F01"/>
    <w:rsid w:val="00324367"/>
    <w:rsid w:val="003259A8"/>
    <w:rsid w:val="00330178"/>
    <w:rsid w:val="0033040D"/>
    <w:rsid w:val="00330538"/>
    <w:rsid w:val="003316BF"/>
    <w:rsid w:val="00332342"/>
    <w:rsid w:val="003325CD"/>
    <w:rsid w:val="00333FDF"/>
    <w:rsid w:val="00335CAD"/>
    <w:rsid w:val="00336928"/>
    <w:rsid w:val="00336EB5"/>
    <w:rsid w:val="003418BD"/>
    <w:rsid w:val="00342169"/>
    <w:rsid w:val="003432A9"/>
    <w:rsid w:val="00343715"/>
    <w:rsid w:val="00344C02"/>
    <w:rsid w:val="00345F67"/>
    <w:rsid w:val="0034746A"/>
    <w:rsid w:val="003474FD"/>
    <w:rsid w:val="003477F6"/>
    <w:rsid w:val="00347B98"/>
    <w:rsid w:val="003510AB"/>
    <w:rsid w:val="003510F3"/>
    <w:rsid w:val="003513D3"/>
    <w:rsid w:val="00351C36"/>
    <w:rsid w:val="00353001"/>
    <w:rsid w:val="003532C9"/>
    <w:rsid w:val="00353CC2"/>
    <w:rsid w:val="0035441C"/>
    <w:rsid w:val="003568E4"/>
    <w:rsid w:val="00357A49"/>
    <w:rsid w:val="00357CF9"/>
    <w:rsid w:val="003610E6"/>
    <w:rsid w:val="00362F8A"/>
    <w:rsid w:val="0036311F"/>
    <w:rsid w:val="0036335B"/>
    <w:rsid w:val="003634DB"/>
    <w:rsid w:val="00365902"/>
    <w:rsid w:val="0036713B"/>
    <w:rsid w:val="00367538"/>
    <w:rsid w:val="00367881"/>
    <w:rsid w:val="003716DC"/>
    <w:rsid w:val="003717A1"/>
    <w:rsid w:val="00376433"/>
    <w:rsid w:val="00376D74"/>
    <w:rsid w:val="00380A07"/>
    <w:rsid w:val="00381715"/>
    <w:rsid w:val="00381D5B"/>
    <w:rsid w:val="00383147"/>
    <w:rsid w:val="0038317A"/>
    <w:rsid w:val="00386248"/>
    <w:rsid w:val="00386632"/>
    <w:rsid w:val="00387387"/>
    <w:rsid w:val="003875B0"/>
    <w:rsid w:val="003901E3"/>
    <w:rsid w:val="00390279"/>
    <w:rsid w:val="00390662"/>
    <w:rsid w:val="00391AFE"/>
    <w:rsid w:val="00392C2D"/>
    <w:rsid w:val="00394CFC"/>
    <w:rsid w:val="0039544C"/>
    <w:rsid w:val="003A09EC"/>
    <w:rsid w:val="003A1629"/>
    <w:rsid w:val="003A19F8"/>
    <w:rsid w:val="003A1F4A"/>
    <w:rsid w:val="003A438B"/>
    <w:rsid w:val="003A44B9"/>
    <w:rsid w:val="003A58F7"/>
    <w:rsid w:val="003A5C5F"/>
    <w:rsid w:val="003A652C"/>
    <w:rsid w:val="003A7159"/>
    <w:rsid w:val="003A7928"/>
    <w:rsid w:val="003B0DEE"/>
    <w:rsid w:val="003B111B"/>
    <w:rsid w:val="003B131A"/>
    <w:rsid w:val="003B18E7"/>
    <w:rsid w:val="003B1DBA"/>
    <w:rsid w:val="003B3470"/>
    <w:rsid w:val="003B5839"/>
    <w:rsid w:val="003B745C"/>
    <w:rsid w:val="003B78AA"/>
    <w:rsid w:val="003C2264"/>
    <w:rsid w:val="003C3B51"/>
    <w:rsid w:val="003C4660"/>
    <w:rsid w:val="003C5452"/>
    <w:rsid w:val="003C5FDE"/>
    <w:rsid w:val="003C7909"/>
    <w:rsid w:val="003C792B"/>
    <w:rsid w:val="003D1802"/>
    <w:rsid w:val="003D1A3D"/>
    <w:rsid w:val="003D1E07"/>
    <w:rsid w:val="003D28FD"/>
    <w:rsid w:val="003D2942"/>
    <w:rsid w:val="003D3812"/>
    <w:rsid w:val="003D43CE"/>
    <w:rsid w:val="003D4904"/>
    <w:rsid w:val="003D4EE4"/>
    <w:rsid w:val="003D684D"/>
    <w:rsid w:val="003D6C59"/>
    <w:rsid w:val="003D6D35"/>
    <w:rsid w:val="003E0298"/>
    <w:rsid w:val="003E27AC"/>
    <w:rsid w:val="003E2FEF"/>
    <w:rsid w:val="003E4316"/>
    <w:rsid w:val="003E5BA9"/>
    <w:rsid w:val="003F17F6"/>
    <w:rsid w:val="003F398B"/>
    <w:rsid w:val="003F3BC3"/>
    <w:rsid w:val="003F4D4A"/>
    <w:rsid w:val="003F53B6"/>
    <w:rsid w:val="003F5FD3"/>
    <w:rsid w:val="003F6E85"/>
    <w:rsid w:val="003F7683"/>
    <w:rsid w:val="00400616"/>
    <w:rsid w:val="00401AA8"/>
    <w:rsid w:val="00402499"/>
    <w:rsid w:val="00402F51"/>
    <w:rsid w:val="004030F0"/>
    <w:rsid w:val="004036A5"/>
    <w:rsid w:val="00403928"/>
    <w:rsid w:val="00403D09"/>
    <w:rsid w:val="00404ADC"/>
    <w:rsid w:val="004063E4"/>
    <w:rsid w:val="004076EB"/>
    <w:rsid w:val="00407C0F"/>
    <w:rsid w:val="00410443"/>
    <w:rsid w:val="004104F7"/>
    <w:rsid w:val="0041098D"/>
    <w:rsid w:val="00411D68"/>
    <w:rsid w:val="00411FEC"/>
    <w:rsid w:val="00414D76"/>
    <w:rsid w:val="00416646"/>
    <w:rsid w:val="00416807"/>
    <w:rsid w:val="00416F27"/>
    <w:rsid w:val="004175D4"/>
    <w:rsid w:val="0042117D"/>
    <w:rsid w:val="004218DE"/>
    <w:rsid w:val="00421A75"/>
    <w:rsid w:val="004221C8"/>
    <w:rsid w:val="004224CF"/>
    <w:rsid w:val="0042341D"/>
    <w:rsid w:val="004235BE"/>
    <w:rsid w:val="004278BC"/>
    <w:rsid w:val="00427A25"/>
    <w:rsid w:val="004303B3"/>
    <w:rsid w:val="00430E38"/>
    <w:rsid w:val="00431144"/>
    <w:rsid w:val="00431C12"/>
    <w:rsid w:val="0043244D"/>
    <w:rsid w:val="00433B01"/>
    <w:rsid w:val="00434A32"/>
    <w:rsid w:val="00436941"/>
    <w:rsid w:val="00436A3A"/>
    <w:rsid w:val="00437E38"/>
    <w:rsid w:val="00437EE3"/>
    <w:rsid w:val="004403D1"/>
    <w:rsid w:val="0044286A"/>
    <w:rsid w:val="00442BDF"/>
    <w:rsid w:val="004432BE"/>
    <w:rsid w:val="00445496"/>
    <w:rsid w:val="00446C88"/>
    <w:rsid w:val="00447A1F"/>
    <w:rsid w:val="00453358"/>
    <w:rsid w:val="00453F13"/>
    <w:rsid w:val="00455898"/>
    <w:rsid w:val="004567CE"/>
    <w:rsid w:val="004568B9"/>
    <w:rsid w:val="00456E04"/>
    <w:rsid w:val="0045708F"/>
    <w:rsid w:val="00457607"/>
    <w:rsid w:val="00457809"/>
    <w:rsid w:val="004618C2"/>
    <w:rsid w:val="0046240E"/>
    <w:rsid w:val="00463A16"/>
    <w:rsid w:val="004647A6"/>
    <w:rsid w:val="00465C04"/>
    <w:rsid w:val="00465DF4"/>
    <w:rsid w:val="00470FB6"/>
    <w:rsid w:val="004711B2"/>
    <w:rsid w:val="00471720"/>
    <w:rsid w:val="00472288"/>
    <w:rsid w:val="00472861"/>
    <w:rsid w:val="004729E5"/>
    <w:rsid w:val="00472FA8"/>
    <w:rsid w:val="004730DD"/>
    <w:rsid w:val="004739EF"/>
    <w:rsid w:val="00473AB2"/>
    <w:rsid w:val="004751B6"/>
    <w:rsid w:val="00476B91"/>
    <w:rsid w:val="0048247C"/>
    <w:rsid w:val="00482B24"/>
    <w:rsid w:val="00484A8B"/>
    <w:rsid w:val="004917AC"/>
    <w:rsid w:val="0049181D"/>
    <w:rsid w:val="00491B2B"/>
    <w:rsid w:val="00492AE4"/>
    <w:rsid w:val="00495E86"/>
    <w:rsid w:val="00497B26"/>
    <w:rsid w:val="00497FC6"/>
    <w:rsid w:val="004A0D92"/>
    <w:rsid w:val="004A2E96"/>
    <w:rsid w:val="004A372C"/>
    <w:rsid w:val="004A3F22"/>
    <w:rsid w:val="004A5182"/>
    <w:rsid w:val="004A576B"/>
    <w:rsid w:val="004A5A79"/>
    <w:rsid w:val="004A6849"/>
    <w:rsid w:val="004A6E50"/>
    <w:rsid w:val="004A734B"/>
    <w:rsid w:val="004A7676"/>
    <w:rsid w:val="004A7ACD"/>
    <w:rsid w:val="004A7AF6"/>
    <w:rsid w:val="004B20D3"/>
    <w:rsid w:val="004B23FF"/>
    <w:rsid w:val="004B3C69"/>
    <w:rsid w:val="004B40DC"/>
    <w:rsid w:val="004B5EB0"/>
    <w:rsid w:val="004B728E"/>
    <w:rsid w:val="004B72F4"/>
    <w:rsid w:val="004B7B75"/>
    <w:rsid w:val="004C041F"/>
    <w:rsid w:val="004C0B7B"/>
    <w:rsid w:val="004C2499"/>
    <w:rsid w:val="004C29A2"/>
    <w:rsid w:val="004C2E0F"/>
    <w:rsid w:val="004C47DE"/>
    <w:rsid w:val="004C47F9"/>
    <w:rsid w:val="004C49C2"/>
    <w:rsid w:val="004C4FE0"/>
    <w:rsid w:val="004C5C50"/>
    <w:rsid w:val="004D3660"/>
    <w:rsid w:val="004D384F"/>
    <w:rsid w:val="004D3AC5"/>
    <w:rsid w:val="004D4E29"/>
    <w:rsid w:val="004D63CB"/>
    <w:rsid w:val="004D7347"/>
    <w:rsid w:val="004E1FF2"/>
    <w:rsid w:val="004E3E0B"/>
    <w:rsid w:val="004E48D0"/>
    <w:rsid w:val="004E6F00"/>
    <w:rsid w:val="004F28D1"/>
    <w:rsid w:val="004F35FD"/>
    <w:rsid w:val="004F4352"/>
    <w:rsid w:val="004F4644"/>
    <w:rsid w:val="004F4812"/>
    <w:rsid w:val="004F4BE7"/>
    <w:rsid w:val="004F5698"/>
    <w:rsid w:val="0050369B"/>
    <w:rsid w:val="0050404E"/>
    <w:rsid w:val="00504063"/>
    <w:rsid w:val="00504BED"/>
    <w:rsid w:val="00504F00"/>
    <w:rsid w:val="005055B0"/>
    <w:rsid w:val="005123CA"/>
    <w:rsid w:val="00513F07"/>
    <w:rsid w:val="00514ECB"/>
    <w:rsid w:val="00514EF7"/>
    <w:rsid w:val="00516EE4"/>
    <w:rsid w:val="00517D6F"/>
    <w:rsid w:val="005219D8"/>
    <w:rsid w:val="00521C7B"/>
    <w:rsid w:val="005227CE"/>
    <w:rsid w:val="005243B4"/>
    <w:rsid w:val="005248C9"/>
    <w:rsid w:val="00524CCA"/>
    <w:rsid w:val="005258ED"/>
    <w:rsid w:val="00525CD7"/>
    <w:rsid w:val="00526552"/>
    <w:rsid w:val="005268F3"/>
    <w:rsid w:val="00526943"/>
    <w:rsid w:val="00530128"/>
    <w:rsid w:val="0053325D"/>
    <w:rsid w:val="00533D61"/>
    <w:rsid w:val="0053556B"/>
    <w:rsid w:val="0053588F"/>
    <w:rsid w:val="005423C7"/>
    <w:rsid w:val="00545778"/>
    <w:rsid w:val="00546F70"/>
    <w:rsid w:val="005500E8"/>
    <w:rsid w:val="00551C5C"/>
    <w:rsid w:val="005562DF"/>
    <w:rsid w:val="005566D8"/>
    <w:rsid w:val="00557249"/>
    <w:rsid w:val="0055772C"/>
    <w:rsid w:val="00557997"/>
    <w:rsid w:val="00560EE7"/>
    <w:rsid w:val="005630BB"/>
    <w:rsid w:val="005636C7"/>
    <w:rsid w:val="005669BC"/>
    <w:rsid w:val="005672D7"/>
    <w:rsid w:val="00572A8A"/>
    <w:rsid w:val="00573499"/>
    <w:rsid w:val="00573AA9"/>
    <w:rsid w:val="005740EF"/>
    <w:rsid w:val="00576061"/>
    <w:rsid w:val="00576F95"/>
    <w:rsid w:val="0058121D"/>
    <w:rsid w:val="005850E6"/>
    <w:rsid w:val="00585D95"/>
    <w:rsid w:val="00586D46"/>
    <w:rsid w:val="005872E2"/>
    <w:rsid w:val="0059057F"/>
    <w:rsid w:val="0059064D"/>
    <w:rsid w:val="00591DD8"/>
    <w:rsid w:val="005926D1"/>
    <w:rsid w:val="005937C2"/>
    <w:rsid w:val="00593A25"/>
    <w:rsid w:val="00594229"/>
    <w:rsid w:val="005949E2"/>
    <w:rsid w:val="00594ED9"/>
    <w:rsid w:val="0059500C"/>
    <w:rsid w:val="00595AFA"/>
    <w:rsid w:val="00596348"/>
    <w:rsid w:val="00596B1E"/>
    <w:rsid w:val="0059742D"/>
    <w:rsid w:val="005A0731"/>
    <w:rsid w:val="005A1850"/>
    <w:rsid w:val="005A1E74"/>
    <w:rsid w:val="005A39DC"/>
    <w:rsid w:val="005A3EFF"/>
    <w:rsid w:val="005A508F"/>
    <w:rsid w:val="005A568D"/>
    <w:rsid w:val="005A6707"/>
    <w:rsid w:val="005A7853"/>
    <w:rsid w:val="005A7FE5"/>
    <w:rsid w:val="005B0400"/>
    <w:rsid w:val="005B36C3"/>
    <w:rsid w:val="005B4B10"/>
    <w:rsid w:val="005B4D0D"/>
    <w:rsid w:val="005B5628"/>
    <w:rsid w:val="005B74C9"/>
    <w:rsid w:val="005B755C"/>
    <w:rsid w:val="005C0AD5"/>
    <w:rsid w:val="005C1E22"/>
    <w:rsid w:val="005C553B"/>
    <w:rsid w:val="005C55CC"/>
    <w:rsid w:val="005C748C"/>
    <w:rsid w:val="005D04C8"/>
    <w:rsid w:val="005D1165"/>
    <w:rsid w:val="005D2ADD"/>
    <w:rsid w:val="005D394D"/>
    <w:rsid w:val="005D536A"/>
    <w:rsid w:val="005D58F1"/>
    <w:rsid w:val="005D687A"/>
    <w:rsid w:val="005E0626"/>
    <w:rsid w:val="005E286D"/>
    <w:rsid w:val="005E2BEF"/>
    <w:rsid w:val="005E31F7"/>
    <w:rsid w:val="005E3D55"/>
    <w:rsid w:val="005E60DB"/>
    <w:rsid w:val="005E655D"/>
    <w:rsid w:val="005E667C"/>
    <w:rsid w:val="005F1251"/>
    <w:rsid w:val="005F208F"/>
    <w:rsid w:val="005F2AC2"/>
    <w:rsid w:val="005F5514"/>
    <w:rsid w:val="005F74B0"/>
    <w:rsid w:val="00600019"/>
    <w:rsid w:val="00600905"/>
    <w:rsid w:val="00603587"/>
    <w:rsid w:val="006035D2"/>
    <w:rsid w:val="00605C0B"/>
    <w:rsid w:val="006071C7"/>
    <w:rsid w:val="0060797D"/>
    <w:rsid w:val="006102C8"/>
    <w:rsid w:val="006103FD"/>
    <w:rsid w:val="00610A33"/>
    <w:rsid w:val="00611438"/>
    <w:rsid w:val="00613C46"/>
    <w:rsid w:val="006141D6"/>
    <w:rsid w:val="006143C2"/>
    <w:rsid w:val="00615F9C"/>
    <w:rsid w:val="00620694"/>
    <w:rsid w:val="00620F0F"/>
    <w:rsid w:val="006235C4"/>
    <w:rsid w:val="006250A8"/>
    <w:rsid w:val="0062637E"/>
    <w:rsid w:val="006264EC"/>
    <w:rsid w:val="00627B74"/>
    <w:rsid w:val="006314B8"/>
    <w:rsid w:val="00631940"/>
    <w:rsid w:val="00631FAB"/>
    <w:rsid w:val="00632BD4"/>
    <w:rsid w:val="0063516C"/>
    <w:rsid w:val="00635239"/>
    <w:rsid w:val="006363FC"/>
    <w:rsid w:val="00637073"/>
    <w:rsid w:val="006372A0"/>
    <w:rsid w:val="00642C8D"/>
    <w:rsid w:val="00645785"/>
    <w:rsid w:val="006461DD"/>
    <w:rsid w:val="00650092"/>
    <w:rsid w:val="006509EE"/>
    <w:rsid w:val="00650BDA"/>
    <w:rsid w:val="00652CC0"/>
    <w:rsid w:val="00652EBD"/>
    <w:rsid w:val="00654AA3"/>
    <w:rsid w:val="00655711"/>
    <w:rsid w:val="00656903"/>
    <w:rsid w:val="006573B4"/>
    <w:rsid w:val="00657892"/>
    <w:rsid w:val="00661BDC"/>
    <w:rsid w:val="00662235"/>
    <w:rsid w:val="006627DA"/>
    <w:rsid w:val="006633C8"/>
    <w:rsid w:val="00664485"/>
    <w:rsid w:val="006646CF"/>
    <w:rsid w:val="006672B6"/>
    <w:rsid w:val="00671DAA"/>
    <w:rsid w:val="006723D8"/>
    <w:rsid w:val="0067243C"/>
    <w:rsid w:val="00672CC2"/>
    <w:rsid w:val="006743F7"/>
    <w:rsid w:val="00674B4D"/>
    <w:rsid w:val="00677538"/>
    <w:rsid w:val="006775A6"/>
    <w:rsid w:val="00677BA9"/>
    <w:rsid w:val="00677C47"/>
    <w:rsid w:val="006822EF"/>
    <w:rsid w:val="00684146"/>
    <w:rsid w:val="00685350"/>
    <w:rsid w:val="00685CAC"/>
    <w:rsid w:val="006904A2"/>
    <w:rsid w:val="0069100A"/>
    <w:rsid w:val="00692433"/>
    <w:rsid w:val="0069378A"/>
    <w:rsid w:val="006946FE"/>
    <w:rsid w:val="00694D86"/>
    <w:rsid w:val="006A0C84"/>
    <w:rsid w:val="006A3D0A"/>
    <w:rsid w:val="006A4937"/>
    <w:rsid w:val="006A701E"/>
    <w:rsid w:val="006A729A"/>
    <w:rsid w:val="006B0B75"/>
    <w:rsid w:val="006B0F28"/>
    <w:rsid w:val="006B24B6"/>
    <w:rsid w:val="006B4338"/>
    <w:rsid w:val="006B445D"/>
    <w:rsid w:val="006B5A15"/>
    <w:rsid w:val="006B6305"/>
    <w:rsid w:val="006B63EF"/>
    <w:rsid w:val="006B6C8A"/>
    <w:rsid w:val="006B713E"/>
    <w:rsid w:val="006B730B"/>
    <w:rsid w:val="006C185B"/>
    <w:rsid w:val="006C1D38"/>
    <w:rsid w:val="006C31EE"/>
    <w:rsid w:val="006C3D4A"/>
    <w:rsid w:val="006C45EA"/>
    <w:rsid w:val="006C49C0"/>
    <w:rsid w:val="006C56A9"/>
    <w:rsid w:val="006C5A03"/>
    <w:rsid w:val="006C5A9B"/>
    <w:rsid w:val="006C70A2"/>
    <w:rsid w:val="006C7380"/>
    <w:rsid w:val="006D0819"/>
    <w:rsid w:val="006D1133"/>
    <w:rsid w:val="006D21B8"/>
    <w:rsid w:val="006D3F88"/>
    <w:rsid w:val="006D47E8"/>
    <w:rsid w:val="006D48A6"/>
    <w:rsid w:val="006D7BE7"/>
    <w:rsid w:val="006E03FE"/>
    <w:rsid w:val="006E1E62"/>
    <w:rsid w:val="006E26B9"/>
    <w:rsid w:val="006E2D59"/>
    <w:rsid w:val="006E3653"/>
    <w:rsid w:val="006E435B"/>
    <w:rsid w:val="006E6BF5"/>
    <w:rsid w:val="006E6E87"/>
    <w:rsid w:val="006E79F8"/>
    <w:rsid w:val="006E7E70"/>
    <w:rsid w:val="006E7FB0"/>
    <w:rsid w:val="006F0330"/>
    <w:rsid w:val="006F29B8"/>
    <w:rsid w:val="006F2B6F"/>
    <w:rsid w:val="006F31AB"/>
    <w:rsid w:val="006F34E3"/>
    <w:rsid w:val="006F6521"/>
    <w:rsid w:val="006F6707"/>
    <w:rsid w:val="006F6ADF"/>
    <w:rsid w:val="007015A0"/>
    <w:rsid w:val="00702990"/>
    <w:rsid w:val="007054C2"/>
    <w:rsid w:val="00706102"/>
    <w:rsid w:val="0070658E"/>
    <w:rsid w:val="007072C3"/>
    <w:rsid w:val="007104A0"/>
    <w:rsid w:val="007113A5"/>
    <w:rsid w:val="00711D95"/>
    <w:rsid w:val="00711EB7"/>
    <w:rsid w:val="00712E59"/>
    <w:rsid w:val="00714AB4"/>
    <w:rsid w:val="00716CA3"/>
    <w:rsid w:val="00717C74"/>
    <w:rsid w:val="0072255B"/>
    <w:rsid w:val="00722846"/>
    <w:rsid w:val="007229A8"/>
    <w:rsid w:val="00724705"/>
    <w:rsid w:val="0072620F"/>
    <w:rsid w:val="0072625C"/>
    <w:rsid w:val="00726F31"/>
    <w:rsid w:val="007276A4"/>
    <w:rsid w:val="007279E8"/>
    <w:rsid w:val="00727B1F"/>
    <w:rsid w:val="00730695"/>
    <w:rsid w:val="00733ADD"/>
    <w:rsid w:val="007341D5"/>
    <w:rsid w:val="007347B4"/>
    <w:rsid w:val="00735899"/>
    <w:rsid w:val="00735D50"/>
    <w:rsid w:val="00740597"/>
    <w:rsid w:val="00741056"/>
    <w:rsid w:val="00744138"/>
    <w:rsid w:val="00745116"/>
    <w:rsid w:val="0075119F"/>
    <w:rsid w:val="0075350D"/>
    <w:rsid w:val="00753F3D"/>
    <w:rsid w:val="0075515C"/>
    <w:rsid w:val="007552E1"/>
    <w:rsid w:val="00757BEA"/>
    <w:rsid w:val="00760332"/>
    <w:rsid w:val="007609D4"/>
    <w:rsid w:val="00761FD2"/>
    <w:rsid w:val="007625EE"/>
    <w:rsid w:val="00762770"/>
    <w:rsid w:val="00763F3F"/>
    <w:rsid w:val="007640D8"/>
    <w:rsid w:val="0076463A"/>
    <w:rsid w:val="00765C80"/>
    <w:rsid w:val="00767B44"/>
    <w:rsid w:val="00771B70"/>
    <w:rsid w:val="00772652"/>
    <w:rsid w:val="007726AD"/>
    <w:rsid w:val="0077278A"/>
    <w:rsid w:val="007735D3"/>
    <w:rsid w:val="00773A82"/>
    <w:rsid w:val="00776511"/>
    <w:rsid w:val="007769E8"/>
    <w:rsid w:val="00776DAC"/>
    <w:rsid w:val="007830F8"/>
    <w:rsid w:val="0078415E"/>
    <w:rsid w:val="007846DE"/>
    <w:rsid w:val="007875F7"/>
    <w:rsid w:val="007877B6"/>
    <w:rsid w:val="00787EB9"/>
    <w:rsid w:val="00787F8F"/>
    <w:rsid w:val="00794D64"/>
    <w:rsid w:val="00795983"/>
    <w:rsid w:val="00795A0E"/>
    <w:rsid w:val="00795B14"/>
    <w:rsid w:val="00797BAD"/>
    <w:rsid w:val="007A3537"/>
    <w:rsid w:val="007A5E03"/>
    <w:rsid w:val="007A61BF"/>
    <w:rsid w:val="007A6D36"/>
    <w:rsid w:val="007A7249"/>
    <w:rsid w:val="007B140B"/>
    <w:rsid w:val="007B1487"/>
    <w:rsid w:val="007B1DEB"/>
    <w:rsid w:val="007B211C"/>
    <w:rsid w:val="007B21E3"/>
    <w:rsid w:val="007B36C8"/>
    <w:rsid w:val="007B4759"/>
    <w:rsid w:val="007B51C2"/>
    <w:rsid w:val="007B5527"/>
    <w:rsid w:val="007B58B1"/>
    <w:rsid w:val="007B5CFC"/>
    <w:rsid w:val="007B6433"/>
    <w:rsid w:val="007B6CD5"/>
    <w:rsid w:val="007C094C"/>
    <w:rsid w:val="007C277B"/>
    <w:rsid w:val="007C3E49"/>
    <w:rsid w:val="007C4325"/>
    <w:rsid w:val="007C4967"/>
    <w:rsid w:val="007C542B"/>
    <w:rsid w:val="007C71A8"/>
    <w:rsid w:val="007C74CC"/>
    <w:rsid w:val="007D073B"/>
    <w:rsid w:val="007D169A"/>
    <w:rsid w:val="007D1EFF"/>
    <w:rsid w:val="007D3D02"/>
    <w:rsid w:val="007D4282"/>
    <w:rsid w:val="007D71C2"/>
    <w:rsid w:val="007D79FB"/>
    <w:rsid w:val="007E0411"/>
    <w:rsid w:val="007E0937"/>
    <w:rsid w:val="007E249A"/>
    <w:rsid w:val="007E346A"/>
    <w:rsid w:val="007E4F28"/>
    <w:rsid w:val="007E5536"/>
    <w:rsid w:val="007E5D55"/>
    <w:rsid w:val="007F06CE"/>
    <w:rsid w:val="007F1480"/>
    <w:rsid w:val="007F179D"/>
    <w:rsid w:val="007F1C50"/>
    <w:rsid w:val="007F37D8"/>
    <w:rsid w:val="007F6692"/>
    <w:rsid w:val="008005DB"/>
    <w:rsid w:val="008007D4"/>
    <w:rsid w:val="00800D0B"/>
    <w:rsid w:val="008015FA"/>
    <w:rsid w:val="00801E23"/>
    <w:rsid w:val="00801E47"/>
    <w:rsid w:val="00802882"/>
    <w:rsid w:val="0080294A"/>
    <w:rsid w:val="008063F7"/>
    <w:rsid w:val="00807CE2"/>
    <w:rsid w:val="00807E26"/>
    <w:rsid w:val="008104AF"/>
    <w:rsid w:val="00813425"/>
    <w:rsid w:val="00813993"/>
    <w:rsid w:val="008139E5"/>
    <w:rsid w:val="00814176"/>
    <w:rsid w:val="0081517F"/>
    <w:rsid w:val="00815AE1"/>
    <w:rsid w:val="0081746A"/>
    <w:rsid w:val="00817548"/>
    <w:rsid w:val="00821996"/>
    <w:rsid w:val="008222EB"/>
    <w:rsid w:val="00824A7B"/>
    <w:rsid w:val="00824A84"/>
    <w:rsid w:val="0082620A"/>
    <w:rsid w:val="0082654F"/>
    <w:rsid w:val="00826CCA"/>
    <w:rsid w:val="00826E9A"/>
    <w:rsid w:val="008309D7"/>
    <w:rsid w:val="00831F25"/>
    <w:rsid w:val="0083203D"/>
    <w:rsid w:val="00832385"/>
    <w:rsid w:val="00833664"/>
    <w:rsid w:val="00833BBF"/>
    <w:rsid w:val="00837A85"/>
    <w:rsid w:val="00840B02"/>
    <w:rsid w:val="00842754"/>
    <w:rsid w:val="00844458"/>
    <w:rsid w:val="00844D67"/>
    <w:rsid w:val="00845079"/>
    <w:rsid w:val="0084644F"/>
    <w:rsid w:val="0084654D"/>
    <w:rsid w:val="00847F44"/>
    <w:rsid w:val="00847F8D"/>
    <w:rsid w:val="00853B0F"/>
    <w:rsid w:val="00853C8F"/>
    <w:rsid w:val="00855D0B"/>
    <w:rsid w:val="00855DCE"/>
    <w:rsid w:val="00856EB9"/>
    <w:rsid w:val="00856FA5"/>
    <w:rsid w:val="008575C0"/>
    <w:rsid w:val="008631C3"/>
    <w:rsid w:val="00871ED5"/>
    <w:rsid w:val="00872B52"/>
    <w:rsid w:val="00872B7D"/>
    <w:rsid w:val="008773F5"/>
    <w:rsid w:val="00877C07"/>
    <w:rsid w:val="00880361"/>
    <w:rsid w:val="008825FB"/>
    <w:rsid w:val="008849B7"/>
    <w:rsid w:val="00886AC6"/>
    <w:rsid w:val="00886C2D"/>
    <w:rsid w:val="008907B9"/>
    <w:rsid w:val="008920FF"/>
    <w:rsid w:val="00893573"/>
    <w:rsid w:val="00893648"/>
    <w:rsid w:val="008947C7"/>
    <w:rsid w:val="00894E67"/>
    <w:rsid w:val="00897DDF"/>
    <w:rsid w:val="008A1887"/>
    <w:rsid w:val="008A389F"/>
    <w:rsid w:val="008A3D3B"/>
    <w:rsid w:val="008A572A"/>
    <w:rsid w:val="008A66DA"/>
    <w:rsid w:val="008A7676"/>
    <w:rsid w:val="008A7EB6"/>
    <w:rsid w:val="008B0329"/>
    <w:rsid w:val="008B0346"/>
    <w:rsid w:val="008B057C"/>
    <w:rsid w:val="008B0A71"/>
    <w:rsid w:val="008B1680"/>
    <w:rsid w:val="008B1868"/>
    <w:rsid w:val="008B1DEE"/>
    <w:rsid w:val="008B1EDC"/>
    <w:rsid w:val="008B22B1"/>
    <w:rsid w:val="008B29D8"/>
    <w:rsid w:val="008B2B4D"/>
    <w:rsid w:val="008B3848"/>
    <w:rsid w:val="008B4B41"/>
    <w:rsid w:val="008B5BAF"/>
    <w:rsid w:val="008B62E1"/>
    <w:rsid w:val="008C0C5E"/>
    <w:rsid w:val="008C129B"/>
    <w:rsid w:val="008C2379"/>
    <w:rsid w:val="008C2B64"/>
    <w:rsid w:val="008C33CA"/>
    <w:rsid w:val="008C3624"/>
    <w:rsid w:val="008C4004"/>
    <w:rsid w:val="008C4D34"/>
    <w:rsid w:val="008C59E0"/>
    <w:rsid w:val="008C60EB"/>
    <w:rsid w:val="008D0AF1"/>
    <w:rsid w:val="008D0E5A"/>
    <w:rsid w:val="008D17A9"/>
    <w:rsid w:val="008D340E"/>
    <w:rsid w:val="008D3652"/>
    <w:rsid w:val="008D38B9"/>
    <w:rsid w:val="008D3DD1"/>
    <w:rsid w:val="008D4DD2"/>
    <w:rsid w:val="008D55DC"/>
    <w:rsid w:val="008D5C2C"/>
    <w:rsid w:val="008D5D56"/>
    <w:rsid w:val="008D7138"/>
    <w:rsid w:val="008E2498"/>
    <w:rsid w:val="008E2BF2"/>
    <w:rsid w:val="008E2FA4"/>
    <w:rsid w:val="008E4A6D"/>
    <w:rsid w:val="008E7CD0"/>
    <w:rsid w:val="008F160F"/>
    <w:rsid w:val="008F2303"/>
    <w:rsid w:val="008F2597"/>
    <w:rsid w:val="008F3FE4"/>
    <w:rsid w:val="008F5ADF"/>
    <w:rsid w:val="008F60C8"/>
    <w:rsid w:val="008F63EF"/>
    <w:rsid w:val="008F6F94"/>
    <w:rsid w:val="008F7A3E"/>
    <w:rsid w:val="009011F3"/>
    <w:rsid w:val="0090400D"/>
    <w:rsid w:val="00904D83"/>
    <w:rsid w:val="009053F6"/>
    <w:rsid w:val="009055E6"/>
    <w:rsid w:val="00906284"/>
    <w:rsid w:val="00907AEE"/>
    <w:rsid w:val="00911469"/>
    <w:rsid w:val="00911DC1"/>
    <w:rsid w:val="0091201E"/>
    <w:rsid w:val="00913CFD"/>
    <w:rsid w:val="0091581B"/>
    <w:rsid w:val="00917FED"/>
    <w:rsid w:val="00924634"/>
    <w:rsid w:val="009246F1"/>
    <w:rsid w:val="00924A8B"/>
    <w:rsid w:val="00924EA6"/>
    <w:rsid w:val="00924FB3"/>
    <w:rsid w:val="0092560C"/>
    <w:rsid w:val="00926203"/>
    <w:rsid w:val="0092665F"/>
    <w:rsid w:val="0092711D"/>
    <w:rsid w:val="00927EAC"/>
    <w:rsid w:val="00930278"/>
    <w:rsid w:val="00930C8E"/>
    <w:rsid w:val="009310D0"/>
    <w:rsid w:val="00931882"/>
    <w:rsid w:val="009318DE"/>
    <w:rsid w:val="00932EBD"/>
    <w:rsid w:val="00933A1E"/>
    <w:rsid w:val="00934A2D"/>
    <w:rsid w:val="0093586C"/>
    <w:rsid w:val="00935B26"/>
    <w:rsid w:val="00935B62"/>
    <w:rsid w:val="00936871"/>
    <w:rsid w:val="00937A33"/>
    <w:rsid w:val="009406DF"/>
    <w:rsid w:val="00941983"/>
    <w:rsid w:val="009429A3"/>
    <w:rsid w:val="009435E4"/>
    <w:rsid w:val="00944841"/>
    <w:rsid w:val="009456FE"/>
    <w:rsid w:val="009463C2"/>
    <w:rsid w:val="009507ED"/>
    <w:rsid w:val="009513EC"/>
    <w:rsid w:val="00951B4A"/>
    <w:rsid w:val="00952D5B"/>
    <w:rsid w:val="00953038"/>
    <w:rsid w:val="009548E9"/>
    <w:rsid w:val="00955536"/>
    <w:rsid w:val="00955883"/>
    <w:rsid w:val="00955E35"/>
    <w:rsid w:val="00955FF4"/>
    <w:rsid w:val="00956588"/>
    <w:rsid w:val="009602B4"/>
    <w:rsid w:val="009609A4"/>
    <w:rsid w:val="00964898"/>
    <w:rsid w:val="00970097"/>
    <w:rsid w:val="00971481"/>
    <w:rsid w:val="00971AE3"/>
    <w:rsid w:val="009737B8"/>
    <w:rsid w:val="00973EAF"/>
    <w:rsid w:val="00975699"/>
    <w:rsid w:val="00976C88"/>
    <w:rsid w:val="00976F32"/>
    <w:rsid w:val="00980092"/>
    <w:rsid w:val="0098181D"/>
    <w:rsid w:val="00981BFB"/>
    <w:rsid w:val="00981EB9"/>
    <w:rsid w:val="0098378C"/>
    <w:rsid w:val="009851B4"/>
    <w:rsid w:val="0098759F"/>
    <w:rsid w:val="0098785F"/>
    <w:rsid w:val="00990694"/>
    <w:rsid w:val="0099105C"/>
    <w:rsid w:val="00991F2E"/>
    <w:rsid w:val="009922D9"/>
    <w:rsid w:val="00993AE0"/>
    <w:rsid w:val="00993CCA"/>
    <w:rsid w:val="00994717"/>
    <w:rsid w:val="00994B6A"/>
    <w:rsid w:val="00995583"/>
    <w:rsid w:val="00996D39"/>
    <w:rsid w:val="0099799C"/>
    <w:rsid w:val="00997FD4"/>
    <w:rsid w:val="009A0E34"/>
    <w:rsid w:val="009A1B14"/>
    <w:rsid w:val="009A3E91"/>
    <w:rsid w:val="009B03D0"/>
    <w:rsid w:val="009B24C6"/>
    <w:rsid w:val="009B297A"/>
    <w:rsid w:val="009B44C8"/>
    <w:rsid w:val="009B59CF"/>
    <w:rsid w:val="009B639C"/>
    <w:rsid w:val="009B7709"/>
    <w:rsid w:val="009C2040"/>
    <w:rsid w:val="009C26C1"/>
    <w:rsid w:val="009C3A1C"/>
    <w:rsid w:val="009C43BB"/>
    <w:rsid w:val="009C57F8"/>
    <w:rsid w:val="009C5DC6"/>
    <w:rsid w:val="009C6631"/>
    <w:rsid w:val="009C68DF"/>
    <w:rsid w:val="009C6C0B"/>
    <w:rsid w:val="009C6D96"/>
    <w:rsid w:val="009C7985"/>
    <w:rsid w:val="009D0C36"/>
    <w:rsid w:val="009D3E73"/>
    <w:rsid w:val="009D62BB"/>
    <w:rsid w:val="009D6748"/>
    <w:rsid w:val="009E0180"/>
    <w:rsid w:val="009E1900"/>
    <w:rsid w:val="009E1C92"/>
    <w:rsid w:val="009E2C8F"/>
    <w:rsid w:val="009E39CB"/>
    <w:rsid w:val="009E4480"/>
    <w:rsid w:val="009E5B82"/>
    <w:rsid w:val="009E6023"/>
    <w:rsid w:val="009E6452"/>
    <w:rsid w:val="009E6AB7"/>
    <w:rsid w:val="009E7026"/>
    <w:rsid w:val="009E71B3"/>
    <w:rsid w:val="009E7255"/>
    <w:rsid w:val="009F0236"/>
    <w:rsid w:val="009F0456"/>
    <w:rsid w:val="009F07D3"/>
    <w:rsid w:val="009F259B"/>
    <w:rsid w:val="009F26FF"/>
    <w:rsid w:val="009F307A"/>
    <w:rsid w:val="009F39EC"/>
    <w:rsid w:val="009F4ED6"/>
    <w:rsid w:val="009F56EE"/>
    <w:rsid w:val="009F5C9F"/>
    <w:rsid w:val="00A006B6"/>
    <w:rsid w:val="00A008BB"/>
    <w:rsid w:val="00A01DE3"/>
    <w:rsid w:val="00A01E64"/>
    <w:rsid w:val="00A0403B"/>
    <w:rsid w:val="00A04F09"/>
    <w:rsid w:val="00A05E4F"/>
    <w:rsid w:val="00A078A4"/>
    <w:rsid w:val="00A07BB5"/>
    <w:rsid w:val="00A07F05"/>
    <w:rsid w:val="00A10E06"/>
    <w:rsid w:val="00A121A9"/>
    <w:rsid w:val="00A125C0"/>
    <w:rsid w:val="00A130B2"/>
    <w:rsid w:val="00A13AB6"/>
    <w:rsid w:val="00A14AF1"/>
    <w:rsid w:val="00A16674"/>
    <w:rsid w:val="00A1779E"/>
    <w:rsid w:val="00A20C42"/>
    <w:rsid w:val="00A219AC"/>
    <w:rsid w:val="00A247D1"/>
    <w:rsid w:val="00A24CAD"/>
    <w:rsid w:val="00A250DC"/>
    <w:rsid w:val="00A25F11"/>
    <w:rsid w:val="00A260FC"/>
    <w:rsid w:val="00A26694"/>
    <w:rsid w:val="00A30E4A"/>
    <w:rsid w:val="00A3159E"/>
    <w:rsid w:val="00A31AD4"/>
    <w:rsid w:val="00A31ADB"/>
    <w:rsid w:val="00A31D2E"/>
    <w:rsid w:val="00A34E1F"/>
    <w:rsid w:val="00A35B92"/>
    <w:rsid w:val="00A36230"/>
    <w:rsid w:val="00A36589"/>
    <w:rsid w:val="00A365FD"/>
    <w:rsid w:val="00A36A1E"/>
    <w:rsid w:val="00A36F4D"/>
    <w:rsid w:val="00A3786C"/>
    <w:rsid w:val="00A4150A"/>
    <w:rsid w:val="00A42EF1"/>
    <w:rsid w:val="00A4318A"/>
    <w:rsid w:val="00A43310"/>
    <w:rsid w:val="00A44718"/>
    <w:rsid w:val="00A44C34"/>
    <w:rsid w:val="00A474BD"/>
    <w:rsid w:val="00A50022"/>
    <w:rsid w:val="00A52546"/>
    <w:rsid w:val="00A52BCA"/>
    <w:rsid w:val="00A53220"/>
    <w:rsid w:val="00A536D3"/>
    <w:rsid w:val="00A54CFA"/>
    <w:rsid w:val="00A54E0E"/>
    <w:rsid w:val="00A553AE"/>
    <w:rsid w:val="00A57060"/>
    <w:rsid w:val="00A60134"/>
    <w:rsid w:val="00A60C1D"/>
    <w:rsid w:val="00A62BC4"/>
    <w:rsid w:val="00A63D15"/>
    <w:rsid w:val="00A65AA2"/>
    <w:rsid w:val="00A65F76"/>
    <w:rsid w:val="00A66494"/>
    <w:rsid w:val="00A6685D"/>
    <w:rsid w:val="00A66CE4"/>
    <w:rsid w:val="00A671EF"/>
    <w:rsid w:val="00A7097E"/>
    <w:rsid w:val="00A718CD"/>
    <w:rsid w:val="00A7232D"/>
    <w:rsid w:val="00A727F9"/>
    <w:rsid w:val="00A7371F"/>
    <w:rsid w:val="00A74A00"/>
    <w:rsid w:val="00A75B6D"/>
    <w:rsid w:val="00A763CC"/>
    <w:rsid w:val="00A77003"/>
    <w:rsid w:val="00A77E7C"/>
    <w:rsid w:val="00A807A3"/>
    <w:rsid w:val="00A80A76"/>
    <w:rsid w:val="00A813E9"/>
    <w:rsid w:val="00A83F8D"/>
    <w:rsid w:val="00A84B8A"/>
    <w:rsid w:val="00A8571E"/>
    <w:rsid w:val="00A87C18"/>
    <w:rsid w:val="00A91828"/>
    <w:rsid w:val="00A91F78"/>
    <w:rsid w:val="00A93A4E"/>
    <w:rsid w:val="00A9502A"/>
    <w:rsid w:val="00AA0D7D"/>
    <w:rsid w:val="00AA1E5D"/>
    <w:rsid w:val="00AA3FEF"/>
    <w:rsid w:val="00AA48A8"/>
    <w:rsid w:val="00AA724E"/>
    <w:rsid w:val="00AA7708"/>
    <w:rsid w:val="00AB12A3"/>
    <w:rsid w:val="00AB139F"/>
    <w:rsid w:val="00AB2882"/>
    <w:rsid w:val="00AB3F98"/>
    <w:rsid w:val="00AB4405"/>
    <w:rsid w:val="00AB526F"/>
    <w:rsid w:val="00AB5F5A"/>
    <w:rsid w:val="00AB6520"/>
    <w:rsid w:val="00AB72AA"/>
    <w:rsid w:val="00AB72E6"/>
    <w:rsid w:val="00AB7A71"/>
    <w:rsid w:val="00AC02BC"/>
    <w:rsid w:val="00AC0348"/>
    <w:rsid w:val="00AC1254"/>
    <w:rsid w:val="00AC24F7"/>
    <w:rsid w:val="00AC3DFA"/>
    <w:rsid w:val="00AC466F"/>
    <w:rsid w:val="00AC5FCF"/>
    <w:rsid w:val="00AC7DB3"/>
    <w:rsid w:val="00AC7ED6"/>
    <w:rsid w:val="00AD0E81"/>
    <w:rsid w:val="00AD1648"/>
    <w:rsid w:val="00AD1CFF"/>
    <w:rsid w:val="00AD5D31"/>
    <w:rsid w:val="00AD7DFD"/>
    <w:rsid w:val="00AE0F06"/>
    <w:rsid w:val="00AE17B3"/>
    <w:rsid w:val="00AE259B"/>
    <w:rsid w:val="00AE354B"/>
    <w:rsid w:val="00AE4C14"/>
    <w:rsid w:val="00AE57D2"/>
    <w:rsid w:val="00AE63A0"/>
    <w:rsid w:val="00AE64AF"/>
    <w:rsid w:val="00AE6554"/>
    <w:rsid w:val="00AF0DFB"/>
    <w:rsid w:val="00AF120B"/>
    <w:rsid w:val="00AF1A0A"/>
    <w:rsid w:val="00AF1CAA"/>
    <w:rsid w:val="00AF4BA0"/>
    <w:rsid w:val="00AF4C70"/>
    <w:rsid w:val="00AF4CC8"/>
    <w:rsid w:val="00AF6651"/>
    <w:rsid w:val="00AF6866"/>
    <w:rsid w:val="00AF6E17"/>
    <w:rsid w:val="00AF753F"/>
    <w:rsid w:val="00B0519B"/>
    <w:rsid w:val="00B053FE"/>
    <w:rsid w:val="00B06755"/>
    <w:rsid w:val="00B06AEE"/>
    <w:rsid w:val="00B10164"/>
    <w:rsid w:val="00B1128F"/>
    <w:rsid w:val="00B11842"/>
    <w:rsid w:val="00B151FA"/>
    <w:rsid w:val="00B16D22"/>
    <w:rsid w:val="00B16E5D"/>
    <w:rsid w:val="00B2031A"/>
    <w:rsid w:val="00B20385"/>
    <w:rsid w:val="00B2045E"/>
    <w:rsid w:val="00B21742"/>
    <w:rsid w:val="00B2193A"/>
    <w:rsid w:val="00B22F23"/>
    <w:rsid w:val="00B23735"/>
    <w:rsid w:val="00B23A83"/>
    <w:rsid w:val="00B252C5"/>
    <w:rsid w:val="00B2559B"/>
    <w:rsid w:val="00B25A29"/>
    <w:rsid w:val="00B31FDA"/>
    <w:rsid w:val="00B32169"/>
    <w:rsid w:val="00B32AD3"/>
    <w:rsid w:val="00B33CB8"/>
    <w:rsid w:val="00B33EB5"/>
    <w:rsid w:val="00B34089"/>
    <w:rsid w:val="00B34617"/>
    <w:rsid w:val="00B358ED"/>
    <w:rsid w:val="00B36841"/>
    <w:rsid w:val="00B36A04"/>
    <w:rsid w:val="00B40295"/>
    <w:rsid w:val="00B409B2"/>
    <w:rsid w:val="00B41C49"/>
    <w:rsid w:val="00B42886"/>
    <w:rsid w:val="00B42F67"/>
    <w:rsid w:val="00B436EB"/>
    <w:rsid w:val="00B43B67"/>
    <w:rsid w:val="00B44599"/>
    <w:rsid w:val="00B452BB"/>
    <w:rsid w:val="00B4658F"/>
    <w:rsid w:val="00B46FC4"/>
    <w:rsid w:val="00B47743"/>
    <w:rsid w:val="00B50E6A"/>
    <w:rsid w:val="00B53668"/>
    <w:rsid w:val="00B53D02"/>
    <w:rsid w:val="00B541DB"/>
    <w:rsid w:val="00B54760"/>
    <w:rsid w:val="00B55CE9"/>
    <w:rsid w:val="00B56214"/>
    <w:rsid w:val="00B57B57"/>
    <w:rsid w:val="00B6198B"/>
    <w:rsid w:val="00B622A2"/>
    <w:rsid w:val="00B65BFC"/>
    <w:rsid w:val="00B66D60"/>
    <w:rsid w:val="00B6701F"/>
    <w:rsid w:val="00B67052"/>
    <w:rsid w:val="00B7059B"/>
    <w:rsid w:val="00B7318B"/>
    <w:rsid w:val="00B73327"/>
    <w:rsid w:val="00B76A2F"/>
    <w:rsid w:val="00B81193"/>
    <w:rsid w:val="00B833AD"/>
    <w:rsid w:val="00B84719"/>
    <w:rsid w:val="00B8660A"/>
    <w:rsid w:val="00B87861"/>
    <w:rsid w:val="00B87A8B"/>
    <w:rsid w:val="00B87DA3"/>
    <w:rsid w:val="00B93BFB"/>
    <w:rsid w:val="00B9553A"/>
    <w:rsid w:val="00BA2ACC"/>
    <w:rsid w:val="00BA32DB"/>
    <w:rsid w:val="00BA625D"/>
    <w:rsid w:val="00BA6708"/>
    <w:rsid w:val="00BB1C49"/>
    <w:rsid w:val="00BB2467"/>
    <w:rsid w:val="00BB31C2"/>
    <w:rsid w:val="00BB61A1"/>
    <w:rsid w:val="00BB6A0C"/>
    <w:rsid w:val="00BB7BB8"/>
    <w:rsid w:val="00BC4668"/>
    <w:rsid w:val="00BC4A75"/>
    <w:rsid w:val="00BC77DD"/>
    <w:rsid w:val="00BC7C77"/>
    <w:rsid w:val="00BD01D7"/>
    <w:rsid w:val="00BD1F6B"/>
    <w:rsid w:val="00BD2063"/>
    <w:rsid w:val="00BD23EC"/>
    <w:rsid w:val="00BD431A"/>
    <w:rsid w:val="00BD5CF7"/>
    <w:rsid w:val="00BD5D38"/>
    <w:rsid w:val="00BD5FE4"/>
    <w:rsid w:val="00BD6E46"/>
    <w:rsid w:val="00BD77E7"/>
    <w:rsid w:val="00BD7B63"/>
    <w:rsid w:val="00BE25C9"/>
    <w:rsid w:val="00BE2A3A"/>
    <w:rsid w:val="00BE32C5"/>
    <w:rsid w:val="00BE3A33"/>
    <w:rsid w:val="00BE4AAD"/>
    <w:rsid w:val="00BE6045"/>
    <w:rsid w:val="00BE721E"/>
    <w:rsid w:val="00BF0DF6"/>
    <w:rsid w:val="00BF1290"/>
    <w:rsid w:val="00BF344C"/>
    <w:rsid w:val="00BF4C3C"/>
    <w:rsid w:val="00BF4E05"/>
    <w:rsid w:val="00BF508A"/>
    <w:rsid w:val="00BF5ECE"/>
    <w:rsid w:val="00BF696D"/>
    <w:rsid w:val="00BF6CA5"/>
    <w:rsid w:val="00BF7A39"/>
    <w:rsid w:val="00C0111E"/>
    <w:rsid w:val="00C01408"/>
    <w:rsid w:val="00C01A58"/>
    <w:rsid w:val="00C01B52"/>
    <w:rsid w:val="00C031B5"/>
    <w:rsid w:val="00C12668"/>
    <w:rsid w:val="00C126FF"/>
    <w:rsid w:val="00C138E1"/>
    <w:rsid w:val="00C13FCF"/>
    <w:rsid w:val="00C14554"/>
    <w:rsid w:val="00C15A8A"/>
    <w:rsid w:val="00C16D37"/>
    <w:rsid w:val="00C20524"/>
    <w:rsid w:val="00C205D3"/>
    <w:rsid w:val="00C23248"/>
    <w:rsid w:val="00C23763"/>
    <w:rsid w:val="00C24477"/>
    <w:rsid w:val="00C2596A"/>
    <w:rsid w:val="00C26DB5"/>
    <w:rsid w:val="00C30C51"/>
    <w:rsid w:val="00C31927"/>
    <w:rsid w:val="00C338AC"/>
    <w:rsid w:val="00C3410E"/>
    <w:rsid w:val="00C36294"/>
    <w:rsid w:val="00C40072"/>
    <w:rsid w:val="00C403D8"/>
    <w:rsid w:val="00C406C7"/>
    <w:rsid w:val="00C41172"/>
    <w:rsid w:val="00C42323"/>
    <w:rsid w:val="00C43739"/>
    <w:rsid w:val="00C43C2B"/>
    <w:rsid w:val="00C44D80"/>
    <w:rsid w:val="00C45A71"/>
    <w:rsid w:val="00C46802"/>
    <w:rsid w:val="00C500B1"/>
    <w:rsid w:val="00C51924"/>
    <w:rsid w:val="00C52294"/>
    <w:rsid w:val="00C52784"/>
    <w:rsid w:val="00C5281A"/>
    <w:rsid w:val="00C53A6E"/>
    <w:rsid w:val="00C545CC"/>
    <w:rsid w:val="00C54CE1"/>
    <w:rsid w:val="00C54DD7"/>
    <w:rsid w:val="00C54F84"/>
    <w:rsid w:val="00C55796"/>
    <w:rsid w:val="00C56966"/>
    <w:rsid w:val="00C569B0"/>
    <w:rsid w:val="00C60301"/>
    <w:rsid w:val="00C630AD"/>
    <w:rsid w:val="00C649E9"/>
    <w:rsid w:val="00C659CB"/>
    <w:rsid w:val="00C66130"/>
    <w:rsid w:val="00C7079B"/>
    <w:rsid w:val="00C71FC2"/>
    <w:rsid w:val="00C747BE"/>
    <w:rsid w:val="00C75BC7"/>
    <w:rsid w:val="00C77F52"/>
    <w:rsid w:val="00C80276"/>
    <w:rsid w:val="00C806FB"/>
    <w:rsid w:val="00C831DB"/>
    <w:rsid w:val="00C84356"/>
    <w:rsid w:val="00C85687"/>
    <w:rsid w:val="00C85D01"/>
    <w:rsid w:val="00C90333"/>
    <w:rsid w:val="00C9073B"/>
    <w:rsid w:val="00C91848"/>
    <w:rsid w:val="00C9285B"/>
    <w:rsid w:val="00C94EAD"/>
    <w:rsid w:val="00C9558A"/>
    <w:rsid w:val="00C96FDD"/>
    <w:rsid w:val="00CA02BE"/>
    <w:rsid w:val="00CA0569"/>
    <w:rsid w:val="00CA19BC"/>
    <w:rsid w:val="00CA2EEE"/>
    <w:rsid w:val="00CA52F0"/>
    <w:rsid w:val="00CA5875"/>
    <w:rsid w:val="00CA5D55"/>
    <w:rsid w:val="00CA5FC0"/>
    <w:rsid w:val="00CA61A7"/>
    <w:rsid w:val="00CB10A4"/>
    <w:rsid w:val="00CB5734"/>
    <w:rsid w:val="00CB591E"/>
    <w:rsid w:val="00CB64AB"/>
    <w:rsid w:val="00CC13CF"/>
    <w:rsid w:val="00CC1EAC"/>
    <w:rsid w:val="00CC2042"/>
    <w:rsid w:val="00CC2803"/>
    <w:rsid w:val="00CC29BA"/>
    <w:rsid w:val="00CC38D5"/>
    <w:rsid w:val="00CC4728"/>
    <w:rsid w:val="00CC4A56"/>
    <w:rsid w:val="00CC4ADA"/>
    <w:rsid w:val="00CC50F4"/>
    <w:rsid w:val="00CC559C"/>
    <w:rsid w:val="00CC5D14"/>
    <w:rsid w:val="00CC75BA"/>
    <w:rsid w:val="00CD005A"/>
    <w:rsid w:val="00CD06AB"/>
    <w:rsid w:val="00CD204A"/>
    <w:rsid w:val="00CD289B"/>
    <w:rsid w:val="00CD31CD"/>
    <w:rsid w:val="00CD43FA"/>
    <w:rsid w:val="00CD4815"/>
    <w:rsid w:val="00CD52C9"/>
    <w:rsid w:val="00CD5787"/>
    <w:rsid w:val="00CE0BC9"/>
    <w:rsid w:val="00CE1838"/>
    <w:rsid w:val="00CE22C6"/>
    <w:rsid w:val="00CE2D01"/>
    <w:rsid w:val="00CE2F57"/>
    <w:rsid w:val="00CE3477"/>
    <w:rsid w:val="00CE3E5E"/>
    <w:rsid w:val="00CE4E26"/>
    <w:rsid w:val="00CE5D6D"/>
    <w:rsid w:val="00CE6A0C"/>
    <w:rsid w:val="00CE775F"/>
    <w:rsid w:val="00CE783F"/>
    <w:rsid w:val="00CF1092"/>
    <w:rsid w:val="00CF4BCC"/>
    <w:rsid w:val="00CF67CA"/>
    <w:rsid w:val="00CF7042"/>
    <w:rsid w:val="00D00047"/>
    <w:rsid w:val="00D014B4"/>
    <w:rsid w:val="00D027D2"/>
    <w:rsid w:val="00D03188"/>
    <w:rsid w:val="00D046E2"/>
    <w:rsid w:val="00D0503E"/>
    <w:rsid w:val="00D10C06"/>
    <w:rsid w:val="00D12F92"/>
    <w:rsid w:val="00D138E2"/>
    <w:rsid w:val="00D13BF5"/>
    <w:rsid w:val="00D13E6F"/>
    <w:rsid w:val="00D1657E"/>
    <w:rsid w:val="00D1664E"/>
    <w:rsid w:val="00D16917"/>
    <w:rsid w:val="00D21BAA"/>
    <w:rsid w:val="00D24F98"/>
    <w:rsid w:val="00D27254"/>
    <w:rsid w:val="00D32611"/>
    <w:rsid w:val="00D33965"/>
    <w:rsid w:val="00D34591"/>
    <w:rsid w:val="00D3464E"/>
    <w:rsid w:val="00D34CB5"/>
    <w:rsid w:val="00D35B61"/>
    <w:rsid w:val="00D41727"/>
    <w:rsid w:val="00D430A7"/>
    <w:rsid w:val="00D4385A"/>
    <w:rsid w:val="00D44C26"/>
    <w:rsid w:val="00D46EA7"/>
    <w:rsid w:val="00D47798"/>
    <w:rsid w:val="00D50058"/>
    <w:rsid w:val="00D50958"/>
    <w:rsid w:val="00D5113D"/>
    <w:rsid w:val="00D52B8B"/>
    <w:rsid w:val="00D539A0"/>
    <w:rsid w:val="00D53D2B"/>
    <w:rsid w:val="00D54AFE"/>
    <w:rsid w:val="00D5541E"/>
    <w:rsid w:val="00D57290"/>
    <w:rsid w:val="00D6008C"/>
    <w:rsid w:val="00D609EE"/>
    <w:rsid w:val="00D60BC6"/>
    <w:rsid w:val="00D62C73"/>
    <w:rsid w:val="00D66078"/>
    <w:rsid w:val="00D672D0"/>
    <w:rsid w:val="00D673E3"/>
    <w:rsid w:val="00D70A26"/>
    <w:rsid w:val="00D721E3"/>
    <w:rsid w:val="00D72667"/>
    <w:rsid w:val="00D73CCB"/>
    <w:rsid w:val="00D75C07"/>
    <w:rsid w:val="00D77BC5"/>
    <w:rsid w:val="00D81E20"/>
    <w:rsid w:val="00D838D8"/>
    <w:rsid w:val="00D85C40"/>
    <w:rsid w:val="00D86BFB"/>
    <w:rsid w:val="00D918AB"/>
    <w:rsid w:val="00D91AED"/>
    <w:rsid w:val="00D9491F"/>
    <w:rsid w:val="00D94A94"/>
    <w:rsid w:val="00D972F7"/>
    <w:rsid w:val="00D97B1C"/>
    <w:rsid w:val="00DA2A85"/>
    <w:rsid w:val="00DA522A"/>
    <w:rsid w:val="00DA5ADE"/>
    <w:rsid w:val="00DB294C"/>
    <w:rsid w:val="00DB2ABA"/>
    <w:rsid w:val="00DB47DB"/>
    <w:rsid w:val="00DB4CC7"/>
    <w:rsid w:val="00DB68CB"/>
    <w:rsid w:val="00DB75D4"/>
    <w:rsid w:val="00DC1230"/>
    <w:rsid w:val="00DC1712"/>
    <w:rsid w:val="00DC1E24"/>
    <w:rsid w:val="00DC3057"/>
    <w:rsid w:val="00DC345B"/>
    <w:rsid w:val="00DC4060"/>
    <w:rsid w:val="00DC550C"/>
    <w:rsid w:val="00DC6972"/>
    <w:rsid w:val="00DD10CB"/>
    <w:rsid w:val="00DD2260"/>
    <w:rsid w:val="00DD3ED9"/>
    <w:rsid w:val="00DD47BA"/>
    <w:rsid w:val="00DD4822"/>
    <w:rsid w:val="00DD5790"/>
    <w:rsid w:val="00DD5A89"/>
    <w:rsid w:val="00DD6B21"/>
    <w:rsid w:val="00DD6C48"/>
    <w:rsid w:val="00DD6E1F"/>
    <w:rsid w:val="00DE008B"/>
    <w:rsid w:val="00DE00CD"/>
    <w:rsid w:val="00DE067B"/>
    <w:rsid w:val="00DE10D1"/>
    <w:rsid w:val="00DE3083"/>
    <w:rsid w:val="00DE314E"/>
    <w:rsid w:val="00DE4009"/>
    <w:rsid w:val="00DE45B3"/>
    <w:rsid w:val="00DE6B20"/>
    <w:rsid w:val="00DE7036"/>
    <w:rsid w:val="00DE78AB"/>
    <w:rsid w:val="00DF0F7D"/>
    <w:rsid w:val="00DF13FC"/>
    <w:rsid w:val="00DF1FAD"/>
    <w:rsid w:val="00DF3652"/>
    <w:rsid w:val="00DF43AD"/>
    <w:rsid w:val="00DF47D9"/>
    <w:rsid w:val="00DF585E"/>
    <w:rsid w:val="00DF5C59"/>
    <w:rsid w:val="00DF6788"/>
    <w:rsid w:val="00DF6BA3"/>
    <w:rsid w:val="00DF706D"/>
    <w:rsid w:val="00E007E9"/>
    <w:rsid w:val="00E00DDC"/>
    <w:rsid w:val="00E015F1"/>
    <w:rsid w:val="00E03DD6"/>
    <w:rsid w:val="00E0441F"/>
    <w:rsid w:val="00E04C77"/>
    <w:rsid w:val="00E06981"/>
    <w:rsid w:val="00E075E6"/>
    <w:rsid w:val="00E0777E"/>
    <w:rsid w:val="00E07E08"/>
    <w:rsid w:val="00E1124F"/>
    <w:rsid w:val="00E11F86"/>
    <w:rsid w:val="00E1322C"/>
    <w:rsid w:val="00E14A59"/>
    <w:rsid w:val="00E14E7E"/>
    <w:rsid w:val="00E157DB"/>
    <w:rsid w:val="00E170AC"/>
    <w:rsid w:val="00E20073"/>
    <w:rsid w:val="00E2012F"/>
    <w:rsid w:val="00E20A1B"/>
    <w:rsid w:val="00E22F91"/>
    <w:rsid w:val="00E23271"/>
    <w:rsid w:val="00E23885"/>
    <w:rsid w:val="00E24D96"/>
    <w:rsid w:val="00E2511B"/>
    <w:rsid w:val="00E25D3B"/>
    <w:rsid w:val="00E27A1A"/>
    <w:rsid w:val="00E27A69"/>
    <w:rsid w:val="00E3072B"/>
    <w:rsid w:val="00E323E9"/>
    <w:rsid w:val="00E329D5"/>
    <w:rsid w:val="00E34445"/>
    <w:rsid w:val="00E36488"/>
    <w:rsid w:val="00E3777E"/>
    <w:rsid w:val="00E42AEC"/>
    <w:rsid w:val="00E4475D"/>
    <w:rsid w:val="00E44F05"/>
    <w:rsid w:val="00E4545B"/>
    <w:rsid w:val="00E45728"/>
    <w:rsid w:val="00E4681F"/>
    <w:rsid w:val="00E472FE"/>
    <w:rsid w:val="00E50A62"/>
    <w:rsid w:val="00E512DE"/>
    <w:rsid w:val="00E528FB"/>
    <w:rsid w:val="00E52D6B"/>
    <w:rsid w:val="00E560EE"/>
    <w:rsid w:val="00E5697C"/>
    <w:rsid w:val="00E60A52"/>
    <w:rsid w:val="00E62859"/>
    <w:rsid w:val="00E62BE4"/>
    <w:rsid w:val="00E63582"/>
    <w:rsid w:val="00E63FED"/>
    <w:rsid w:val="00E651D5"/>
    <w:rsid w:val="00E6589E"/>
    <w:rsid w:val="00E70E7D"/>
    <w:rsid w:val="00E710CF"/>
    <w:rsid w:val="00E7145E"/>
    <w:rsid w:val="00E71DF9"/>
    <w:rsid w:val="00E7311F"/>
    <w:rsid w:val="00E73B8E"/>
    <w:rsid w:val="00E75475"/>
    <w:rsid w:val="00E77912"/>
    <w:rsid w:val="00E81CA2"/>
    <w:rsid w:val="00E826D8"/>
    <w:rsid w:val="00E84C44"/>
    <w:rsid w:val="00E85B72"/>
    <w:rsid w:val="00E8745C"/>
    <w:rsid w:val="00E87500"/>
    <w:rsid w:val="00E90A45"/>
    <w:rsid w:val="00E9146A"/>
    <w:rsid w:val="00E9208B"/>
    <w:rsid w:val="00E932C4"/>
    <w:rsid w:val="00E96981"/>
    <w:rsid w:val="00EA16EB"/>
    <w:rsid w:val="00EA1A84"/>
    <w:rsid w:val="00EA5B32"/>
    <w:rsid w:val="00EA5CC2"/>
    <w:rsid w:val="00EA6054"/>
    <w:rsid w:val="00EA68D3"/>
    <w:rsid w:val="00EB036B"/>
    <w:rsid w:val="00EB1764"/>
    <w:rsid w:val="00EB204E"/>
    <w:rsid w:val="00EB2A86"/>
    <w:rsid w:val="00EB4337"/>
    <w:rsid w:val="00EB4531"/>
    <w:rsid w:val="00EB4743"/>
    <w:rsid w:val="00EB4F2B"/>
    <w:rsid w:val="00EB5CE3"/>
    <w:rsid w:val="00EB61A1"/>
    <w:rsid w:val="00EB6F7E"/>
    <w:rsid w:val="00EC1495"/>
    <w:rsid w:val="00EC4506"/>
    <w:rsid w:val="00EC5F75"/>
    <w:rsid w:val="00EC68AA"/>
    <w:rsid w:val="00EC7305"/>
    <w:rsid w:val="00EC756D"/>
    <w:rsid w:val="00EC75B5"/>
    <w:rsid w:val="00EC7EBB"/>
    <w:rsid w:val="00ED0145"/>
    <w:rsid w:val="00ED1C16"/>
    <w:rsid w:val="00ED4269"/>
    <w:rsid w:val="00ED4401"/>
    <w:rsid w:val="00ED4FF2"/>
    <w:rsid w:val="00ED56C1"/>
    <w:rsid w:val="00ED5836"/>
    <w:rsid w:val="00ED628C"/>
    <w:rsid w:val="00ED6DCA"/>
    <w:rsid w:val="00ED71CE"/>
    <w:rsid w:val="00ED7997"/>
    <w:rsid w:val="00EE057F"/>
    <w:rsid w:val="00EE105C"/>
    <w:rsid w:val="00EE10CE"/>
    <w:rsid w:val="00EE1920"/>
    <w:rsid w:val="00EE28E0"/>
    <w:rsid w:val="00EE32CD"/>
    <w:rsid w:val="00EE34F5"/>
    <w:rsid w:val="00EE503C"/>
    <w:rsid w:val="00EE5974"/>
    <w:rsid w:val="00EE79DD"/>
    <w:rsid w:val="00EF039E"/>
    <w:rsid w:val="00EF228E"/>
    <w:rsid w:val="00EF3348"/>
    <w:rsid w:val="00EF3A84"/>
    <w:rsid w:val="00EF3F13"/>
    <w:rsid w:val="00EF4B84"/>
    <w:rsid w:val="00EF4D2E"/>
    <w:rsid w:val="00EF53CB"/>
    <w:rsid w:val="00EF6915"/>
    <w:rsid w:val="00EF6FD9"/>
    <w:rsid w:val="00EF782D"/>
    <w:rsid w:val="00F00F70"/>
    <w:rsid w:val="00F01345"/>
    <w:rsid w:val="00F01815"/>
    <w:rsid w:val="00F01B98"/>
    <w:rsid w:val="00F02980"/>
    <w:rsid w:val="00F043B6"/>
    <w:rsid w:val="00F0570D"/>
    <w:rsid w:val="00F0630B"/>
    <w:rsid w:val="00F068AD"/>
    <w:rsid w:val="00F06A0B"/>
    <w:rsid w:val="00F11AA3"/>
    <w:rsid w:val="00F14120"/>
    <w:rsid w:val="00F14896"/>
    <w:rsid w:val="00F159DB"/>
    <w:rsid w:val="00F15A8C"/>
    <w:rsid w:val="00F20B0A"/>
    <w:rsid w:val="00F21D2C"/>
    <w:rsid w:val="00F21DDC"/>
    <w:rsid w:val="00F21F05"/>
    <w:rsid w:val="00F227C1"/>
    <w:rsid w:val="00F23C50"/>
    <w:rsid w:val="00F24299"/>
    <w:rsid w:val="00F243D4"/>
    <w:rsid w:val="00F24B21"/>
    <w:rsid w:val="00F25134"/>
    <w:rsid w:val="00F25AFC"/>
    <w:rsid w:val="00F30148"/>
    <w:rsid w:val="00F301C1"/>
    <w:rsid w:val="00F329FB"/>
    <w:rsid w:val="00F34BB3"/>
    <w:rsid w:val="00F37966"/>
    <w:rsid w:val="00F402D9"/>
    <w:rsid w:val="00F40AE4"/>
    <w:rsid w:val="00F41131"/>
    <w:rsid w:val="00F431E0"/>
    <w:rsid w:val="00F43C84"/>
    <w:rsid w:val="00F44BDA"/>
    <w:rsid w:val="00F45A91"/>
    <w:rsid w:val="00F46A93"/>
    <w:rsid w:val="00F46EA1"/>
    <w:rsid w:val="00F52420"/>
    <w:rsid w:val="00F52C08"/>
    <w:rsid w:val="00F52F22"/>
    <w:rsid w:val="00F538FE"/>
    <w:rsid w:val="00F53999"/>
    <w:rsid w:val="00F5461C"/>
    <w:rsid w:val="00F54848"/>
    <w:rsid w:val="00F54FA4"/>
    <w:rsid w:val="00F5530D"/>
    <w:rsid w:val="00F55773"/>
    <w:rsid w:val="00F56CFD"/>
    <w:rsid w:val="00F57470"/>
    <w:rsid w:val="00F57E28"/>
    <w:rsid w:val="00F616F7"/>
    <w:rsid w:val="00F62A4F"/>
    <w:rsid w:val="00F656AF"/>
    <w:rsid w:val="00F65A38"/>
    <w:rsid w:val="00F70EAD"/>
    <w:rsid w:val="00F72018"/>
    <w:rsid w:val="00F72DCB"/>
    <w:rsid w:val="00F72EA1"/>
    <w:rsid w:val="00F74D6C"/>
    <w:rsid w:val="00F74DC1"/>
    <w:rsid w:val="00F7523A"/>
    <w:rsid w:val="00F8510A"/>
    <w:rsid w:val="00F8662D"/>
    <w:rsid w:val="00F90088"/>
    <w:rsid w:val="00F9040C"/>
    <w:rsid w:val="00F90C3D"/>
    <w:rsid w:val="00F92874"/>
    <w:rsid w:val="00F9419B"/>
    <w:rsid w:val="00F947F9"/>
    <w:rsid w:val="00F94E21"/>
    <w:rsid w:val="00F95B1C"/>
    <w:rsid w:val="00F96571"/>
    <w:rsid w:val="00F97A4D"/>
    <w:rsid w:val="00FA12F9"/>
    <w:rsid w:val="00FA1569"/>
    <w:rsid w:val="00FA1DB9"/>
    <w:rsid w:val="00FA3E9E"/>
    <w:rsid w:val="00FA56F0"/>
    <w:rsid w:val="00FA6255"/>
    <w:rsid w:val="00FA693F"/>
    <w:rsid w:val="00FA76E2"/>
    <w:rsid w:val="00FA7CCF"/>
    <w:rsid w:val="00FB0922"/>
    <w:rsid w:val="00FB095A"/>
    <w:rsid w:val="00FB23C9"/>
    <w:rsid w:val="00FB2679"/>
    <w:rsid w:val="00FB2F11"/>
    <w:rsid w:val="00FB3ACC"/>
    <w:rsid w:val="00FB41D2"/>
    <w:rsid w:val="00FB42AE"/>
    <w:rsid w:val="00FB45B3"/>
    <w:rsid w:val="00FB5EEB"/>
    <w:rsid w:val="00FC0C0D"/>
    <w:rsid w:val="00FC1EB2"/>
    <w:rsid w:val="00FC401A"/>
    <w:rsid w:val="00FC41E7"/>
    <w:rsid w:val="00FC5D36"/>
    <w:rsid w:val="00FD117E"/>
    <w:rsid w:val="00FD1785"/>
    <w:rsid w:val="00FD195E"/>
    <w:rsid w:val="00FD1FC7"/>
    <w:rsid w:val="00FD4731"/>
    <w:rsid w:val="00FD5AD4"/>
    <w:rsid w:val="00FD5FCC"/>
    <w:rsid w:val="00FD5FDD"/>
    <w:rsid w:val="00FD60F7"/>
    <w:rsid w:val="00FD6B21"/>
    <w:rsid w:val="00FD7475"/>
    <w:rsid w:val="00FE16F9"/>
    <w:rsid w:val="00FE26B3"/>
    <w:rsid w:val="00FE30C3"/>
    <w:rsid w:val="00FE329C"/>
    <w:rsid w:val="00FE372F"/>
    <w:rsid w:val="00FE3D2C"/>
    <w:rsid w:val="00FE3D5D"/>
    <w:rsid w:val="00FE3D9F"/>
    <w:rsid w:val="00FE4499"/>
    <w:rsid w:val="00FE6C40"/>
    <w:rsid w:val="00FE6D60"/>
    <w:rsid w:val="00FF1B5B"/>
    <w:rsid w:val="00FF240C"/>
    <w:rsid w:val="00FF2B9F"/>
    <w:rsid w:val="00FF2CDB"/>
    <w:rsid w:val="00FF35B7"/>
    <w:rsid w:val="00FF46F0"/>
    <w:rsid w:val="00FF573F"/>
    <w:rsid w:val="00FF5E71"/>
    <w:rsid w:val="00FF5FEA"/>
    <w:rsid w:val="00FF644B"/>
    <w:rsid w:val="00FF758D"/>
    <w:rsid w:val="02387B90"/>
    <w:rsid w:val="04752A54"/>
    <w:rsid w:val="0521680C"/>
    <w:rsid w:val="05705C43"/>
    <w:rsid w:val="076B3745"/>
    <w:rsid w:val="0EF2374F"/>
    <w:rsid w:val="10D63896"/>
    <w:rsid w:val="2068B1FD"/>
    <w:rsid w:val="27FF3C3D"/>
    <w:rsid w:val="28485935"/>
    <w:rsid w:val="2AA97CF1"/>
    <w:rsid w:val="2F7E0641"/>
    <w:rsid w:val="3A696CDA"/>
    <w:rsid w:val="49CC0127"/>
    <w:rsid w:val="4E545616"/>
    <w:rsid w:val="4F2B0D86"/>
    <w:rsid w:val="5324CF1F"/>
    <w:rsid w:val="5B1DA6FF"/>
    <w:rsid w:val="60382609"/>
    <w:rsid w:val="67C532B1"/>
    <w:rsid w:val="6A887FDC"/>
    <w:rsid w:val="6C8195E8"/>
    <w:rsid w:val="740B5DEE"/>
    <w:rsid w:val="78D09153"/>
    <w:rsid w:val="7C58CE26"/>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158894"/>
  <w15:chartTrackingRefBased/>
  <w15:docId w15:val="{E367B437-41B4-AB43-AB16-B8068547D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06C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406C7"/>
    <w:pPr>
      <w:keepNext/>
      <w:keepLines/>
      <w:spacing w:before="40"/>
      <w:outlineLvl w:val="1"/>
    </w:pPr>
    <w:rPr>
      <w:rFonts w:asciiTheme="majorHAnsi" w:eastAsiaTheme="majorEastAsia" w:hAnsiTheme="majorHAnsi" w:cstheme="majorBidi"/>
      <w:color w:val="2F5496" w:themeColor="accent1" w:themeShade="BF"/>
      <w:sz w:val="26"/>
      <w:szCs w:val="26"/>
      <w:lang w:eastAsia="en-GB"/>
    </w:rPr>
  </w:style>
  <w:style w:type="paragraph" w:styleId="Heading3">
    <w:name w:val="heading 3"/>
    <w:basedOn w:val="Normal"/>
    <w:next w:val="Normal"/>
    <w:link w:val="Heading3Char"/>
    <w:uiPriority w:val="9"/>
    <w:unhideWhenUsed/>
    <w:qFormat/>
    <w:rsid w:val="005E655D"/>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next w:val="Normal"/>
    <w:link w:val="Heading5Char"/>
    <w:uiPriority w:val="9"/>
    <w:unhideWhenUsed/>
    <w:qFormat/>
    <w:rsid w:val="00C01408"/>
    <w:pPr>
      <w:keepNext/>
      <w:keepLines/>
      <w:spacing w:before="40"/>
      <w:outlineLvl w:val="4"/>
    </w:pPr>
    <w:rPr>
      <w:rFonts w:asciiTheme="majorHAnsi" w:eastAsiaTheme="majorEastAsia" w:hAnsiTheme="majorHAnsi" w:cstheme="majorBidi"/>
      <w:color w:val="2F5496" w:themeColor="accent1" w:themeShade="BF"/>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Char Char1 Char,Footnote Text Char Char Char Char1,Char Char1,Footnote Text Char Char Char,F1,ft,Footnote Text Char Char2 Char Char,Footnote Text Char Char1 Char Char Char Char"/>
    <w:basedOn w:val="Normal"/>
    <w:link w:val="FootnoteTextChar"/>
    <w:uiPriority w:val="99"/>
    <w:unhideWhenUsed/>
    <w:qFormat/>
    <w:rsid w:val="00C406C7"/>
    <w:rPr>
      <w:rFonts w:ascii="Calibri" w:eastAsia="Times New Roman" w:hAnsi="Calibri" w:cs="Times New Roman"/>
      <w:sz w:val="20"/>
      <w:szCs w:val="20"/>
      <w:lang w:eastAsia="en-GB"/>
    </w:rPr>
  </w:style>
  <w:style w:type="character" w:customStyle="1" w:styleId="FootnoteTextChar">
    <w:name w:val="Footnote Text Char"/>
    <w:aliases w:val="Footnote Text Char Char Char1,Char Char1 Char Char,Footnote Text Char Char Char Char1 Char,Char Char1 Char1,Footnote Text Char Char Char Char,F1 Char,ft Char,Footnote Text Char Char2 Char Char Char"/>
    <w:basedOn w:val="DefaultParagraphFont"/>
    <w:link w:val="FootnoteText"/>
    <w:uiPriority w:val="99"/>
    <w:rsid w:val="00C406C7"/>
    <w:rPr>
      <w:rFonts w:ascii="Calibri" w:eastAsia="Times New Roman" w:hAnsi="Calibri" w:cs="Times New Roman"/>
      <w:sz w:val="20"/>
      <w:szCs w:val="20"/>
      <w:lang w:eastAsia="en-GB"/>
    </w:rPr>
  </w:style>
  <w:style w:type="character" w:styleId="FootnoteReference">
    <w:name w:val="footnote reference"/>
    <w:aliases w:val="fr,Footnotes refss,(NECG) Footnote Reference,o,Style 3,Style 12,Appel note de bas de p,Style 124,(NECG) Footnote,(NECG) Footnote Reference1,(NECG) Footnote Reference2,Footnotemark,FR,Footnotemark1,Footnotemark2,FR1,Footnotemark3,FR2"/>
    <w:basedOn w:val="DefaultParagraphFont"/>
    <w:uiPriority w:val="99"/>
    <w:unhideWhenUsed/>
    <w:qFormat/>
    <w:rsid w:val="00C406C7"/>
    <w:rPr>
      <w:vertAlign w:val="superscript"/>
    </w:rPr>
  </w:style>
  <w:style w:type="paragraph" w:styleId="NormalWeb">
    <w:name w:val="Normal (Web)"/>
    <w:basedOn w:val="Normal"/>
    <w:uiPriority w:val="99"/>
    <w:unhideWhenUsed/>
    <w:rsid w:val="00C406C7"/>
    <w:pPr>
      <w:spacing w:before="100" w:beforeAutospacing="1" w:after="100" w:afterAutospacing="1"/>
    </w:pPr>
    <w:rPr>
      <w:rFonts w:ascii="Calibri" w:eastAsia="Times New Roman" w:hAnsi="Calibri" w:cs="Times New Roman"/>
      <w:sz w:val="22"/>
      <w:lang w:eastAsia="en-GB"/>
    </w:rPr>
  </w:style>
  <w:style w:type="character" w:customStyle="1" w:styleId="Heading2Char">
    <w:name w:val="Heading 2 Char"/>
    <w:basedOn w:val="DefaultParagraphFont"/>
    <w:link w:val="Heading2"/>
    <w:uiPriority w:val="9"/>
    <w:rsid w:val="00C406C7"/>
    <w:rPr>
      <w:rFonts w:asciiTheme="majorHAnsi" w:eastAsiaTheme="majorEastAsia" w:hAnsiTheme="majorHAnsi" w:cstheme="majorBidi"/>
      <w:color w:val="2F5496" w:themeColor="accent1" w:themeShade="BF"/>
      <w:sz w:val="26"/>
      <w:szCs w:val="26"/>
      <w:lang w:eastAsia="en-GB"/>
    </w:rPr>
  </w:style>
  <w:style w:type="character" w:customStyle="1" w:styleId="Heading1Char">
    <w:name w:val="Heading 1 Char"/>
    <w:basedOn w:val="DefaultParagraphFont"/>
    <w:link w:val="Heading1"/>
    <w:uiPriority w:val="9"/>
    <w:rsid w:val="00C406C7"/>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C406C7"/>
    <w:pPr>
      <w:tabs>
        <w:tab w:val="center" w:pos="4513"/>
        <w:tab w:val="right" w:pos="9026"/>
      </w:tabs>
    </w:pPr>
  </w:style>
  <w:style w:type="character" w:customStyle="1" w:styleId="HeaderChar">
    <w:name w:val="Header Char"/>
    <w:basedOn w:val="DefaultParagraphFont"/>
    <w:link w:val="Header"/>
    <w:uiPriority w:val="99"/>
    <w:rsid w:val="00C406C7"/>
  </w:style>
  <w:style w:type="paragraph" w:styleId="Footer">
    <w:name w:val="footer"/>
    <w:basedOn w:val="Normal"/>
    <w:link w:val="FooterChar"/>
    <w:uiPriority w:val="99"/>
    <w:unhideWhenUsed/>
    <w:rsid w:val="00C406C7"/>
    <w:pPr>
      <w:tabs>
        <w:tab w:val="center" w:pos="4513"/>
        <w:tab w:val="right" w:pos="9026"/>
      </w:tabs>
    </w:pPr>
  </w:style>
  <w:style w:type="character" w:customStyle="1" w:styleId="FooterChar">
    <w:name w:val="Footer Char"/>
    <w:basedOn w:val="DefaultParagraphFont"/>
    <w:link w:val="Footer"/>
    <w:uiPriority w:val="99"/>
    <w:rsid w:val="00C406C7"/>
  </w:style>
  <w:style w:type="paragraph" w:styleId="EndnoteText">
    <w:name w:val="endnote text"/>
    <w:basedOn w:val="Normal"/>
    <w:link w:val="EndnoteTextChar"/>
    <w:uiPriority w:val="99"/>
    <w:semiHidden/>
    <w:unhideWhenUsed/>
    <w:rsid w:val="006F34E3"/>
    <w:rPr>
      <w:sz w:val="20"/>
      <w:szCs w:val="20"/>
    </w:rPr>
  </w:style>
  <w:style w:type="character" w:customStyle="1" w:styleId="EndnoteTextChar">
    <w:name w:val="Endnote Text Char"/>
    <w:basedOn w:val="DefaultParagraphFont"/>
    <w:link w:val="EndnoteText"/>
    <w:uiPriority w:val="99"/>
    <w:semiHidden/>
    <w:rsid w:val="006F34E3"/>
    <w:rPr>
      <w:sz w:val="20"/>
      <w:szCs w:val="20"/>
    </w:rPr>
  </w:style>
  <w:style w:type="character" w:styleId="EndnoteReference">
    <w:name w:val="endnote reference"/>
    <w:basedOn w:val="DefaultParagraphFont"/>
    <w:uiPriority w:val="99"/>
    <w:semiHidden/>
    <w:unhideWhenUsed/>
    <w:rsid w:val="006F34E3"/>
    <w:rPr>
      <w:vertAlign w:val="superscript"/>
    </w:rPr>
  </w:style>
  <w:style w:type="table" w:styleId="TableGrid">
    <w:name w:val="Table Grid"/>
    <w:basedOn w:val="TableNormal"/>
    <w:uiPriority w:val="39"/>
    <w:rsid w:val="00344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344C02"/>
    <w:pPr>
      <w:numPr>
        <w:numId w:val="1"/>
      </w:numPr>
    </w:pPr>
  </w:style>
  <w:style w:type="numbering" w:customStyle="1" w:styleId="CurrentList2">
    <w:name w:val="Current List2"/>
    <w:uiPriority w:val="99"/>
    <w:rsid w:val="00344C02"/>
    <w:pPr>
      <w:numPr>
        <w:numId w:val="2"/>
      </w:numPr>
    </w:pPr>
  </w:style>
  <w:style w:type="numbering" w:customStyle="1" w:styleId="CurrentList3">
    <w:name w:val="Current List3"/>
    <w:uiPriority w:val="99"/>
    <w:rsid w:val="00344C02"/>
    <w:pPr>
      <w:numPr>
        <w:numId w:val="3"/>
      </w:numPr>
    </w:pPr>
  </w:style>
  <w:style w:type="numbering" w:customStyle="1" w:styleId="CurrentList4">
    <w:name w:val="Current List4"/>
    <w:uiPriority w:val="99"/>
    <w:rsid w:val="00344C02"/>
    <w:pPr>
      <w:numPr>
        <w:numId w:val="4"/>
      </w:numPr>
    </w:pPr>
  </w:style>
  <w:style w:type="numbering" w:customStyle="1" w:styleId="CurrentList5">
    <w:name w:val="Current List5"/>
    <w:uiPriority w:val="99"/>
    <w:rsid w:val="00344C02"/>
    <w:pPr>
      <w:numPr>
        <w:numId w:val="5"/>
      </w:numPr>
    </w:pPr>
  </w:style>
  <w:style w:type="paragraph" w:styleId="ListParagraph">
    <w:name w:val="List Paragraph"/>
    <w:aliases w:val="List Paragraph1,Recommendation,List Paragraph11,TOC style,lp1,Bullet OSM,Proposal Bullet List,Bullets,Bullet Normal,Colorful List - Accent 11,List Paragraph numbered,List Bullet indent,Level 3,Bullet Heading,Normal text,Rec para,Dot pt,L"/>
    <w:basedOn w:val="Normal"/>
    <w:link w:val="ListParagraphChar"/>
    <w:uiPriority w:val="34"/>
    <w:qFormat/>
    <w:rsid w:val="008B62E1"/>
    <w:pPr>
      <w:ind w:left="720"/>
      <w:contextualSpacing/>
    </w:pPr>
    <w:rPr>
      <w:rFonts w:ascii="Calibri" w:eastAsia="Times New Roman" w:hAnsi="Calibri" w:cs="Times New Roman"/>
      <w:sz w:val="22"/>
      <w:lang w:eastAsia="en-GB"/>
    </w:rPr>
  </w:style>
  <w:style w:type="character" w:customStyle="1" w:styleId="ListParagraphChar">
    <w:name w:val="List Paragraph Char"/>
    <w:aliases w:val="List Paragraph1 Char,Recommendation Char,List Paragraph11 Char,TOC style Char,lp1 Char,Bullet OSM Char,Proposal Bullet List Char,Bullets Char,Bullet Normal Char,Colorful List - Accent 11 Char,List Paragraph numbered Char,Level 3 Char"/>
    <w:link w:val="ListParagraph"/>
    <w:uiPriority w:val="34"/>
    <w:qFormat/>
    <w:rsid w:val="008B62E1"/>
    <w:rPr>
      <w:rFonts w:ascii="Calibri" w:eastAsia="Times New Roman" w:hAnsi="Calibri" w:cs="Times New Roman"/>
      <w:sz w:val="22"/>
      <w:lang w:eastAsia="en-GB"/>
    </w:rPr>
  </w:style>
  <w:style w:type="paragraph" w:styleId="IntenseQuote">
    <w:name w:val="Intense Quote"/>
    <w:basedOn w:val="Normal"/>
    <w:next w:val="Normal"/>
    <w:link w:val="IntenseQuoteChar"/>
    <w:uiPriority w:val="30"/>
    <w:qFormat/>
    <w:rsid w:val="00FE3D9F"/>
    <w:pPr>
      <w:pBdr>
        <w:top w:val="single" w:sz="4" w:space="10" w:color="4472C4" w:themeColor="accent1"/>
        <w:bottom w:val="single" w:sz="4" w:space="10" w:color="4472C4" w:themeColor="accent1"/>
      </w:pBdr>
      <w:spacing w:before="360" w:after="360"/>
      <w:ind w:left="864" w:right="864"/>
      <w:jc w:val="center"/>
    </w:pPr>
    <w:rPr>
      <w:rFonts w:ascii="Times New Roman" w:eastAsia="Times New Roman" w:hAnsi="Times New Roman" w:cs="Times New Roman"/>
      <w:i/>
      <w:iCs/>
      <w:color w:val="4472C4" w:themeColor="accent1"/>
      <w:lang w:eastAsia="en-GB"/>
    </w:rPr>
  </w:style>
  <w:style w:type="character" w:customStyle="1" w:styleId="IntenseQuoteChar">
    <w:name w:val="Intense Quote Char"/>
    <w:basedOn w:val="DefaultParagraphFont"/>
    <w:link w:val="IntenseQuote"/>
    <w:uiPriority w:val="30"/>
    <w:rsid w:val="00FE3D9F"/>
    <w:rPr>
      <w:rFonts w:ascii="Times New Roman" w:eastAsia="Times New Roman" w:hAnsi="Times New Roman" w:cs="Times New Roman"/>
      <w:i/>
      <w:iCs/>
      <w:color w:val="4472C4" w:themeColor="accent1"/>
      <w:lang w:eastAsia="en-GB"/>
    </w:rPr>
  </w:style>
  <w:style w:type="character" w:customStyle="1" w:styleId="normaltextrun">
    <w:name w:val="normaltextrun"/>
    <w:basedOn w:val="DefaultParagraphFont"/>
    <w:rsid w:val="00980092"/>
  </w:style>
  <w:style w:type="character" w:styleId="Hyperlink">
    <w:name w:val="Hyperlink"/>
    <w:basedOn w:val="DefaultParagraphFont"/>
    <w:uiPriority w:val="99"/>
    <w:unhideWhenUsed/>
    <w:rsid w:val="00980092"/>
    <w:rPr>
      <w:color w:val="0563C1" w:themeColor="hyperlink"/>
      <w:u w:val="single"/>
    </w:rPr>
  </w:style>
  <w:style w:type="character" w:styleId="UnresolvedMention">
    <w:name w:val="Unresolved Mention"/>
    <w:basedOn w:val="DefaultParagraphFont"/>
    <w:uiPriority w:val="99"/>
    <w:semiHidden/>
    <w:unhideWhenUsed/>
    <w:rsid w:val="00980092"/>
    <w:rPr>
      <w:color w:val="605E5C"/>
      <w:shd w:val="clear" w:color="auto" w:fill="E1DFDD"/>
    </w:rPr>
  </w:style>
  <w:style w:type="character" w:customStyle="1" w:styleId="eop">
    <w:name w:val="eop"/>
    <w:basedOn w:val="DefaultParagraphFont"/>
    <w:rsid w:val="00C94EAD"/>
  </w:style>
  <w:style w:type="table" w:styleId="GridTable3-Accent6">
    <w:name w:val="Grid Table 3 Accent 6"/>
    <w:basedOn w:val="TableNormal"/>
    <w:uiPriority w:val="48"/>
    <w:rsid w:val="00C94EAD"/>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eading3Char">
    <w:name w:val="Heading 3 Char"/>
    <w:basedOn w:val="DefaultParagraphFont"/>
    <w:link w:val="Heading3"/>
    <w:uiPriority w:val="9"/>
    <w:rsid w:val="005E655D"/>
    <w:rPr>
      <w:rFonts w:asciiTheme="majorHAnsi" w:eastAsiaTheme="majorEastAsia" w:hAnsiTheme="majorHAnsi" w:cstheme="majorBidi"/>
      <w:color w:val="1F3763" w:themeColor="accent1" w:themeShade="7F"/>
    </w:rPr>
  </w:style>
  <w:style w:type="character" w:styleId="CommentReference">
    <w:name w:val="annotation reference"/>
    <w:basedOn w:val="DefaultParagraphFont"/>
    <w:uiPriority w:val="99"/>
    <w:semiHidden/>
    <w:unhideWhenUsed/>
    <w:rsid w:val="00A36230"/>
    <w:rPr>
      <w:sz w:val="16"/>
      <w:szCs w:val="16"/>
    </w:rPr>
  </w:style>
  <w:style w:type="paragraph" w:styleId="CommentText">
    <w:name w:val="annotation text"/>
    <w:basedOn w:val="Normal"/>
    <w:link w:val="CommentTextChar"/>
    <w:uiPriority w:val="99"/>
    <w:unhideWhenUsed/>
    <w:rsid w:val="00A36230"/>
    <w:rPr>
      <w:rFonts w:ascii="Calibri" w:eastAsia="Times New Roman" w:hAnsi="Calibri" w:cs="Times New Roman"/>
      <w:sz w:val="20"/>
      <w:szCs w:val="20"/>
      <w:lang w:eastAsia="en-GB"/>
    </w:rPr>
  </w:style>
  <w:style w:type="character" w:customStyle="1" w:styleId="CommentTextChar">
    <w:name w:val="Comment Text Char"/>
    <w:basedOn w:val="DefaultParagraphFont"/>
    <w:link w:val="CommentText"/>
    <w:uiPriority w:val="99"/>
    <w:rsid w:val="00A36230"/>
    <w:rPr>
      <w:rFonts w:ascii="Calibri" w:eastAsia="Times New Roman" w:hAnsi="Calibri"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5258ED"/>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5258ED"/>
    <w:rPr>
      <w:rFonts w:ascii="Calibri" w:eastAsia="Times New Roman" w:hAnsi="Calibri" w:cs="Times New Roman"/>
      <w:b/>
      <w:bCs/>
      <w:sz w:val="20"/>
      <w:szCs w:val="20"/>
      <w:lang w:eastAsia="en-GB"/>
    </w:rPr>
  </w:style>
  <w:style w:type="character" w:customStyle="1" w:styleId="apple-converted-space">
    <w:name w:val="apple-converted-space"/>
    <w:basedOn w:val="DefaultParagraphFont"/>
    <w:rsid w:val="00143523"/>
  </w:style>
  <w:style w:type="paragraph" w:customStyle="1" w:styleId="Sensebody">
    <w:name w:val="Sense body"/>
    <w:basedOn w:val="Normal"/>
    <w:qFormat/>
    <w:rsid w:val="000308C2"/>
    <w:pPr>
      <w:spacing w:after="160" w:line="276" w:lineRule="auto"/>
    </w:pPr>
    <w:rPr>
      <w:rFonts w:ascii="Open Sans" w:eastAsia="Times New Roman" w:hAnsi="Open Sans" w:cs="Times New Roman"/>
      <w:sz w:val="18"/>
      <w:szCs w:val="18"/>
      <w:lang w:val="en-AU" w:eastAsia="en-GB"/>
    </w:rPr>
  </w:style>
  <w:style w:type="character" w:customStyle="1" w:styleId="Heading5Char">
    <w:name w:val="Heading 5 Char"/>
    <w:basedOn w:val="DefaultParagraphFont"/>
    <w:link w:val="Heading5"/>
    <w:uiPriority w:val="9"/>
    <w:rsid w:val="00C01408"/>
    <w:rPr>
      <w:rFonts w:asciiTheme="majorHAnsi" w:eastAsiaTheme="majorEastAsia" w:hAnsiTheme="majorHAnsi" w:cstheme="majorBidi"/>
      <w:color w:val="2F5496" w:themeColor="accent1" w:themeShade="BF"/>
      <w:lang w:eastAsia="en-GB"/>
    </w:rPr>
  </w:style>
  <w:style w:type="character" w:styleId="FollowedHyperlink">
    <w:name w:val="FollowedHyperlink"/>
    <w:basedOn w:val="DefaultParagraphFont"/>
    <w:uiPriority w:val="99"/>
    <w:semiHidden/>
    <w:unhideWhenUsed/>
    <w:rsid w:val="00C90333"/>
    <w:rPr>
      <w:color w:val="954F72" w:themeColor="followedHyperlink"/>
      <w:u w:val="single"/>
    </w:rPr>
  </w:style>
  <w:style w:type="paragraph" w:styleId="TOCHeading">
    <w:name w:val="TOC Heading"/>
    <w:basedOn w:val="Heading1"/>
    <w:next w:val="Normal"/>
    <w:uiPriority w:val="39"/>
    <w:unhideWhenUsed/>
    <w:qFormat/>
    <w:rsid w:val="00D00047"/>
    <w:pPr>
      <w:spacing w:before="480" w:line="276" w:lineRule="auto"/>
      <w:outlineLvl w:val="9"/>
    </w:pPr>
    <w:rPr>
      <w:b/>
      <w:bCs/>
      <w:sz w:val="28"/>
      <w:szCs w:val="28"/>
      <w:lang w:val="en-US"/>
    </w:rPr>
  </w:style>
  <w:style w:type="paragraph" w:styleId="TOC2">
    <w:name w:val="toc 2"/>
    <w:basedOn w:val="Normal"/>
    <w:next w:val="Normal"/>
    <w:autoRedefine/>
    <w:uiPriority w:val="39"/>
    <w:unhideWhenUsed/>
    <w:rsid w:val="00525CD7"/>
    <w:pPr>
      <w:spacing w:before="240" w:after="240"/>
      <w:ind w:left="238"/>
    </w:pPr>
    <w:rPr>
      <w:rFonts w:ascii="Candara" w:hAnsi="Candara" w:cs="Calibri (Body)"/>
      <w:color w:val="767171" w:themeColor="background2" w:themeShade="80"/>
      <w:sz w:val="21"/>
      <w:szCs w:val="20"/>
    </w:rPr>
  </w:style>
  <w:style w:type="paragraph" w:styleId="TOC1">
    <w:name w:val="toc 1"/>
    <w:basedOn w:val="Normal"/>
    <w:next w:val="Normal"/>
    <w:autoRedefine/>
    <w:uiPriority w:val="39"/>
    <w:unhideWhenUsed/>
    <w:rsid w:val="00525CD7"/>
    <w:pPr>
      <w:spacing w:before="240" w:after="240"/>
    </w:pPr>
    <w:rPr>
      <w:rFonts w:ascii="Candara" w:hAnsi="Candara" w:cs="Calibri (Body)"/>
      <w:bCs/>
      <w:color w:val="3B3838" w:themeColor="background2" w:themeShade="40"/>
      <w:sz w:val="22"/>
      <w:szCs w:val="20"/>
    </w:rPr>
  </w:style>
  <w:style w:type="paragraph" w:styleId="TOC3">
    <w:name w:val="toc 3"/>
    <w:basedOn w:val="Normal"/>
    <w:next w:val="Normal"/>
    <w:autoRedefine/>
    <w:uiPriority w:val="39"/>
    <w:unhideWhenUsed/>
    <w:rsid w:val="00525CD7"/>
    <w:pPr>
      <w:spacing w:before="240" w:after="240"/>
      <w:ind w:left="482"/>
    </w:pPr>
    <w:rPr>
      <w:rFonts w:ascii="Candara" w:hAnsi="Candara" w:cs="Calibri (Body)"/>
      <w:iCs/>
      <w:color w:val="AEAAAA" w:themeColor="background2" w:themeShade="BF"/>
      <w:sz w:val="20"/>
      <w:szCs w:val="20"/>
    </w:rPr>
  </w:style>
  <w:style w:type="paragraph" w:styleId="TOC4">
    <w:name w:val="toc 4"/>
    <w:basedOn w:val="Normal"/>
    <w:next w:val="Normal"/>
    <w:autoRedefine/>
    <w:uiPriority w:val="39"/>
    <w:unhideWhenUsed/>
    <w:rsid w:val="004567CE"/>
    <w:pPr>
      <w:ind w:left="720"/>
    </w:pPr>
    <w:rPr>
      <w:rFonts w:ascii="Candara" w:hAnsi="Candara" w:cs="Calibri (Body)"/>
      <w:color w:val="767171" w:themeColor="background2" w:themeShade="80"/>
      <w:sz w:val="20"/>
      <w:szCs w:val="18"/>
    </w:rPr>
  </w:style>
  <w:style w:type="paragraph" w:styleId="TOC5">
    <w:name w:val="toc 5"/>
    <w:basedOn w:val="Normal"/>
    <w:next w:val="Normal"/>
    <w:autoRedefine/>
    <w:uiPriority w:val="39"/>
    <w:unhideWhenUsed/>
    <w:rsid w:val="004567CE"/>
    <w:pPr>
      <w:ind w:left="960"/>
    </w:pPr>
    <w:rPr>
      <w:rFonts w:ascii="Calibri Light" w:hAnsi="Calibri Light" w:cstheme="minorHAnsi"/>
      <w:color w:val="767171" w:themeColor="background2" w:themeShade="80"/>
      <w:sz w:val="18"/>
      <w:szCs w:val="18"/>
    </w:rPr>
  </w:style>
  <w:style w:type="paragraph" w:styleId="TOC6">
    <w:name w:val="toc 6"/>
    <w:basedOn w:val="Normal"/>
    <w:next w:val="Normal"/>
    <w:autoRedefine/>
    <w:uiPriority w:val="39"/>
    <w:unhideWhenUsed/>
    <w:rsid w:val="00D00047"/>
    <w:pPr>
      <w:ind w:left="1200"/>
    </w:pPr>
    <w:rPr>
      <w:rFonts w:cstheme="minorHAnsi"/>
      <w:sz w:val="18"/>
      <w:szCs w:val="18"/>
    </w:rPr>
  </w:style>
  <w:style w:type="paragraph" w:styleId="TOC7">
    <w:name w:val="toc 7"/>
    <w:basedOn w:val="Normal"/>
    <w:next w:val="Normal"/>
    <w:autoRedefine/>
    <w:uiPriority w:val="39"/>
    <w:unhideWhenUsed/>
    <w:rsid w:val="00D00047"/>
    <w:pPr>
      <w:ind w:left="1440"/>
    </w:pPr>
    <w:rPr>
      <w:rFonts w:cstheme="minorHAnsi"/>
      <w:sz w:val="18"/>
      <w:szCs w:val="18"/>
    </w:rPr>
  </w:style>
  <w:style w:type="paragraph" w:styleId="TOC8">
    <w:name w:val="toc 8"/>
    <w:basedOn w:val="Normal"/>
    <w:next w:val="Normal"/>
    <w:autoRedefine/>
    <w:uiPriority w:val="39"/>
    <w:unhideWhenUsed/>
    <w:rsid w:val="00D00047"/>
    <w:pPr>
      <w:ind w:left="1680"/>
    </w:pPr>
    <w:rPr>
      <w:rFonts w:cstheme="minorHAnsi"/>
      <w:sz w:val="18"/>
      <w:szCs w:val="18"/>
    </w:rPr>
  </w:style>
  <w:style w:type="paragraph" w:styleId="TOC9">
    <w:name w:val="toc 9"/>
    <w:basedOn w:val="Normal"/>
    <w:next w:val="Normal"/>
    <w:autoRedefine/>
    <w:uiPriority w:val="39"/>
    <w:unhideWhenUsed/>
    <w:rsid w:val="00D00047"/>
    <w:pPr>
      <w:ind w:left="1920"/>
    </w:pPr>
    <w:rPr>
      <w:rFonts w:cstheme="minorHAnsi"/>
      <w:sz w:val="18"/>
      <w:szCs w:val="18"/>
    </w:rPr>
  </w:style>
  <w:style w:type="character" w:styleId="PageNumber">
    <w:name w:val="page number"/>
    <w:basedOn w:val="DefaultParagraphFont"/>
    <w:uiPriority w:val="99"/>
    <w:semiHidden/>
    <w:unhideWhenUsed/>
    <w:rsid w:val="00981E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10332">
      <w:bodyDiv w:val="1"/>
      <w:marLeft w:val="0"/>
      <w:marRight w:val="0"/>
      <w:marTop w:val="0"/>
      <w:marBottom w:val="0"/>
      <w:divBdr>
        <w:top w:val="none" w:sz="0" w:space="0" w:color="auto"/>
        <w:left w:val="none" w:sz="0" w:space="0" w:color="auto"/>
        <w:bottom w:val="none" w:sz="0" w:space="0" w:color="auto"/>
        <w:right w:val="none" w:sz="0" w:space="0" w:color="auto"/>
      </w:divBdr>
      <w:divsChild>
        <w:div w:id="358168376">
          <w:marLeft w:val="0"/>
          <w:marRight w:val="0"/>
          <w:marTop w:val="0"/>
          <w:marBottom w:val="0"/>
          <w:divBdr>
            <w:top w:val="none" w:sz="0" w:space="0" w:color="auto"/>
            <w:left w:val="none" w:sz="0" w:space="0" w:color="auto"/>
            <w:bottom w:val="none" w:sz="0" w:space="0" w:color="auto"/>
            <w:right w:val="none" w:sz="0" w:space="0" w:color="auto"/>
          </w:divBdr>
          <w:divsChild>
            <w:div w:id="1008366227">
              <w:marLeft w:val="0"/>
              <w:marRight w:val="0"/>
              <w:marTop w:val="0"/>
              <w:marBottom w:val="0"/>
              <w:divBdr>
                <w:top w:val="none" w:sz="0" w:space="0" w:color="auto"/>
                <w:left w:val="none" w:sz="0" w:space="0" w:color="auto"/>
                <w:bottom w:val="none" w:sz="0" w:space="0" w:color="auto"/>
                <w:right w:val="none" w:sz="0" w:space="0" w:color="auto"/>
              </w:divBdr>
              <w:divsChild>
                <w:div w:id="13794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4725">
      <w:bodyDiv w:val="1"/>
      <w:marLeft w:val="0"/>
      <w:marRight w:val="0"/>
      <w:marTop w:val="0"/>
      <w:marBottom w:val="0"/>
      <w:divBdr>
        <w:top w:val="none" w:sz="0" w:space="0" w:color="auto"/>
        <w:left w:val="none" w:sz="0" w:space="0" w:color="auto"/>
        <w:bottom w:val="none" w:sz="0" w:space="0" w:color="auto"/>
        <w:right w:val="none" w:sz="0" w:space="0" w:color="auto"/>
      </w:divBdr>
      <w:divsChild>
        <w:div w:id="2137403732">
          <w:marLeft w:val="0"/>
          <w:marRight w:val="0"/>
          <w:marTop w:val="0"/>
          <w:marBottom w:val="0"/>
          <w:divBdr>
            <w:top w:val="none" w:sz="0" w:space="0" w:color="auto"/>
            <w:left w:val="none" w:sz="0" w:space="0" w:color="auto"/>
            <w:bottom w:val="none" w:sz="0" w:space="0" w:color="auto"/>
            <w:right w:val="none" w:sz="0" w:space="0" w:color="auto"/>
          </w:divBdr>
          <w:divsChild>
            <w:div w:id="1114328743">
              <w:marLeft w:val="0"/>
              <w:marRight w:val="0"/>
              <w:marTop w:val="0"/>
              <w:marBottom w:val="0"/>
              <w:divBdr>
                <w:top w:val="none" w:sz="0" w:space="0" w:color="auto"/>
                <w:left w:val="none" w:sz="0" w:space="0" w:color="auto"/>
                <w:bottom w:val="none" w:sz="0" w:space="0" w:color="auto"/>
                <w:right w:val="none" w:sz="0" w:space="0" w:color="auto"/>
              </w:divBdr>
              <w:divsChild>
                <w:div w:id="205090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1038">
      <w:bodyDiv w:val="1"/>
      <w:marLeft w:val="0"/>
      <w:marRight w:val="0"/>
      <w:marTop w:val="0"/>
      <w:marBottom w:val="0"/>
      <w:divBdr>
        <w:top w:val="none" w:sz="0" w:space="0" w:color="auto"/>
        <w:left w:val="none" w:sz="0" w:space="0" w:color="auto"/>
        <w:bottom w:val="none" w:sz="0" w:space="0" w:color="auto"/>
        <w:right w:val="none" w:sz="0" w:space="0" w:color="auto"/>
      </w:divBdr>
      <w:divsChild>
        <w:div w:id="523909488">
          <w:marLeft w:val="0"/>
          <w:marRight w:val="0"/>
          <w:marTop w:val="0"/>
          <w:marBottom w:val="0"/>
          <w:divBdr>
            <w:top w:val="none" w:sz="0" w:space="0" w:color="auto"/>
            <w:left w:val="none" w:sz="0" w:space="0" w:color="auto"/>
            <w:bottom w:val="none" w:sz="0" w:space="0" w:color="auto"/>
            <w:right w:val="none" w:sz="0" w:space="0" w:color="auto"/>
          </w:divBdr>
          <w:divsChild>
            <w:div w:id="1794708922">
              <w:marLeft w:val="0"/>
              <w:marRight w:val="0"/>
              <w:marTop w:val="0"/>
              <w:marBottom w:val="0"/>
              <w:divBdr>
                <w:top w:val="none" w:sz="0" w:space="0" w:color="auto"/>
                <w:left w:val="none" w:sz="0" w:space="0" w:color="auto"/>
                <w:bottom w:val="none" w:sz="0" w:space="0" w:color="auto"/>
                <w:right w:val="none" w:sz="0" w:space="0" w:color="auto"/>
              </w:divBdr>
              <w:divsChild>
                <w:div w:id="60800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6547">
      <w:bodyDiv w:val="1"/>
      <w:marLeft w:val="0"/>
      <w:marRight w:val="0"/>
      <w:marTop w:val="0"/>
      <w:marBottom w:val="0"/>
      <w:divBdr>
        <w:top w:val="none" w:sz="0" w:space="0" w:color="auto"/>
        <w:left w:val="none" w:sz="0" w:space="0" w:color="auto"/>
        <w:bottom w:val="none" w:sz="0" w:space="0" w:color="auto"/>
        <w:right w:val="none" w:sz="0" w:space="0" w:color="auto"/>
      </w:divBdr>
    </w:div>
    <w:div w:id="261573960">
      <w:bodyDiv w:val="1"/>
      <w:marLeft w:val="0"/>
      <w:marRight w:val="0"/>
      <w:marTop w:val="0"/>
      <w:marBottom w:val="0"/>
      <w:divBdr>
        <w:top w:val="none" w:sz="0" w:space="0" w:color="auto"/>
        <w:left w:val="none" w:sz="0" w:space="0" w:color="auto"/>
        <w:bottom w:val="none" w:sz="0" w:space="0" w:color="auto"/>
        <w:right w:val="none" w:sz="0" w:space="0" w:color="auto"/>
      </w:divBdr>
      <w:divsChild>
        <w:div w:id="1330448321">
          <w:marLeft w:val="0"/>
          <w:marRight w:val="0"/>
          <w:marTop w:val="0"/>
          <w:marBottom w:val="0"/>
          <w:divBdr>
            <w:top w:val="none" w:sz="0" w:space="0" w:color="auto"/>
            <w:left w:val="none" w:sz="0" w:space="0" w:color="auto"/>
            <w:bottom w:val="none" w:sz="0" w:space="0" w:color="auto"/>
            <w:right w:val="none" w:sz="0" w:space="0" w:color="auto"/>
          </w:divBdr>
          <w:divsChild>
            <w:div w:id="1699117754">
              <w:marLeft w:val="0"/>
              <w:marRight w:val="0"/>
              <w:marTop w:val="0"/>
              <w:marBottom w:val="0"/>
              <w:divBdr>
                <w:top w:val="none" w:sz="0" w:space="0" w:color="auto"/>
                <w:left w:val="none" w:sz="0" w:space="0" w:color="auto"/>
                <w:bottom w:val="none" w:sz="0" w:space="0" w:color="auto"/>
                <w:right w:val="none" w:sz="0" w:space="0" w:color="auto"/>
              </w:divBdr>
              <w:divsChild>
                <w:div w:id="1859927317">
                  <w:marLeft w:val="0"/>
                  <w:marRight w:val="0"/>
                  <w:marTop w:val="0"/>
                  <w:marBottom w:val="0"/>
                  <w:divBdr>
                    <w:top w:val="none" w:sz="0" w:space="0" w:color="auto"/>
                    <w:left w:val="none" w:sz="0" w:space="0" w:color="auto"/>
                    <w:bottom w:val="none" w:sz="0" w:space="0" w:color="auto"/>
                    <w:right w:val="none" w:sz="0" w:space="0" w:color="auto"/>
                  </w:divBdr>
                  <w:divsChild>
                    <w:div w:id="14051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592096">
      <w:bodyDiv w:val="1"/>
      <w:marLeft w:val="0"/>
      <w:marRight w:val="0"/>
      <w:marTop w:val="0"/>
      <w:marBottom w:val="0"/>
      <w:divBdr>
        <w:top w:val="none" w:sz="0" w:space="0" w:color="auto"/>
        <w:left w:val="none" w:sz="0" w:space="0" w:color="auto"/>
        <w:bottom w:val="none" w:sz="0" w:space="0" w:color="auto"/>
        <w:right w:val="none" w:sz="0" w:space="0" w:color="auto"/>
      </w:divBdr>
      <w:divsChild>
        <w:div w:id="76639821">
          <w:marLeft w:val="0"/>
          <w:marRight w:val="0"/>
          <w:marTop w:val="0"/>
          <w:marBottom w:val="0"/>
          <w:divBdr>
            <w:top w:val="none" w:sz="0" w:space="0" w:color="auto"/>
            <w:left w:val="none" w:sz="0" w:space="0" w:color="auto"/>
            <w:bottom w:val="none" w:sz="0" w:space="0" w:color="auto"/>
            <w:right w:val="none" w:sz="0" w:space="0" w:color="auto"/>
          </w:divBdr>
        </w:div>
        <w:div w:id="149827959">
          <w:marLeft w:val="0"/>
          <w:marRight w:val="0"/>
          <w:marTop w:val="0"/>
          <w:marBottom w:val="0"/>
          <w:divBdr>
            <w:top w:val="none" w:sz="0" w:space="0" w:color="auto"/>
            <w:left w:val="none" w:sz="0" w:space="0" w:color="auto"/>
            <w:bottom w:val="none" w:sz="0" w:space="0" w:color="auto"/>
            <w:right w:val="none" w:sz="0" w:space="0" w:color="auto"/>
          </w:divBdr>
        </w:div>
        <w:div w:id="301496778">
          <w:marLeft w:val="0"/>
          <w:marRight w:val="0"/>
          <w:marTop w:val="0"/>
          <w:marBottom w:val="0"/>
          <w:divBdr>
            <w:top w:val="none" w:sz="0" w:space="0" w:color="auto"/>
            <w:left w:val="none" w:sz="0" w:space="0" w:color="auto"/>
            <w:bottom w:val="none" w:sz="0" w:space="0" w:color="auto"/>
            <w:right w:val="none" w:sz="0" w:space="0" w:color="auto"/>
          </w:divBdr>
        </w:div>
        <w:div w:id="385303035">
          <w:marLeft w:val="0"/>
          <w:marRight w:val="0"/>
          <w:marTop w:val="0"/>
          <w:marBottom w:val="0"/>
          <w:divBdr>
            <w:top w:val="none" w:sz="0" w:space="0" w:color="auto"/>
            <w:left w:val="none" w:sz="0" w:space="0" w:color="auto"/>
            <w:bottom w:val="none" w:sz="0" w:space="0" w:color="auto"/>
            <w:right w:val="none" w:sz="0" w:space="0" w:color="auto"/>
          </w:divBdr>
        </w:div>
        <w:div w:id="562175954">
          <w:marLeft w:val="0"/>
          <w:marRight w:val="0"/>
          <w:marTop w:val="0"/>
          <w:marBottom w:val="0"/>
          <w:divBdr>
            <w:top w:val="none" w:sz="0" w:space="0" w:color="auto"/>
            <w:left w:val="none" w:sz="0" w:space="0" w:color="auto"/>
            <w:bottom w:val="none" w:sz="0" w:space="0" w:color="auto"/>
            <w:right w:val="none" w:sz="0" w:space="0" w:color="auto"/>
          </w:divBdr>
        </w:div>
        <w:div w:id="1086656644">
          <w:marLeft w:val="0"/>
          <w:marRight w:val="0"/>
          <w:marTop w:val="0"/>
          <w:marBottom w:val="0"/>
          <w:divBdr>
            <w:top w:val="none" w:sz="0" w:space="0" w:color="auto"/>
            <w:left w:val="none" w:sz="0" w:space="0" w:color="auto"/>
            <w:bottom w:val="none" w:sz="0" w:space="0" w:color="auto"/>
            <w:right w:val="none" w:sz="0" w:space="0" w:color="auto"/>
          </w:divBdr>
        </w:div>
        <w:div w:id="1404378363">
          <w:marLeft w:val="0"/>
          <w:marRight w:val="0"/>
          <w:marTop w:val="0"/>
          <w:marBottom w:val="0"/>
          <w:divBdr>
            <w:top w:val="none" w:sz="0" w:space="0" w:color="auto"/>
            <w:left w:val="none" w:sz="0" w:space="0" w:color="auto"/>
            <w:bottom w:val="none" w:sz="0" w:space="0" w:color="auto"/>
            <w:right w:val="none" w:sz="0" w:space="0" w:color="auto"/>
          </w:divBdr>
        </w:div>
        <w:div w:id="1418213556">
          <w:marLeft w:val="0"/>
          <w:marRight w:val="0"/>
          <w:marTop w:val="0"/>
          <w:marBottom w:val="0"/>
          <w:divBdr>
            <w:top w:val="none" w:sz="0" w:space="0" w:color="auto"/>
            <w:left w:val="none" w:sz="0" w:space="0" w:color="auto"/>
            <w:bottom w:val="none" w:sz="0" w:space="0" w:color="auto"/>
            <w:right w:val="none" w:sz="0" w:space="0" w:color="auto"/>
          </w:divBdr>
        </w:div>
        <w:div w:id="1435514010">
          <w:marLeft w:val="0"/>
          <w:marRight w:val="0"/>
          <w:marTop w:val="0"/>
          <w:marBottom w:val="0"/>
          <w:divBdr>
            <w:top w:val="none" w:sz="0" w:space="0" w:color="auto"/>
            <w:left w:val="none" w:sz="0" w:space="0" w:color="auto"/>
            <w:bottom w:val="none" w:sz="0" w:space="0" w:color="auto"/>
            <w:right w:val="none" w:sz="0" w:space="0" w:color="auto"/>
          </w:divBdr>
        </w:div>
        <w:div w:id="1462577732">
          <w:marLeft w:val="0"/>
          <w:marRight w:val="0"/>
          <w:marTop w:val="0"/>
          <w:marBottom w:val="0"/>
          <w:divBdr>
            <w:top w:val="none" w:sz="0" w:space="0" w:color="auto"/>
            <w:left w:val="none" w:sz="0" w:space="0" w:color="auto"/>
            <w:bottom w:val="none" w:sz="0" w:space="0" w:color="auto"/>
            <w:right w:val="none" w:sz="0" w:space="0" w:color="auto"/>
          </w:divBdr>
        </w:div>
        <w:div w:id="1470855747">
          <w:marLeft w:val="0"/>
          <w:marRight w:val="0"/>
          <w:marTop w:val="0"/>
          <w:marBottom w:val="0"/>
          <w:divBdr>
            <w:top w:val="none" w:sz="0" w:space="0" w:color="auto"/>
            <w:left w:val="none" w:sz="0" w:space="0" w:color="auto"/>
            <w:bottom w:val="none" w:sz="0" w:space="0" w:color="auto"/>
            <w:right w:val="none" w:sz="0" w:space="0" w:color="auto"/>
          </w:divBdr>
        </w:div>
        <w:div w:id="2025091791">
          <w:marLeft w:val="0"/>
          <w:marRight w:val="0"/>
          <w:marTop w:val="0"/>
          <w:marBottom w:val="0"/>
          <w:divBdr>
            <w:top w:val="none" w:sz="0" w:space="0" w:color="auto"/>
            <w:left w:val="none" w:sz="0" w:space="0" w:color="auto"/>
            <w:bottom w:val="none" w:sz="0" w:space="0" w:color="auto"/>
            <w:right w:val="none" w:sz="0" w:space="0" w:color="auto"/>
          </w:divBdr>
        </w:div>
      </w:divsChild>
    </w:div>
    <w:div w:id="329262054">
      <w:bodyDiv w:val="1"/>
      <w:marLeft w:val="0"/>
      <w:marRight w:val="0"/>
      <w:marTop w:val="0"/>
      <w:marBottom w:val="0"/>
      <w:divBdr>
        <w:top w:val="none" w:sz="0" w:space="0" w:color="auto"/>
        <w:left w:val="none" w:sz="0" w:space="0" w:color="auto"/>
        <w:bottom w:val="none" w:sz="0" w:space="0" w:color="auto"/>
        <w:right w:val="none" w:sz="0" w:space="0" w:color="auto"/>
      </w:divBdr>
      <w:divsChild>
        <w:div w:id="1561476367">
          <w:marLeft w:val="0"/>
          <w:marRight w:val="0"/>
          <w:marTop w:val="0"/>
          <w:marBottom w:val="0"/>
          <w:divBdr>
            <w:top w:val="none" w:sz="0" w:space="0" w:color="auto"/>
            <w:left w:val="none" w:sz="0" w:space="0" w:color="auto"/>
            <w:bottom w:val="none" w:sz="0" w:space="0" w:color="auto"/>
            <w:right w:val="none" w:sz="0" w:space="0" w:color="auto"/>
          </w:divBdr>
          <w:divsChild>
            <w:div w:id="437529285">
              <w:marLeft w:val="0"/>
              <w:marRight w:val="0"/>
              <w:marTop w:val="0"/>
              <w:marBottom w:val="0"/>
              <w:divBdr>
                <w:top w:val="none" w:sz="0" w:space="0" w:color="auto"/>
                <w:left w:val="none" w:sz="0" w:space="0" w:color="auto"/>
                <w:bottom w:val="none" w:sz="0" w:space="0" w:color="auto"/>
                <w:right w:val="none" w:sz="0" w:space="0" w:color="auto"/>
              </w:divBdr>
              <w:divsChild>
                <w:div w:id="19669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385350">
      <w:bodyDiv w:val="1"/>
      <w:marLeft w:val="0"/>
      <w:marRight w:val="0"/>
      <w:marTop w:val="0"/>
      <w:marBottom w:val="0"/>
      <w:divBdr>
        <w:top w:val="none" w:sz="0" w:space="0" w:color="auto"/>
        <w:left w:val="none" w:sz="0" w:space="0" w:color="auto"/>
        <w:bottom w:val="none" w:sz="0" w:space="0" w:color="auto"/>
        <w:right w:val="none" w:sz="0" w:space="0" w:color="auto"/>
      </w:divBdr>
      <w:divsChild>
        <w:div w:id="1697661200">
          <w:marLeft w:val="0"/>
          <w:marRight w:val="0"/>
          <w:marTop w:val="0"/>
          <w:marBottom w:val="0"/>
          <w:divBdr>
            <w:top w:val="none" w:sz="0" w:space="0" w:color="auto"/>
            <w:left w:val="none" w:sz="0" w:space="0" w:color="auto"/>
            <w:bottom w:val="none" w:sz="0" w:space="0" w:color="auto"/>
            <w:right w:val="none" w:sz="0" w:space="0" w:color="auto"/>
          </w:divBdr>
          <w:divsChild>
            <w:div w:id="1942033165">
              <w:marLeft w:val="0"/>
              <w:marRight w:val="0"/>
              <w:marTop w:val="0"/>
              <w:marBottom w:val="0"/>
              <w:divBdr>
                <w:top w:val="none" w:sz="0" w:space="0" w:color="auto"/>
                <w:left w:val="none" w:sz="0" w:space="0" w:color="auto"/>
                <w:bottom w:val="none" w:sz="0" w:space="0" w:color="auto"/>
                <w:right w:val="none" w:sz="0" w:space="0" w:color="auto"/>
              </w:divBdr>
              <w:divsChild>
                <w:div w:id="51793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766106">
      <w:bodyDiv w:val="1"/>
      <w:marLeft w:val="0"/>
      <w:marRight w:val="0"/>
      <w:marTop w:val="0"/>
      <w:marBottom w:val="0"/>
      <w:divBdr>
        <w:top w:val="none" w:sz="0" w:space="0" w:color="auto"/>
        <w:left w:val="none" w:sz="0" w:space="0" w:color="auto"/>
        <w:bottom w:val="none" w:sz="0" w:space="0" w:color="auto"/>
        <w:right w:val="none" w:sz="0" w:space="0" w:color="auto"/>
      </w:divBdr>
      <w:divsChild>
        <w:div w:id="1154376331">
          <w:marLeft w:val="0"/>
          <w:marRight w:val="0"/>
          <w:marTop w:val="0"/>
          <w:marBottom w:val="0"/>
          <w:divBdr>
            <w:top w:val="none" w:sz="0" w:space="0" w:color="auto"/>
            <w:left w:val="none" w:sz="0" w:space="0" w:color="auto"/>
            <w:bottom w:val="none" w:sz="0" w:space="0" w:color="auto"/>
            <w:right w:val="none" w:sz="0" w:space="0" w:color="auto"/>
          </w:divBdr>
          <w:divsChild>
            <w:div w:id="527717620">
              <w:marLeft w:val="0"/>
              <w:marRight w:val="0"/>
              <w:marTop w:val="0"/>
              <w:marBottom w:val="0"/>
              <w:divBdr>
                <w:top w:val="none" w:sz="0" w:space="0" w:color="auto"/>
                <w:left w:val="none" w:sz="0" w:space="0" w:color="auto"/>
                <w:bottom w:val="none" w:sz="0" w:space="0" w:color="auto"/>
                <w:right w:val="none" w:sz="0" w:space="0" w:color="auto"/>
              </w:divBdr>
              <w:divsChild>
                <w:div w:id="1663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519258">
      <w:bodyDiv w:val="1"/>
      <w:marLeft w:val="0"/>
      <w:marRight w:val="0"/>
      <w:marTop w:val="0"/>
      <w:marBottom w:val="0"/>
      <w:divBdr>
        <w:top w:val="none" w:sz="0" w:space="0" w:color="auto"/>
        <w:left w:val="none" w:sz="0" w:space="0" w:color="auto"/>
        <w:bottom w:val="none" w:sz="0" w:space="0" w:color="auto"/>
        <w:right w:val="none" w:sz="0" w:space="0" w:color="auto"/>
      </w:divBdr>
      <w:divsChild>
        <w:div w:id="994454639">
          <w:marLeft w:val="0"/>
          <w:marRight w:val="0"/>
          <w:marTop w:val="0"/>
          <w:marBottom w:val="0"/>
          <w:divBdr>
            <w:top w:val="none" w:sz="0" w:space="0" w:color="auto"/>
            <w:left w:val="none" w:sz="0" w:space="0" w:color="auto"/>
            <w:bottom w:val="none" w:sz="0" w:space="0" w:color="auto"/>
            <w:right w:val="none" w:sz="0" w:space="0" w:color="auto"/>
          </w:divBdr>
          <w:divsChild>
            <w:div w:id="1814985538">
              <w:marLeft w:val="0"/>
              <w:marRight w:val="0"/>
              <w:marTop w:val="0"/>
              <w:marBottom w:val="0"/>
              <w:divBdr>
                <w:top w:val="none" w:sz="0" w:space="0" w:color="auto"/>
                <w:left w:val="none" w:sz="0" w:space="0" w:color="auto"/>
                <w:bottom w:val="none" w:sz="0" w:space="0" w:color="auto"/>
                <w:right w:val="none" w:sz="0" w:space="0" w:color="auto"/>
              </w:divBdr>
              <w:divsChild>
                <w:div w:id="3226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466440">
          <w:marLeft w:val="0"/>
          <w:marRight w:val="0"/>
          <w:marTop w:val="0"/>
          <w:marBottom w:val="0"/>
          <w:divBdr>
            <w:top w:val="none" w:sz="0" w:space="0" w:color="auto"/>
            <w:left w:val="none" w:sz="0" w:space="0" w:color="auto"/>
            <w:bottom w:val="none" w:sz="0" w:space="0" w:color="auto"/>
            <w:right w:val="none" w:sz="0" w:space="0" w:color="auto"/>
          </w:divBdr>
          <w:divsChild>
            <w:div w:id="115606690">
              <w:marLeft w:val="0"/>
              <w:marRight w:val="0"/>
              <w:marTop w:val="0"/>
              <w:marBottom w:val="0"/>
              <w:divBdr>
                <w:top w:val="none" w:sz="0" w:space="0" w:color="auto"/>
                <w:left w:val="none" w:sz="0" w:space="0" w:color="auto"/>
                <w:bottom w:val="none" w:sz="0" w:space="0" w:color="auto"/>
                <w:right w:val="none" w:sz="0" w:space="0" w:color="auto"/>
              </w:divBdr>
              <w:divsChild>
                <w:div w:id="674116675">
                  <w:marLeft w:val="0"/>
                  <w:marRight w:val="0"/>
                  <w:marTop w:val="0"/>
                  <w:marBottom w:val="0"/>
                  <w:divBdr>
                    <w:top w:val="none" w:sz="0" w:space="0" w:color="auto"/>
                    <w:left w:val="none" w:sz="0" w:space="0" w:color="auto"/>
                    <w:bottom w:val="none" w:sz="0" w:space="0" w:color="auto"/>
                    <w:right w:val="none" w:sz="0" w:space="0" w:color="auto"/>
                  </w:divBdr>
                </w:div>
              </w:divsChild>
            </w:div>
            <w:div w:id="514806681">
              <w:marLeft w:val="0"/>
              <w:marRight w:val="0"/>
              <w:marTop w:val="0"/>
              <w:marBottom w:val="0"/>
              <w:divBdr>
                <w:top w:val="none" w:sz="0" w:space="0" w:color="auto"/>
                <w:left w:val="none" w:sz="0" w:space="0" w:color="auto"/>
                <w:bottom w:val="none" w:sz="0" w:space="0" w:color="auto"/>
                <w:right w:val="none" w:sz="0" w:space="0" w:color="auto"/>
              </w:divBdr>
              <w:divsChild>
                <w:div w:id="32049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389086">
      <w:bodyDiv w:val="1"/>
      <w:marLeft w:val="0"/>
      <w:marRight w:val="0"/>
      <w:marTop w:val="0"/>
      <w:marBottom w:val="0"/>
      <w:divBdr>
        <w:top w:val="none" w:sz="0" w:space="0" w:color="auto"/>
        <w:left w:val="none" w:sz="0" w:space="0" w:color="auto"/>
        <w:bottom w:val="none" w:sz="0" w:space="0" w:color="auto"/>
        <w:right w:val="none" w:sz="0" w:space="0" w:color="auto"/>
      </w:divBdr>
      <w:divsChild>
        <w:div w:id="356319860">
          <w:marLeft w:val="0"/>
          <w:marRight w:val="0"/>
          <w:marTop w:val="0"/>
          <w:marBottom w:val="0"/>
          <w:divBdr>
            <w:top w:val="none" w:sz="0" w:space="0" w:color="auto"/>
            <w:left w:val="none" w:sz="0" w:space="0" w:color="auto"/>
            <w:bottom w:val="none" w:sz="0" w:space="0" w:color="auto"/>
            <w:right w:val="none" w:sz="0" w:space="0" w:color="auto"/>
          </w:divBdr>
          <w:divsChild>
            <w:div w:id="1729647435">
              <w:marLeft w:val="0"/>
              <w:marRight w:val="0"/>
              <w:marTop w:val="0"/>
              <w:marBottom w:val="0"/>
              <w:divBdr>
                <w:top w:val="none" w:sz="0" w:space="0" w:color="auto"/>
                <w:left w:val="none" w:sz="0" w:space="0" w:color="auto"/>
                <w:bottom w:val="none" w:sz="0" w:space="0" w:color="auto"/>
                <w:right w:val="none" w:sz="0" w:space="0" w:color="auto"/>
              </w:divBdr>
              <w:divsChild>
                <w:div w:id="135623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434552">
      <w:bodyDiv w:val="1"/>
      <w:marLeft w:val="0"/>
      <w:marRight w:val="0"/>
      <w:marTop w:val="0"/>
      <w:marBottom w:val="0"/>
      <w:divBdr>
        <w:top w:val="none" w:sz="0" w:space="0" w:color="auto"/>
        <w:left w:val="none" w:sz="0" w:space="0" w:color="auto"/>
        <w:bottom w:val="none" w:sz="0" w:space="0" w:color="auto"/>
        <w:right w:val="none" w:sz="0" w:space="0" w:color="auto"/>
      </w:divBdr>
    </w:div>
    <w:div w:id="851840551">
      <w:bodyDiv w:val="1"/>
      <w:marLeft w:val="0"/>
      <w:marRight w:val="0"/>
      <w:marTop w:val="0"/>
      <w:marBottom w:val="0"/>
      <w:divBdr>
        <w:top w:val="none" w:sz="0" w:space="0" w:color="auto"/>
        <w:left w:val="none" w:sz="0" w:space="0" w:color="auto"/>
        <w:bottom w:val="none" w:sz="0" w:space="0" w:color="auto"/>
        <w:right w:val="none" w:sz="0" w:space="0" w:color="auto"/>
      </w:divBdr>
      <w:divsChild>
        <w:div w:id="571088967">
          <w:marLeft w:val="0"/>
          <w:marRight w:val="0"/>
          <w:marTop w:val="0"/>
          <w:marBottom w:val="0"/>
          <w:divBdr>
            <w:top w:val="none" w:sz="0" w:space="0" w:color="auto"/>
            <w:left w:val="none" w:sz="0" w:space="0" w:color="auto"/>
            <w:bottom w:val="none" w:sz="0" w:space="0" w:color="auto"/>
            <w:right w:val="none" w:sz="0" w:space="0" w:color="auto"/>
          </w:divBdr>
          <w:divsChild>
            <w:div w:id="1655916333">
              <w:marLeft w:val="0"/>
              <w:marRight w:val="0"/>
              <w:marTop w:val="0"/>
              <w:marBottom w:val="0"/>
              <w:divBdr>
                <w:top w:val="none" w:sz="0" w:space="0" w:color="auto"/>
                <w:left w:val="none" w:sz="0" w:space="0" w:color="auto"/>
                <w:bottom w:val="none" w:sz="0" w:space="0" w:color="auto"/>
                <w:right w:val="none" w:sz="0" w:space="0" w:color="auto"/>
              </w:divBdr>
              <w:divsChild>
                <w:div w:id="1599144255">
                  <w:marLeft w:val="0"/>
                  <w:marRight w:val="0"/>
                  <w:marTop w:val="0"/>
                  <w:marBottom w:val="0"/>
                  <w:divBdr>
                    <w:top w:val="none" w:sz="0" w:space="0" w:color="auto"/>
                    <w:left w:val="none" w:sz="0" w:space="0" w:color="auto"/>
                    <w:bottom w:val="none" w:sz="0" w:space="0" w:color="auto"/>
                    <w:right w:val="none" w:sz="0" w:space="0" w:color="auto"/>
                  </w:divBdr>
                </w:div>
              </w:divsChild>
            </w:div>
            <w:div w:id="1703170299">
              <w:marLeft w:val="0"/>
              <w:marRight w:val="0"/>
              <w:marTop w:val="0"/>
              <w:marBottom w:val="0"/>
              <w:divBdr>
                <w:top w:val="none" w:sz="0" w:space="0" w:color="auto"/>
                <w:left w:val="none" w:sz="0" w:space="0" w:color="auto"/>
                <w:bottom w:val="none" w:sz="0" w:space="0" w:color="auto"/>
                <w:right w:val="none" w:sz="0" w:space="0" w:color="auto"/>
              </w:divBdr>
              <w:divsChild>
                <w:div w:id="118640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337021">
          <w:marLeft w:val="0"/>
          <w:marRight w:val="0"/>
          <w:marTop w:val="0"/>
          <w:marBottom w:val="0"/>
          <w:divBdr>
            <w:top w:val="none" w:sz="0" w:space="0" w:color="auto"/>
            <w:left w:val="none" w:sz="0" w:space="0" w:color="auto"/>
            <w:bottom w:val="none" w:sz="0" w:space="0" w:color="auto"/>
            <w:right w:val="none" w:sz="0" w:space="0" w:color="auto"/>
          </w:divBdr>
          <w:divsChild>
            <w:div w:id="1902868484">
              <w:marLeft w:val="0"/>
              <w:marRight w:val="0"/>
              <w:marTop w:val="0"/>
              <w:marBottom w:val="0"/>
              <w:divBdr>
                <w:top w:val="none" w:sz="0" w:space="0" w:color="auto"/>
                <w:left w:val="none" w:sz="0" w:space="0" w:color="auto"/>
                <w:bottom w:val="none" w:sz="0" w:space="0" w:color="auto"/>
                <w:right w:val="none" w:sz="0" w:space="0" w:color="auto"/>
              </w:divBdr>
              <w:divsChild>
                <w:div w:id="128727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519789">
      <w:bodyDiv w:val="1"/>
      <w:marLeft w:val="0"/>
      <w:marRight w:val="0"/>
      <w:marTop w:val="0"/>
      <w:marBottom w:val="0"/>
      <w:divBdr>
        <w:top w:val="none" w:sz="0" w:space="0" w:color="auto"/>
        <w:left w:val="none" w:sz="0" w:space="0" w:color="auto"/>
        <w:bottom w:val="none" w:sz="0" w:space="0" w:color="auto"/>
        <w:right w:val="none" w:sz="0" w:space="0" w:color="auto"/>
      </w:divBdr>
      <w:divsChild>
        <w:div w:id="253905853">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sChild>
                <w:div w:id="42238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3066">
      <w:bodyDiv w:val="1"/>
      <w:marLeft w:val="0"/>
      <w:marRight w:val="0"/>
      <w:marTop w:val="0"/>
      <w:marBottom w:val="0"/>
      <w:divBdr>
        <w:top w:val="none" w:sz="0" w:space="0" w:color="auto"/>
        <w:left w:val="none" w:sz="0" w:space="0" w:color="auto"/>
        <w:bottom w:val="none" w:sz="0" w:space="0" w:color="auto"/>
        <w:right w:val="none" w:sz="0" w:space="0" w:color="auto"/>
      </w:divBdr>
      <w:divsChild>
        <w:div w:id="1376585463">
          <w:marLeft w:val="0"/>
          <w:marRight w:val="0"/>
          <w:marTop w:val="0"/>
          <w:marBottom w:val="0"/>
          <w:divBdr>
            <w:top w:val="none" w:sz="0" w:space="0" w:color="auto"/>
            <w:left w:val="none" w:sz="0" w:space="0" w:color="auto"/>
            <w:bottom w:val="none" w:sz="0" w:space="0" w:color="auto"/>
            <w:right w:val="none" w:sz="0" w:space="0" w:color="auto"/>
          </w:divBdr>
          <w:divsChild>
            <w:div w:id="356273046">
              <w:marLeft w:val="0"/>
              <w:marRight w:val="0"/>
              <w:marTop w:val="0"/>
              <w:marBottom w:val="0"/>
              <w:divBdr>
                <w:top w:val="none" w:sz="0" w:space="0" w:color="auto"/>
                <w:left w:val="none" w:sz="0" w:space="0" w:color="auto"/>
                <w:bottom w:val="none" w:sz="0" w:space="0" w:color="auto"/>
                <w:right w:val="none" w:sz="0" w:space="0" w:color="auto"/>
              </w:divBdr>
              <w:divsChild>
                <w:div w:id="36047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228079">
      <w:bodyDiv w:val="1"/>
      <w:marLeft w:val="0"/>
      <w:marRight w:val="0"/>
      <w:marTop w:val="0"/>
      <w:marBottom w:val="0"/>
      <w:divBdr>
        <w:top w:val="none" w:sz="0" w:space="0" w:color="auto"/>
        <w:left w:val="none" w:sz="0" w:space="0" w:color="auto"/>
        <w:bottom w:val="none" w:sz="0" w:space="0" w:color="auto"/>
        <w:right w:val="none" w:sz="0" w:space="0" w:color="auto"/>
      </w:divBdr>
      <w:divsChild>
        <w:div w:id="206336621">
          <w:marLeft w:val="0"/>
          <w:marRight w:val="0"/>
          <w:marTop w:val="0"/>
          <w:marBottom w:val="0"/>
          <w:divBdr>
            <w:top w:val="none" w:sz="0" w:space="0" w:color="auto"/>
            <w:left w:val="none" w:sz="0" w:space="0" w:color="auto"/>
            <w:bottom w:val="none" w:sz="0" w:space="0" w:color="auto"/>
            <w:right w:val="none" w:sz="0" w:space="0" w:color="auto"/>
          </w:divBdr>
          <w:divsChild>
            <w:div w:id="559899098">
              <w:marLeft w:val="0"/>
              <w:marRight w:val="0"/>
              <w:marTop w:val="0"/>
              <w:marBottom w:val="0"/>
              <w:divBdr>
                <w:top w:val="none" w:sz="0" w:space="0" w:color="auto"/>
                <w:left w:val="none" w:sz="0" w:space="0" w:color="auto"/>
                <w:bottom w:val="none" w:sz="0" w:space="0" w:color="auto"/>
                <w:right w:val="none" w:sz="0" w:space="0" w:color="auto"/>
              </w:divBdr>
              <w:divsChild>
                <w:div w:id="1461458509">
                  <w:marLeft w:val="0"/>
                  <w:marRight w:val="0"/>
                  <w:marTop w:val="0"/>
                  <w:marBottom w:val="0"/>
                  <w:divBdr>
                    <w:top w:val="none" w:sz="0" w:space="0" w:color="auto"/>
                    <w:left w:val="none" w:sz="0" w:space="0" w:color="auto"/>
                    <w:bottom w:val="none" w:sz="0" w:space="0" w:color="auto"/>
                    <w:right w:val="none" w:sz="0" w:space="0" w:color="auto"/>
                  </w:divBdr>
                </w:div>
              </w:divsChild>
            </w:div>
            <w:div w:id="1684092147">
              <w:marLeft w:val="0"/>
              <w:marRight w:val="0"/>
              <w:marTop w:val="0"/>
              <w:marBottom w:val="0"/>
              <w:divBdr>
                <w:top w:val="none" w:sz="0" w:space="0" w:color="auto"/>
                <w:left w:val="none" w:sz="0" w:space="0" w:color="auto"/>
                <w:bottom w:val="none" w:sz="0" w:space="0" w:color="auto"/>
                <w:right w:val="none" w:sz="0" w:space="0" w:color="auto"/>
              </w:divBdr>
              <w:divsChild>
                <w:div w:id="146022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65821">
          <w:marLeft w:val="0"/>
          <w:marRight w:val="0"/>
          <w:marTop w:val="0"/>
          <w:marBottom w:val="0"/>
          <w:divBdr>
            <w:top w:val="none" w:sz="0" w:space="0" w:color="auto"/>
            <w:left w:val="none" w:sz="0" w:space="0" w:color="auto"/>
            <w:bottom w:val="none" w:sz="0" w:space="0" w:color="auto"/>
            <w:right w:val="none" w:sz="0" w:space="0" w:color="auto"/>
          </w:divBdr>
          <w:divsChild>
            <w:div w:id="904533254">
              <w:marLeft w:val="0"/>
              <w:marRight w:val="0"/>
              <w:marTop w:val="0"/>
              <w:marBottom w:val="0"/>
              <w:divBdr>
                <w:top w:val="none" w:sz="0" w:space="0" w:color="auto"/>
                <w:left w:val="none" w:sz="0" w:space="0" w:color="auto"/>
                <w:bottom w:val="none" w:sz="0" w:space="0" w:color="auto"/>
                <w:right w:val="none" w:sz="0" w:space="0" w:color="auto"/>
              </w:divBdr>
              <w:divsChild>
                <w:div w:id="170578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830020">
      <w:bodyDiv w:val="1"/>
      <w:marLeft w:val="0"/>
      <w:marRight w:val="0"/>
      <w:marTop w:val="0"/>
      <w:marBottom w:val="0"/>
      <w:divBdr>
        <w:top w:val="none" w:sz="0" w:space="0" w:color="auto"/>
        <w:left w:val="none" w:sz="0" w:space="0" w:color="auto"/>
        <w:bottom w:val="none" w:sz="0" w:space="0" w:color="auto"/>
        <w:right w:val="none" w:sz="0" w:space="0" w:color="auto"/>
      </w:divBdr>
      <w:divsChild>
        <w:div w:id="265893463">
          <w:marLeft w:val="0"/>
          <w:marRight w:val="0"/>
          <w:marTop w:val="0"/>
          <w:marBottom w:val="0"/>
          <w:divBdr>
            <w:top w:val="none" w:sz="0" w:space="0" w:color="auto"/>
            <w:left w:val="none" w:sz="0" w:space="0" w:color="auto"/>
            <w:bottom w:val="none" w:sz="0" w:space="0" w:color="auto"/>
            <w:right w:val="none" w:sz="0" w:space="0" w:color="auto"/>
          </w:divBdr>
          <w:divsChild>
            <w:div w:id="637493819">
              <w:marLeft w:val="0"/>
              <w:marRight w:val="0"/>
              <w:marTop w:val="0"/>
              <w:marBottom w:val="0"/>
              <w:divBdr>
                <w:top w:val="none" w:sz="0" w:space="0" w:color="auto"/>
                <w:left w:val="none" w:sz="0" w:space="0" w:color="auto"/>
                <w:bottom w:val="none" w:sz="0" w:space="0" w:color="auto"/>
                <w:right w:val="none" w:sz="0" w:space="0" w:color="auto"/>
              </w:divBdr>
              <w:divsChild>
                <w:div w:id="1618103215">
                  <w:marLeft w:val="0"/>
                  <w:marRight w:val="0"/>
                  <w:marTop w:val="0"/>
                  <w:marBottom w:val="0"/>
                  <w:divBdr>
                    <w:top w:val="none" w:sz="0" w:space="0" w:color="auto"/>
                    <w:left w:val="none" w:sz="0" w:space="0" w:color="auto"/>
                    <w:bottom w:val="none" w:sz="0" w:space="0" w:color="auto"/>
                    <w:right w:val="none" w:sz="0" w:space="0" w:color="auto"/>
                  </w:divBdr>
                  <w:divsChild>
                    <w:div w:id="199170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727747">
      <w:bodyDiv w:val="1"/>
      <w:marLeft w:val="0"/>
      <w:marRight w:val="0"/>
      <w:marTop w:val="0"/>
      <w:marBottom w:val="0"/>
      <w:divBdr>
        <w:top w:val="none" w:sz="0" w:space="0" w:color="auto"/>
        <w:left w:val="none" w:sz="0" w:space="0" w:color="auto"/>
        <w:bottom w:val="none" w:sz="0" w:space="0" w:color="auto"/>
        <w:right w:val="none" w:sz="0" w:space="0" w:color="auto"/>
      </w:divBdr>
    </w:div>
    <w:div w:id="1206603713">
      <w:bodyDiv w:val="1"/>
      <w:marLeft w:val="0"/>
      <w:marRight w:val="0"/>
      <w:marTop w:val="0"/>
      <w:marBottom w:val="0"/>
      <w:divBdr>
        <w:top w:val="none" w:sz="0" w:space="0" w:color="auto"/>
        <w:left w:val="none" w:sz="0" w:space="0" w:color="auto"/>
        <w:bottom w:val="none" w:sz="0" w:space="0" w:color="auto"/>
        <w:right w:val="none" w:sz="0" w:space="0" w:color="auto"/>
      </w:divBdr>
      <w:divsChild>
        <w:div w:id="419569588">
          <w:marLeft w:val="0"/>
          <w:marRight w:val="0"/>
          <w:marTop w:val="0"/>
          <w:marBottom w:val="0"/>
          <w:divBdr>
            <w:top w:val="none" w:sz="0" w:space="0" w:color="auto"/>
            <w:left w:val="none" w:sz="0" w:space="0" w:color="auto"/>
            <w:bottom w:val="none" w:sz="0" w:space="0" w:color="auto"/>
            <w:right w:val="none" w:sz="0" w:space="0" w:color="auto"/>
          </w:divBdr>
          <w:divsChild>
            <w:div w:id="193927928">
              <w:marLeft w:val="0"/>
              <w:marRight w:val="0"/>
              <w:marTop w:val="0"/>
              <w:marBottom w:val="0"/>
              <w:divBdr>
                <w:top w:val="none" w:sz="0" w:space="0" w:color="auto"/>
                <w:left w:val="none" w:sz="0" w:space="0" w:color="auto"/>
                <w:bottom w:val="none" w:sz="0" w:space="0" w:color="auto"/>
                <w:right w:val="none" w:sz="0" w:space="0" w:color="auto"/>
              </w:divBdr>
              <w:divsChild>
                <w:div w:id="165591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997898">
      <w:bodyDiv w:val="1"/>
      <w:marLeft w:val="0"/>
      <w:marRight w:val="0"/>
      <w:marTop w:val="0"/>
      <w:marBottom w:val="0"/>
      <w:divBdr>
        <w:top w:val="none" w:sz="0" w:space="0" w:color="auto"/>
        <w:left w:val="none" w:sz="0" w:space="0" w:color="auto"/>
        <w:bottom w:val="none" w:sz="0" w:space="0" w:color="auto"/>
        <w:right w:val="none" w:sz="0" w:space="0" w:color="auto"/>
      </w:divBdr>
    </w:div>
    <w:div w:id="1334185644">
      <w:bodyDiv w:val="1"/>
      <w:marLeft w:val="0"/>
      <w:marRight w:val="0"/>
      <w:marTop w:val="0"/>
      <w:marBottom w:val="0"/>
      <w:divBdr>
        <w:top w:val="none" w:sz="0" w:space="0" w:color="auto"/>
        <w:left w:val="none" w:sz="0" w:space="0" w:color="auto"/>
        <w:bottom w:val="none" w:sz="0" w:space="0" w:color="auto"/>
        <w:right w:val="none" w:sz="0" w:space="0" w:color="auto"/>
      </w:divBdr>
      <w:divsChild>
        <w:div w:id="1830628958">
          <w:marLeft w:val="0"/>
          <w:marRight w:val="0"/>
          <w:marTop w:val="0"/>
          <w:marBottom w:val="0"/>
          <w:divBdr>
            <w:top w:val="none" w:sz="0" w:space="0" w:color="auto"/>
            <w:left w:val="none" w:sz="0" w:space="0" w:color="auto"/>
            <w:bottom w:val="none" w:sz="0" w:space="0" w:color="auto"/>
            <w:right w:val="none" w:sz="0" w:space="0" w:color="auto"/>
          </w:divBdr>
          <w:divsChild>
            <w:div w:id="2009550833">
              <w:marLeft w:val="0"/>
              <w:marRight w:val="0"/>
              <w:marTop w:val="0"/>
              <w:marBottom w:val="0"/>
              <w:divBdr>
                <w:top w:val="none" w:sz="0" w:space="0" w:color="auto"/>
                <w:left w:val="none" w:sz="0" w:space="0" w:color="auto"/>
                <w:bottom w:val="none" w:sz="0" w:space="0" w:color="auto"/>
                <w:right w:val="none" w:sz="0" w:space="0" w:color="auto"/>
              </w:divBdr>
              <w:divsChild>
                <w:div w:id="6660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547238">
      <w:bodyDiv w:val="1"/>
      <w:marLeft w:val="0"/>
      <w:marRight w:val="0"/>
      <w:marTop w:val="0"/>
      <w:marBottom w:val="0"/>
      <w:divBdr>
        <w:top w:val="none" w:sz="0" w:space="0" w:color="auto"/>
        <w:left w:val="none" w:sz="0" w:space="0" w:color="auto"/>
        <w:bottom w:val="none" w:sz="0" w:space="0" w:color="auto"/>
        <w:right w:val="none" w:sz="0" w:space="0" w:color="auto"/>
      </w:divBdr>
      <w:divsChild>
        <w:div w:id="205141505">
          <w:marLeft w:val="0"/>
          <w:marRight w:val="0"/>
          <w:marTop w:val="0"/>
          <w:marBottom w:val="0"/>
          <w:divBdr>
            <w:top w:val="none" w:sz="0" w:space="0" w:color="auto"/>
            <w:left w:val="none" w:sz="0" w:space="0" w:color="auto"/>
            <w:bottom w:val="none" w:sz="0" w:space="0" w:color="auto"/>
            <w:right w:val="none" w:sz="0" w:space="0" w:color="auto"/>
          </w:divBdr>
          <w:divsChild>
            <w:div w:id="1259408545">
              <w:marLeft w:val="0"/>
              <w:marRight w:val="0"/>
              <w:marTop w:val="0"/>
              <w:marBottom w:val="0"/>
              <w:divBdr>
                <w:top w:val="none" w:sz="0" w:space="0" w:color="auto"/>
                <w:left w:val="none" w:sz="0" w:space="0" w:color="auto"/>
                <w:bottom w:val="none" w:sz="0" w:space="0" w:color="auto"/>
                <w:right w:val="none" w:sz="0" w:space="0" w:color="auto"/>
              </w:divBdr>
              <w:divsChild>
                <w:div w:id="178541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193843">
          <w:marLeft w:val="0"/>
          <w:marRight w:val="0"/>
          <w:marTop w:val="0"/>
          <w:marBottom w:val="0"/>
          <w:divBdr>
            <w:top w:val="none" w:sz="0" w:space="0" w:color="auto"/>
            <w:left w:val="none" w:sz="0" w:space="0" w:color="auto"/>
            <w:bottom w:val="none" w:sz="0" w:space="0" w:color="auto"/>
            <w:right w:val="none" w:sz="0" w:space="0" w:color="auto"/>
          </w:divBdr>
          <w:divsChild>
            <w:div w:id="818569801">
              <w:marLeft w:val="0"/>
              <w:marRight w:val="0"/>
              <w:marTop w:val="0"/>
              <w:marBottom w:val="0"/>
              <w:divBdr>
                <w:top w:val="none" w:sz="0" w:space="0" w:color="auto"/>
                <w:left w:val="none" w:sz="0" w:space="0" w:color="auto"/>
                <w:bottom w:val="none" w:sz="0" w:space="0" w:color="auto"/>
                <w:right w:val="none" w:sz="0" w:space="0" w:color="auto"/>
              </w:divBdr>
              <w:divsChild>
                <w:div w:id="670328934">
                  <w:marLeft w:val="0"/>
                  <w:marRight w:val="0"/>
                  <w:marTop w:val="0"/>
                  <w:marBottom w:val="0"/>
                  <w:divBdr>
                    <w:top w:val="none" w:sz="0" w:space="0" w:color="auto"/>
                    <w:left w:val="none" w:sz="0" w:space="0" w:color="auto"/>
                    <w:bottom w:val="none" w:sz="0" w:space="0" w:color="auto"/>
                    <w:right w:val="none" w:sz="0" w:space="0" w:color="auto"/>
                  </w:divBdr>
                </w:div>
              </w:divsChild>
            </w:div>
            <w:div w:id="943918789">
              <w:marLeft w:val="0"/>
              <w:marRight w:val="0"/>
              <w:marTop w:val="0"/>
              <w:marBottom w:val="0"/>
              <w:divBdr>
                <w:top w:val="none" w:sz="0" w:space="0" w:color="auto"/>
                <w:left w:val="none" w:sz="0" w:space="0" w:color="auto"/>
                <w:bottom w:val="none" w:sz="0" w:space="0" w:color="auto"/>
                <w:right w:val="none" w:sz="0" w:space="0" w:color="auto"/>
              </w:divBdr>
              <w:divsChild>
                <w:div w:id="60866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569418">
      <w:bodyDiv w:val="1"/>
      <w:marLeft w:val="0"/>
      <w:marRight w:val="0"/>
      <w:marTop w:val="0"/>
      <w:marBottom w:val="0"/>
      <w:divBdr>
        <w:top w:val="none" w:sz="0" w:space="0" w:color="auto"/>
        <w:left w:val="none" w:sz="0" w:space="0" w:color="auto"/>
        <w:bottom w:val="none" w:sz="0" w:space="0" w:color="auto"/>
        <w:right w:val="none" w:sz="0" w:space="0" w:color="auto"/>
      </w:divBdr>
      <w:divsChild>
        <w:div w:id="133060046">
          <w:marLeft w:val="0"/>
          <w:marRight w:val="0"/>
          <w:marTop w:val="0"/>
          <w:marBottom w:val="0"/>
          <w:divBdr>
            <w:top w:val="none" w:sz="0" w:space="0" w:color="auto"/>
            <w:left w:val="none" w:sz="0" w:space="0" w:color="auto"/>
            <w:bottom w:val="none" w:sz="0" w:space="0" w:color="auto"/>
            <w:right w:val="none" w:sz="0" w:space="0" w:color="auto"/>
          </w:divBdr>
          <w:divsChild>
            <w:div w:id="840269106">
              <w:marLeft w:val="0"/>
              <w:marRight w:val="0"/>
              <w:marTop w:val="0"/>
              <w:marBottom w:val="0"/>
              <w:divBdr>
                <w:top w:val="none" w:sz="0" w:space="0" w:color="auto"/>
                <w:left w:val="none" w:sz="0" w:space="0" w:color="auto"/>
                <w:bottom w:val="none" w:sz="0" w:space="0" w:color="auto"/>
                <w:right w:val="none" w:sz="0" w:space="0" w:color="auto"/>
              </w:divBdr>
              <w:divsChild>
                <w:div w:id="52274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90037">
      <w:bodyDiv w:val="1"/>
      <w:marLeft w:val="0"/>
      <w:marRight w:val="0"/>
      <w:marTop w:val="0"/>
      <w:marBottom w:val="0"/>
      <w:divBdr>
        <w:top w:val="none" w:sz="0" w:space="0" w:color="auto"/>
        <w:left w:val="none" w:sz="0" w:space="0" w:color="auto"/>
        <w:bottom w:val="none" w:sz="0" w:space="0" w:color="auto"/>
        <w:right w:val="none" w:sz="0" w:space="0" w:color="auto"/>
      </w:divBdr>
      <w:divsChild>
        <w:div w:id="990404987">
          <w:marLeft w:val="0"/>
          <w:marRight w:val="0"/>
          <w:marTop w:val="0"/>
          <w:marBottom w:val="0"/>
          <w:divBdr>
            <w:top w:val="none" w:sz="0" w:space="0" w:color="auto"/>
            <w:left w:val="none" w:sz="0" w:space="0" w:color="auto"/>
            <w:bottom w:val="none" w:sz="0" w:space="0" w:color="auto"/>
            <w:right w:val="none" w:sz="0" w:space="0" w:color="auto"/>
          </w:divBdr>
          <w:divsChild>
            <w:div w:id="645623570">
              <w:marLeft w:val="0"/>
              <w:marRight w:val="0"/>
              <w:marTop w:val="0"/>
              <w:marBottom w:val="0"/>
              <w:divBdr>
                <w:top w:val="none" w:sz="0" w:space="0" w:color="auto"/>
                <w:left w:val="none" w:sz="0" w:space="0" w:color="auto"/>
                <w:bottom w:val="none" w:sz="0" w:space="0" w:color="auto"/>
                <w:right w:val="none" w:sz="0" w:space="0" w:color="auto"/>
              </w:divBdr>
              <w:divsChild>
                <w:div w:id="22342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716673">
      <w:bodyDiv w:val="1"/>
      <w:marLeft w:val="0"/>
      <w:marRight w:val="0"/>
      <w:marTop w:val="0"/>
      <w:marBottom w:val="0"/>
      <w:divBdr>
        <w:top w:val="none" w:sz="0" w:space="0" w:color="auto"/>
        <w:left w:val="none" w:sz="0" w:space="0" w:color="auto"/>
        <w:bottom w:val="none" w:sz="0" w:space="0" w:color="auto"/>
        <w:right w:val="none" w:sz="0" w:space="0" w:color="auto"/>
      </w:divBdr>
      <w:divsChild>
        <w:div w:id="35736814">
          <w:marLeft w:val="0"/>
          <w:marRight w:val="0"/>
          <w:marTop w:val="0"/>
          <w:marBottom w:val="0"/>
          <w:divBdr>
            <w:top w:val="none" w:sz="0" w:space="0" w:color="auto"/>
            <w:left w:val="none" w:sz="0" w:space="0" w:color="auto"/>
            <w:bottom w:val="none" w:sz="0" w:space="0" w:color="auto"/>
            <w:right w:val="none" w:sz="0" w:space="0" w:color="auto"/>
          </w:divBdr>
        </w:div>
        <w:div w:id="207306863">
          <w:marLeft w:val="0"/>
          <w:marRight w:val="0"/>
          <w:marTop w:val="0"/>
          <w:marBottom w:val="0"/>
          <w:divBdr>
            <w:top w:val="none" w:sz="0" w:space="0" w:color="auto"/>
            <w:left w:val="none" w:sz="0" w:space="0" w:color="auto"/>
            <w:bottom w:val="none" w:sz="0" w:space="0" w:color="auto"/>
            <w:right w:val="none" w:sz="0" w:space="0" w:color="auto"/>
          </w:divBdr>
        </w:div>
        <w:div w:id="299727990">
          <w:marLeft w:val="0"/>
          <w:marRight w:val="0"/>
          <w:marTop w:val="0"/>
          <w:marBottom w:val="0"/>
          <w:divBdr>
            <w:top w:val="none" w:sz="0" w:space="0" w:color="auto"/>
            <w:left w:val="none" w:sz="0" w:space="0" w:color="auto"/>
            <w:bottom w:val="none" w:sz="0" w:space="0" w:color="auto"/>
            <w:right w:val="none" w:sz="0" w:space="0" w:color="auto"/>
          </w:divBdr>
        </w:div>
        <w:div w:id="314187427">
          <w:marLeft w:val="0"/>
          <w:marRight w:val="0"/>
          <w:marTop w:val="0"/>
          <w:marBottom w:val="0"/>
          <w:divBdr>
            <w:top w:val="none" w:sz="0" w:space="0" w:color="auto"/>
            <w:left w:val="none" w:sz="0" w:space="0" w:color="auto"/>
            <w:bottom w:val="none" w:sz="0" w:space="0" w:color="auto"/>
            <w:right w:val="none" w:sz="0" w:space="0" w:color="auto"/>
          </w:divBdr>
        </w:div>
        <w:div w:id="335765381">
          <w:marLeft w:val="0"/>
          <w:marRight w:val="0"/>
          <w:marTop w:val="0"/>
          <w:marBottom w:val="0"/>
          <w:divBdr>
            <w:top w:val="none" w:sz="0" w:space="0" w:color="auto"/>
            <w:left w:val="none" w:sz="0" w:space="0" w:color="auto"/>
            <w:bottom w:val="none" w:sz="0" w:space="0" w:color="auto"/>
            <w:right w:val="none" w:sz="0" w:space="0" w:color="auto"/>
          </w:divBdr>
        </w:div>
        <w:div w:id="593519041">
          <w:marLeft w:val="0"/>
          <w:marRight w:val="0"/>
          <w:marTop w:val="0"/>
          <w:marBottom w:val="0"/>
          <w:divBdr>
            <w:top w:val="none" w:sz="0" w:space="0" w:color="auto"/>
            <w:left w:val="none" w:sz="0" w:space="0" w:color="auto"/>
            <w:bottom w:val="none" w:sz="0" w:space="0" w:color="auto"/>
            <w:right w:val="none" w:sz="0" w:space="0" w:color="auto"/>
          </w:divBdr>
        </w:div>
        <w:div w:id="651952202">
          <w:marLeft w:val="0"/>
          <w:marRight w:val="0"/>
          <w:marTop w:val="0"/>
          <w:marBottom w:val="0"/>
          <w:divBdr>
            <w:top w:val="none" w:sz="0" w:space="0" w:color="auto"/>
            <w:left w:val="none" w:sz="0" w:space="0" w:color="auto"/>
            <w:bottom w:val="none" w:sz="0" w:space="0" w:color="auto"/>
            <w:right w:val="none" w:sz="0" w:space="0" w:color="auto"/>
          </w:divBdr>
        </w:div>
        <w:div w:id="739211276">
          <w:marLeft w:val="0"/>
          <w:marRight w:val="0"/>
          <w:marTop w:val="0"/>
          <w:marBottom w:val="0"/>
          <w:divBdr>
            <w:top w:val="none" w:sz="0" w:space="0" w:color="auto"/>
            <w:left w:val="none" w:sz="0" w:space="0" w:color="auto"/>
            <w:bottom w:val="none" w:sz="0" w:space="0" w:color="auto"/>
            <w:right w:val="none" w:sz="0" w:space="0" w:color="auto"/>
          </w:divBdr>
        </w:div>
        <w:div w:id="964578613">
          <w:marLeft w:val="0"/>
          <w:marRight w:val="0"/>
          <w:marTop w:val="0"/>
          <w:marBottom w:val="0"/>
          <w:divBdr>
            <w:top w:val="none" w:sz="0" w:space="0" w:color="auto"/>
            <w:left w:val="none" w:sz="0" w:space="0" w:color="auto"/>
            <w:bottom w:val="none" w:sz="0" w:space="0" w:color="auto"/>
            <w:right w:val="none" w:sz="0" w:space="0" w:color="auto"/>
          </w:divBdr>
        </w:div>
        <w:div w:id="1138036994">
          <w:marLeft w:val="0"/>
          <w:marRight w:val="0"/>
          <w:marTop w:val="0"/>
          <w:marBottom w:val="0"/>
          <w:divBdr>
            <w:top w:val="none" w:sz="0" w:space="0" w:color="auto"/>
            <w:left w:val="none" w:sz="0" w:space="0" w:color="auto"/>
            <w:bottom w:val="none" w:sz="0" w:space="0" w:color="auto"/>
            <w:right w:val="none" w:sz="0" w:space="0" w:color="auto"/>
          </w:divBdr>
        </w:div>
        <w:div w:id="1457866931">
          <w:marLeft w:val="0"/>
          <w:marRight w:val="0"/>
          <w:marTop w:val="0"/>
          <w:marBottom w:val="0"/>
          <w:divBdr>
            <w:top w:val="none" w:sz="0" w:space="0" w:color="auto"/>
            <w:left w:val="none" w:sz="0" w:space="0" w:color="auto"/>
            <w:bottom w:val="none" w:sz="0" w:space="0" w:color="auto"/>
            <w:right w:val="none" w:sz="0" w:space="0" w:color="auto"/>
          </w:divBdr>
        </w:div>
        <w:div w:id="1576545868">
          <w:marLeft w:val="0"/>
          <w:marRight w:val="0"/>
          <w:marTop w:val="0"/>
          <w:marBottom w:val="0"/>
          <w:divBdr>
            <w:top w:val="none" w:sz="0" w:space="0" w:color="auto"/>
            <w:left w:val="none" w:sz="0" w:space="0" w:color="auto"/>
            <w:bottom w:val="none" w:sz="0" w:space="0" w:color="auto"/>
            <w:right w:val="none" w:sz="0" w:space="0" w:color="auto"/>
          </w:divBdr>
        </w:div>
        <w:div w:id="1615601629">
          <w:marLeft w:val="0"/>
          <w:marRight w:val="0"/>
          <w:marTop w:val="0"/>
          <w:marBottom w:val="0"/>
          <w:divBdr>
            <w:top w:val="none" w:sz="0" w:space="0" w:color="auto"/>
            <w:left w:val="none" w:sz="0" w:space="0" w:color="auto"/>
            <w:bottom w:val="none" w:sz="0" w:space="0" w:color="auto"/>
            <w:right w:val="none" w:sz="0" w:space="0" w:color="auto"/>
          </w:divBdr>
        </w:div>
        <w:div w:id="1734809106">
          <w:marLeft w:val="0"/>
          <w:marRight w:val="0"/>
          <w:marTop w:val="0"/>
          <w:marBottom w:val="0"/>
          <w:divBdr>
            <w:top w:val="none" w:sz="0" w:space="0" w:color="auto"/>
            <w:left w:val="none" w:sz="0" w:space="0" w:color="auto"/>
            <w:bottom w:val="none" w:sz="0" w:space="0" w:color="auto"/>
            <w:right w:val="none" w:sz="0" w:space="0" w:color="auto"/>
          </w:divBdr>
        </w:div>
        <w:div w:id="1838615089">
          <w:marLeft w:val="0"/>
          <w:marRight w:val="0"/>
          <w:marTop w:val="0"/>
          <w:marBottom w:val="0"/>
          <w:divBdr>
            <w:top w:val="none" w:sz="0" w:space="0" w:color="auto"/>
            <w:left w:val="none" w:sz="0" w:space="0" w:color="auto"/>
            <w:bottom w:val="none" w:sz="0" w:space="0" w:color="auto"/>
            <w:right w:val="none" w:sz="0" w:space="0" w:color="auto"/>
          </w:divBdr>
        </w:div>
        <w:div w:id="1849563518">
          <w:marLeft w:val="0"/>
          <w:marRight w:val="0"/>
          <w:marTop w:val="0"/>
          <w:marBottom w:val="0"/>
          <w:divBdr>
            <w:top w:val="none" w:sz="0" w:space="0" w:color="auto"/>
            <w:left w:val="none" w:sz="0" w:space="0" w:color="auto"/>
            <w:bottom w:val="none" w:sz="0" w:space="0" w:color="auto"/>
            <w:right w:val="none" w:sz="0" w:space="0" w:color="auto"/>
          </w:divBdr>
        </w:div>
        <w:div w:id="2059239168">
          <w:marLeft w:val="0"/>
          <w:marRight w:val="0"/>
          <w:marTop w:val="0"/>
          <w:marBottom w:val="0"/>
          <w:divBdr>
            <w:top w:val="none" w:sz="0" w:space="0" w:color="auto"/>
            <w:left w:val="none" w:sz="0" w:space="0" w:color="auto"/>
            <w:bottom w:val="none" w:sz="0" w:space="0" w:color="auto"/>
            <w:right w:val="none" w:sz="0" w:space="0" w:color="auto"/>
          </w:divBdr>
        </w:div>
        <w:div w:id="2113550198">
          <w:marLeft w:val="0"/>
          <w:marRight w:val="0"/>
          <w:marTop w:val="0"/>
          <w:marBottom w:val="0"/>
          <w:divBdr>
            <w:top w:val="none" w:sz="0" w:space="0" w:color="auto"/>
            <w:left w:val="none" w:sz="0" w:space="0" w:color="auto"/>
            <w:bottom w:val="none" w:sz="0" w:space="0" w:color="auto"/>
            <w:right w:val="none" w:sz="0" w:space="0" w:color="auto"/>
          </w:divBdr>
        </w:div>
        <w:div w:id="2125229390">
          <w:marLeft w:val="0"/>
          <w:marRight w:val="0"/>
          <w:marTop w:val="0"/>
          <w:marBottom w:val="0"/>
          <w:divBdr>
            <w:top w:val="none" w:sz="0" w:space="0" w:color="auto"/>
            <w:left w:val="none" w:sz="0" w:space="0" w:color="auto"/>
            <w:bottom w:val="none" w:sz="0" w:space="0" w:color="auto"/>
            <w:right w:val="none" w:sz="0" w:space="0" w:color="auto"/>
          </w:divBdr>
        </w:div>
      </w:divsChild>
    </w:div>
    <w:div w:id="1568416485">
      <w:bodyDiv w:val="1"/>
      <w:marLeft w:val="0"/>
      <w:marRight w:val="0"/>
      <w:marTop w:val="0"/>
      <w:marBottom w:val="0"/>
      <w:divBdr>
        <w:top w:val="none" w:sz="0" w:space="0" w:color="auto"/>
        <w:left w:val="none" w:sz="0" w:space="0" w:color="auto"/>
        <w:bottom w:val="none" w:sz="0" w:space="0" w:color="auto"/>
        <w:right w:val="none" w:sz="0" w:space="0" w:color="auto"/>
      </w:divBdr>
      <w:divsChild>
        <w:div w:id="185289208">
          <w:marLeft w:val="0"/>
          <w:marRight w:val="0"/>
          <w:marTop w:val="0"/>
          <w:marBottom w:val="0"/>
          <w:divBdr>
            <w:top w:val="none" w:sz="0" w:space="0" w:color="auto"/>
            <w:left w:val="none" w:sz="0" w:space="0" w:color="auto"/>
            <w:bottom w:val="none" w:sz="0" w:space="0" w:color="auto"/>
            <w:right w:val="none" w:sz="0" w:space="0" w:color="auto"/>
          </w:divBdr>
          <w:divsChild>
            <w:div w:id="1604263451">
              <w:marLeft w:val="0"/>
              <w:marRight w:val="0"/>
              <w:marTop w:val="0"/>
              <w:marBottom w:val="0"/>
              <w:divBdr>
                <w:top w:val="none" w:sz="0" w:space="0" w:color="auto"/>
                <w:left w:val="none" w:sz="0" w:space="0" w:color="auto"/>
                <w:bottom w:val="none" w:sz="0" w:space="0" w:color="auto"/>
                <w:right w:val="none" w:sz="0" w:space="0" w:color="auto"/>
              </w:divBdr>
              <w:divsChild>
                <w:div w:id="209573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14761">
      <w:bodyDiv w:val="1"/>
      <w:marLeft w:val="0"/>
      <w:marRight w:val="0"/>
      <w:marTop w:val="0"/>
      <w:marBottom w:val="0"/>
      <w:divBdr>
        <w:top w:val="none" w:sz="0" w:space="0" w:color="auto"/>
        <w:left w:val="none" w:sz="0" w:space="0" w:color="auto"/>
        <w:bottom w:val="none" w:sz="0" w:space="0" w:color="auto"/>
        <w:right w:val="none" w:sz="0" w:space="0" w:color="auto"/>
      </w:divBdr>
      <w:divsChild>
        <w:div w:id="2014645271">
          <w:marLeft w:val="0"/>
          <w:marRight w:val="0"/>
          <w:marTop w:val="0"/>
          <w:marBottom w:val="0"/>
          <w:divBdr>
            <w:top w:val="none" w:sz="0" w:space="0" w:color="auto"/>
            <w:left w:val="none" w:sz="0" w:space="0" w:color="auto"/>
            <w:bottom w:val="none" w:sz="0" w:space="0" w:color="auto"/>
            <w:right w:val="none" w:sz="0" w:space="0" w:color="auto"/>
          </w:divBdr>
          <w:divsChild>
            <w:div w:id="769470243">
              <w:marLeft w:val="0"/>
              <w:marRight w:val="0"/>
              <w:marTop w:val="0"/>
              <w:marBottom w:val="0"/>
              <w:divBdr>
                <w:top w:val="none" w:sz="0" w:space="0" w:color="auto"/>
                <w:left w:val="none" w:sz="0" w:space="0" w:color="auto"/>
                <w:bottom w:val="none" w:sz="0" w:space="0" w:color="auto"/>
                <w:right w:val="none" w:sz="0" w:space="0" w:color="auto"/>
              </w:divBdr>
              <w:divsChild>
                <w:div w:id="154024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385069">
      <w:bodyDiv w:val="1"/>
      <w:marLeft w:val="0"/>
      <w:marRight w:val="0"/>
      <w:marTop w:val="0"/>
      <w:marBottom w:val="0"/>
      <w:divBdr>
        <w:top w:val="none" w:sz="0" w:space="0" w:color="auto"/>
        <w:left w:val="none" w:sz="0" w:space="0" w:color="auto"/>
        <w:bottom w:val="none" w:sz="0" w:space="0" w:color="auto"/>
        <w:right w:val="none" w:sz="0" w:space="0" w:color="auto"/>
      </w:divBdr>
    </w:div>
    <w:div w:id="1638876283">
      <w:bodyDiv w:val="1"/>
      <w:marLeft w:val="0"/>
      <w:marRight w:val="0"/>
      <w:marTop w:val="0"/>
      <w:marBottom w:val="0"/>
      <w:divBdr>
        <w:top w:val="none" w:sz="0" w:space="0" w:color="auto"/>
        <w:left w:val="none" w:sz="0" w:space="0" w:color="auto"/>
        <w:bottom w:val="none" w:sz="0" w:space="0" w:color="auto"/>
        <w:right w:val="none" w:sz="0" w:space="0" w:color="auto"/>
      </w:divBdr>
      <w:divsChild>
        <w:div w:id="315570673">
          <w:marLeft w:val="0"/>
          <w:marRight w:val="0"/>
          <w:marTop w:val="0"/>
          <w:marBottom w:val="0"/>
          <w:divBdr>
            <w:top w:val="none" w:sz="0" w:space="0" w:color="auto"/>
            <w:left w:val="none" w:sz="0" w:space="0" w:color="auto"/>
            <w:bottom w:val="none" w:sz="0" w:space="0" w:color="auto"/>
            <w:right w:val="none" w:sz="0" w:space="0" w:color="auto"/>
          </w:divBdr>
          <w:divsChild>
            <w:div w:id="1454472915">
              <w:marLeft w:val="0"/>
              <w:marRight w:val="0"/>
              <w:marTop w:val="0"/>
              <w:marBottom w:val="0"/>
              <w:divBdr>
                <w:top w:val="none" w:sz="0" w:space="0" w:color="auto"/>
                <w:left w:val="none" w:sz="0" w:space="0" w:color="auto"/>
                <w:bottom w:val="none" w:sz="0" w:space="0" w:color="auto"/>
                <w:right w:val="none" w:sz="0" w:space="0" w:color="auto"/>
              </w:divBdr>
              <w:divsChild>
                <w:div w:id="43995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430562">
      <w:bodyDiv w:val="1"/>
      <w:marLeft w:val="0"/>
      <w:marRight w:val="0"/>
      <w:marTop w:val="0"/>
      <w:marBottom w:val="0"/>
      <w:divBdr>
        <w:top w:val="none" w:sz="0" w:space="0" w:color="auto"/>
        <w:left w:val="none" w:sz="0" w:space="0" w:color="auto"/>
        <w:bottom w:val="none" w:sz="0" w:space="0" w:color="auto"/>
        <w:right w:val="none" w:sz="0" w:space="0" w:color="auto"/>
      </w:divBdr>
      <w:divsChild>
        <w:div w:id="1832015143">
          <w:marLeft w:val="0"/>
          <w:marRight w:val="0"/>
          <w:marTop w:val="0"/>
          <w:marBottom w:val="0"/>
          <w:divBdr>
            <w:top w:val="none" w:sz="0" w:space="0" w:color="auto"/>
            <w:left w:val="none" w:sz="0" w:space="0" w:color="auto"/>
            <w:bottom w:val="none" w:sz="0" w:space="0" w:color="auto"/>
            <w:right w:val="none" w:sz="0" w:space="0" w:color="auto"/>
          </w:divBdr>
          <w:divsChild>
            <w:div w:id="1113479721">
              <w:marLeft w:val="0"/>
              <w:marRight w:val="0"/>
              <w:marTop w:val="0"/>
              <w:marBottom w:val="0"/>
              <w:divBdr>
                <w:top w:val="none" w:sz="0" w:space="0" w:color="auto"/>
                <w:left w:val="none" w:sz="0" w:space="0" w:color="auto"/>
                <w:bottom w:val="none" w:sz="0" w:space="0" w:color="auto"/>
                <w:right w:val="none" w:sz="0" w:space="0" w:color="auto"/>
              </w:divBdr>
              <w:divsChild>
                <w:div w:id="584611133">
                  <w:marLeft w:val="0"/>
                  <w:marRight w:val="0"/>
                  <w:marTop w:val="0"/>
                  <w:marBottom w:val="0"/>
                  <w:divBdr>
                    <w:top w:val="none" w:sz="0" w:space="0" w:color="auto"/>
                    <w:left w:val="none" w:sz="0" w:space="0" w:color="auto"/>
                    <w:bottom w:val="none" w:sz="0" w:space="0" w:color="auto"/>
                    <w:right w:val="none" w:sz="0" w:space="0" w:color="auto"/>
                  </w:divBdr>
                  <w:divsChild>
                    <w:div w:id="5498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383943">
      <w:bodyDiv w:val="1"/>
      <w:marLeft w:val="0"/>
      <w:marRight w:val="0"/>
      <w:marTop w:val="0"/>
      <w:marBottom w:val="0"/>
      <w:divBdr>
        <w:top w:val="none" w:sz="0" w:space="0" w:color="auto"/>
        <w:left w:val="none" w:sz="0" w:space="0" w:color="auto"/>
        <w:bottom w:val="none" w:sz="0" w:space="0" w:color="auto"/>
        <w:right w:val="none" w:sz="0" w:space="0" w:color="auto"/>
      </w:divBdr>
    </w:div>
    <w:div w:id="1757627429">
      <w:bodyDiv w:val="1"/>
      <w:marLeft w:val="0"/>
      <w:marRight w:val="0"/>
      <w:marTop w:val="0"/>
      <w:marBottom w:val="0"/>
      <w:divBdr>
        <w:top w:val="none" w:sz="0" w:space="0" w:color="auto"/>
        <w:left w:val="none" w:sz="0" w:space="0" w:color="auto"/>
        <w:bottom w:val="none" w:sz="0" w:space="0" w:color="auto"/>
        <w:right w:val="none" w:sz="0" w:space="0" w:color="auto"/>
      </w:divBdr>
      <w:divsChild>
        <w:div w:id="100875925">
          <w:marLeft w:val="0"/>
          <w:marRight w:val="0"/>
          <w:marTop w:val="0"/>
          <w:marBottom w:val="0"/>
          <w:divBdr>
            <w:top w:val="none" w:sz="0" w:space="0" w:color="auto"/>
            <w:left w:val="none" w:sz="0" w:space="0" w:color="auto"/>
            <w:bottom w:val="none" w:sz="0" w:space="0" w:color="auto"/>
            <w:right w:val="none" w:sz="0" w:space="0" w:color="auto"/>
          </w:divBdr>
          <w:divsChild>
            <w:div w:id="1286352335">
              <w:marLeft w:val="0"/>
              <w:marRight w:val="0"/>
              <w:marTop w:val="0"/>
              <w:marBottom w:val="0"/>
              <w:divBdr>
                <w:top w:val="none" w:sz="0" w:space="0" w:color="auto"/>
                <w:left w:val="none" w:sz="0" w:space="0" w:color="auto"/>
                <w:bottom w:val="none" w:sz="0" w:space="0" w:color="auto"/>
                <w:right w:val="none" w:sz="0" w:space="0" w:color="auto"/>
              </w:divBdr>
              <w:divsChild>
                <w:div w:id="173338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226592">
          <w:marLeft w:val="0"/>
          <w:marRight w:val="0"/>
          <w:marTop w:val="0"/>
          <w:marBottom w:val="0"/>
          <w:divBdr>
            <w:top w:val="none" w:sz="0" w:space="0" w:color="auto"/>
            <w:left w:val="none" w:sz="0" w:space="0" w:color="auto"/>
            <w:bottom w:val="none" w:sz="0" w:space="0" w:color="auto"/>
            <w:right w:val="none" w:sz="0" w:space="0" w:color="auto"/>
          </w:divBdr>
          <w:divsChild>
            <w:div w:id="1187057034">
              <w:marLeft w:val="0"/>
              <w:marRight w:val="0"/>
              <w:marTop w:val="0"/>
              <w:marBottom w:val="0"/>
              <w:divBdr>
                <w:top w:val="none" w:sz="0" w:space="0" w:color="auto"/>
                <w:left w:val="none" w:sz="0" w:space="0" w:color="auto"/>
                <w:bottom w:val="none" w:sz="0" w:space="0" w:color="auto"/>
                <w:right w:val="none" w:sz="0" w:space="0" w:color="auto"/>
              </w:divBdr>
              <w:divsChild>
                <w:div w:id="394668123">
                  <w:marLeft w:val="0"/>
                  <w:marRight w:val="0"/>
                  <w:marTop w:val="0"/>
                  <w:marBottom w:val="0"/>
                  <w:divBdr>
                    <w:top w:val="none" w:sz="0" w:space="0" w:color="auto"/>
                    <w:left w:val="none" w:sz="0" w:space="0" w:color="auto"/>
                    <w:bottom w:val="none" w:sz="0" w:space="0" w:color="auto"/>
                    <w:right w:val="none" w:sz="0" w:space="0" w:color="auto"/>
                  </w:divBdr>
                </w:div>
              </w:divsChild>
            </w:div>
            <w:div w:id="1935478038">
              <w:marLeft w:val="0"/>
              <w:marRight w:val="0"/>
              <w:marTop w:val="0"/>
              <w:marBottom w:val="0"/>
              <w:divBdr>
                <w:top w:val="none" w:sz="0" w:space="0" w:color="auto"/>
                <w:left w:val="none" w:sz="0" w:space="0" w:color="auto"/>
                <w:bottom w:val="none" w:sz="0" w:space="0" w:color="auto"/>
                <w:right w:val="none" w:sz="0" w:space="0" w:color="auto"/>
              </w:divBdr>
              <w:divsChild>
                <w:div w:id="176707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08577">
      <w:bodyDiv w:val="1"/>
      <w:marLeft w:val="0"/>
      <w:marRight w:val="0"/>
      <w:marTop w:val="0"/>
      <w:marBottom w:val="0"/>
      <w:divBdr>
        <w:top w:val="none" w:sz="0" w:space="0" w:color="auto"/>
        <w:left w:val="none" w:sz="0" w:space="0" w:color="auto"/>
        <w:bottom w:val="none" w:sz="0" w:space="0" w:color="auto"/>
        <w:right w:val="none" w:sz="0" w:space="0" w:color="auto"/>
      </w:divBdr>
      <w:divsChild>
        <w:div w:id="1070424661">
          <w:marLeft w:val="0"/>
          <w:marRight w:val="0"/>
          <w:marTop w:val="0"/>
          <w:marBottom w:val="0"/>
          <w:divBdr>
            <w:top w:val="none" w:sz="0" w:space="0" w:color="auto"/>
            <w:left w:val="none" w:sz="0" w:space="0" w:color="auto"/>
            <w:bottom w:val="none" w:sz="0" w:space="0" w:color="auto"/>
            <w:right w:val="none" w:sz="0" w:space="0" w:color="auto"/>
          </w:divBdr>
          <w:divsChild>
            <w:div w:id="1933582316">
              <w:marLeft w:val="0"/>
              <w:marRight w:val="0"/>
              <w:marTop w:val="0"/>
              <w:marBottom w:val="0"/>
              <w:divBdr>
                <w:top w:val="none" w:sz="0" w:space="0" w:color="auto"/>
                <w:left w:val="none" w:sz="0" w:space="0" w:color="auto"/>
                <w:bottom w:val="none" w:sz="0" w:space="0" w:color="auto"/>
                <w:right w:val="none" w:sz="0" w:space="0" w:color="auto"/>
              </w:divBdr>
              <w:divsChild>
                <w:div w:id="201622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029420">
      <w:bodyDiv w:val="1"/>
      <w:marLeft w:val="0"/>
      <w:marRight w:val="0"/>
      <w:marTop w:val="0"/>
      <w:marBottom w:val="0"/>
      <w:divBdr>
        <w:top w:val="none" w:sz="0" w:space="0" w:color="auto"/>
        <w:left w:val="none" w:sz="0" w:space="0" w:color="auto"/>
        <w:bottom w:val="none" w:sz="0" w:space="0" w:color="auto"/>
        <w:right w:val="none" w:sz="0" w:space="0" w:color="auto"/>
      </w:divBdr>
      <w:divsChild>
        <w:div w:id="63577179">
          <w:marLeft w:val="0"/>
          <w:marRight w:val="0"/>
          <w:marTop w:val="0"/>
          <w:marBottom w:val="0"/>
          <w:divBdr>
            <w:top w:val="none" w:sz="0" w:space="0" w:color="auto"/>
            <w:left w:val="none" w:sz="0" w:space="0" w:color="auto"/>
            <w:bottom w:val="none" w:sz="0" w:space="0" w:color="auto"/>
            <w:right w:val="none" w:sz="0" w:space="0" w:color="auto"/>
          </w:divBdr>
          <w:divsChild>
            <w:div w:id="70541969">
              <w:marLeft w:val="0"/>
              <w:marRight w:val="0"/>
              <w:marTop w:val="0"/>
              <w:marBottom w:val="0"/>
              <w:divBdr>
                <w:top w:val="none" w:sz="0" w:space="0" w:color="auto"/>
                <w:left w:val="none" w:sz="0" w:space="0" w:color="auto"/>
                <w:bottom w:val="none" w:sz="0" w:space="0" w:color="auto"/>
                <w:right w:val="none" w:sz="0" w:space="0" w:color="auto"/>
              </w:divBdr>
              <w:divsChild>
                <w:div w:id="129363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377563">
      <w:bodyDiv w:val="1"/>
      <w:marLeft w:val="0"/>
      <w:marRight w:val="0"/>
      <w:marTop w:val="0"/>
      <w:marBottom w:val="0"/>
      <w:divBdr>
        <w:top w:val="none" w:sz="0" w:space="0" w:color="auto"/>
        <w:left w:val="none" w:sz="0" w:space="0" w:color="auto"/>
        <w:bottom w:val="none" w:sz="0" w:space="0" w:color="auto"/>
        <w:right w:val="none" w:sz="0" w:space="0" w:color="auto"/>
      </w:divBdr>
      <w:divsChild>
        <w:div w:id="1980374645">
          <w:marLeft w:val="0"/>
          <w:marRight w:val="0"/>
          <w:marTop w:val="0"/>
          <w:marBottom w:val="0"/>
          <w:divBdr>
            <w:top w:val="none" w:sz="0" w:space="0" w:color="auto"/>
            <w:left w:val="none" w:sz="0" w:space="0" w:color="auto"/>
            <w:bottom w:val="none" w:sz="0" w:space="0" w:color="auto"/>
            <w:right w:val="none" w:sz="0" w:space="0" w:color="auto"/>
          </w:divBdr>
          <w:divsChild>
            <w:div w:id="359012226">
              <w:marLeft w:val="0"/>
              <w:marRight w:val="0"/>
              <w:marTop w:val="0"/>
              <w:marBottom w:val="0"/>
              <w:divBdr>
                <w:top w:val="none" w:sz="0" w:space="0" w:color="auto"/>
                <w:left w:val="none" w:sz="0" w:space="0" w:color="auto"/>
                <w:bottom w:val="none" w:sz="0" w:space="0" w:color="auto"/>
                <w:right w:val="none" w:sz="0" w:space="0" w:color="auto"/>
              </w:divBdr>
              <w:divsChild>
                <w:div w:id="163448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490610">
      <w:bodyDiv w:val="1"/>
      <w:marLeft w:val="0"/>
      <w:marRight w:val="0"/>
      <w:marTop w:val="0"/>
      <w:marBottom w:val="0"/>
      <w:divBdr>
        <w:top w:val="none" w:sz="0" w:space="0" w:color="auto"/>
        <w:left w:val="none" w:sz="0" w:space="0" w:color="auto"/>
        <w:bottom w:val="none" w:sz="0" w:space="0" w:color="auto"/>
        <w:right w:val="none" w:sz="0" w:space="0" w:color="auto"/>
      </w:divBdr>
      <w:divsChild>
        <w:div w:id="1374306905">
          <w:marLeft w:val="0"/>
          <w:marRight w:val="0"/>
          <w:marTop w:val="0"/>
          <w:marBottom w:val="0"/>
          <w:divBdr>
            <w:top w:val="none" w:sz="0" w:space="0" w:color="auto"/>
            <w:left w:val="none" w:sz="0" w:space="0" w:color="auto"/>
            <w:bottom w:val="none" w:sz="0" w:space="0" w:color="auto"/>
            <w:right w:val="none" w:sz="0" w:space="0" w:color="auto"/>
          </w:divBdr>
          <w:divsChild>
            <w:div w:id="1321810733">
              <w:marLeft w:val="0"/>
              <w:marRight w:val="0"/>
              <w:marTop w:val="0"/>
              <w:marBottom w:val="0"/>
              <w:divBdr>
                <w:top w:val="none" w:sz="0" w:space="0" w:color="auto"/>
                <w:left w:val="none" w:sz="0" w:space="0" w:color="auto"/>
                <w:bottom w:val="none" w:sz="0" w:space="0" w:color="auto"/>
                <w:right w:val="none" w:sz="0" w:space="0" w:color="auto"/>
              </w:divBdr>
              <w:divsChild>
                <w:div w:id="2400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014876">
      <w:bodyDiv w:val="1"/>
      <w:marLeft w:val="0"/>
      <w:marRight w:val="0"/>
      <w:marTop w:val="0"/>
      <w:marBottom w:val="0"/>
      <w:divBdr>
        <w:top w:val="none" w:sz="0" w:space="0" w:color="auto"/>
        <w:left w:val="none" w:sz="0" w:space="0" w:color="auto"/>
        <w:bottom w:val="none" w:sz="0" w:space="0" w:color="auto"/>
        <w:right w:val="none" w:sz="0" w:space="0" w:color="auto"/>
      </w:divBdr>
    </w:div>
    <w:div w:id="2053726645">
      <w:bodyDiv w:val="1"/>
      <w:marLeft w:val="0"/>
      <w:marRight w:val="0"/>
      <w:marTop w:val="0"/>
      <w:marBottom w:val="0"/>
      <w:divBdr>
        <w:top w:val="none" w:sz="0" w:space="0" w:color="auto"/>
        <w:left w:val="none" w:sz="0" w:space="0" w:color="auto"/>
        <w:bottom w:val="none" w:sz="0" w:space="0" w:color="auto"/>
        <w:right w:val="none" w:sz="0" w:space="0" w:color="auto"/>
      </w:divBdr>
      <w:divsChild>
        <w:div w:id="639189710">
          <w:marLeft w:val="0"/>
          <w:marRight w:val="0"/>
          <w:marTop w:val="0"/>
          <w:marBottom w:val="0"/>
          <w:divBdr>
            <w:top w:val="none" w:sz="0" w:space="0" w:color="auto"/>
            <w:left w:val="none" w:sz="0" w:space="0" w:color="auto"/>
            <w:bottom w:val="none" w:sz="0" w:space="0" w:color="auto"/>
            <w:right w:val="none" w:sz="0" w:space="0" w:color="auto"/>
          </w:divBdr>
          <w:divsChild>
            <w:div w:id="1173452706">
              <w:marLeft w:val="0"/>
              <w:marRight w:val="0"/>
              <w:marTop w:val="0"/>
              <w:marBottom w:val="0"/>
              <w:divBdr>
                <w:top w:val="none" w:sz="0" w:space="0" w:color="auto"/>
                <w:left w:val="none" w:sz="0" w:space="0" w:color="auto"/>
                <w:bottom w:val="none" w:sz="0" w:space="0" w:color="auto"/>
                <w:right w:val="none" w:sz="0" w:space="0" w:color="auto"/>
              </w:divBdr>
              <w:divsChild>
                <w:div w:id="195967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3.svg"/><Relationship Id="rId42" Type="http://schemas.openxmlformats.org/officeDocument/2006/relationships/image" Target="media/image21.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image" Target="media/image12.png"/><Relationship Id="rId38" Type="http://schemas.openxmlformats.org/officeDocument/2006/relationships/image" Target="media/image17.sv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5.xml"/><Relationship Id="rId29" Type="http://schemas.openxmlformats.org/officeDocument/2006/relationships/footer" Target="footer9.xm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hyperlink" Target="https://www.mcnz.org.nz/assets/Publications/Reports/f5c692d6b0/Cultural-Safety-Baseline-Data-Report-FINAL-September-2020.pdf" TargetMode="Externa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footer" Target="footer12.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footer" Target="footer8.xml"/><Relationship Id="rId36" Type="http://schemas.openxmlformats.org/officeDocument/2006/relationships/image" Target="media/image15.sv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www.mcnz.org.nz/assets/Publications/Reports/f5c692d6b0/Cultural-Safety-Baseline-Data-Report-FINAL-September-2020.pdf" TargetMode="External"/><Relationship Id="rId44"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svg"/><Relationship Id="rId27" Type="http://schemas.openxmlformats.org/officeDocument/2006/relationships/footer" Target="footer7.xml"/><Relationship Id="rId30" Type="http://schemas.openxmlformats.org/officeDocument/2006/relationships/footer" Target="footer10.xml"/><Relationship Id="rId35" Type="http://schemas.openxmlformats.org/officeDocument/2006/relationships/image" Target="media/image14.png"/><Relationship Id="rId43" Type="http://schemas.openxmlformats.org/officeDocument/2006/relationships/image" Target="media/image22.png"/></Relationships>
</file>

<file path=word/_rels/endnotes.xml.rels><?xml version="1.0" encoding="UTF-8" standalone="yes"?>
<Relationships xmlns="http://schemas.openxmlformats.org/package/2006/relationships"><Relationship Id="rId1" Type="http://schemas.openxmlformats.org/officeDocument/2006/relationships/hyperlink" Target="https://doi.org/10.1016/j.radi.2019.02.010"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82b5d1e-87f3-49fa-be04-ebe3b65a9cbf" xsi:nil="true"/>
    <lcf76f155ced4ddcb4097134ff3c332f xmlns="f42eeb98-5366-4f31-9a80-859d2ac16fa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70A216C8E63B24F8DD5FF74AF819039" ma:contentTypeVersion="16" ma:contentTypeDescription="Create a new document." ma:contentTypeScope="" ma:versionID="91e54b66a13203fd486b9e43409a0c2b">
  <xsd:schema xmlns:xsd="http://www.w3.org/2001/XMLSchema" xmlns:xs="http://www.w3.org/2001/XMLSchema" xmlns:p="http://schemas.microsoft.com/office/2006/metadata/properties" xmlns:ns2="f42eeb98-5366-4f31-9a80-859d2ac16fad" xmlns:ns3="a82b5d1e-87f3-49fa-be04-ebe3b65a9cbf" targetNamespace="http://schemas.microsoft.com/office/2006/metadata/properties" ma:root="true" ma:fieldsID="345bbd28027cff289635ac1e4f0881a2" ns2:_="" ns3:_="">
    <xsd:import namespace="f42eeb98-5366-4f31-9a80-859d2ac16fad"/>
    <xsd:import namespace="a82b5d1e-87f3-49fa-be04-ebe3b65a9cbf"/>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2eeb98-5366-4f31-9a80-859d2ac16f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117164c-f7b6-4466-a1bd-7d1f69c05aa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82b5d1e-87f3-49fa-be04-ebe3b65a9cb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0bbb4d8-18a4-44ce-944b-16c833691341}" ma:internalName="TaxCatchAll" ma:showField="CatchAllData" ma:web="a82b5d1e-87f3-49fa-be04-ebe3b65a9c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26B99-67F1-457D-B82E-3CA3DEB35D78}">
  <ds:schemaRefs>
    <ds:schemaRef ds:uri="http://schemas.microsoft.com/office/2006/metadata/properties"/>
    <ds:schemaRef ds:uri="http://schemas.microsoft.com/office/infopath/2007/PartnerControls"/>
    <ds:schemaRef ds:uri="a82b5d1e-87f3-49fa-be04-ebe3b65a9cbf"/>
    <ds:schemaRef ds:uri="f42eeb98-5366-4f31-9a80-859d2ac16fad"/>
  </ds:schemaRefs>
</ds:datastoreItem>
</file>

<file path=customXml/itemProps2.xml><?xml version="1.0" encoding="utf-8"?>
<ds:datastoreItem xmlns:ds="http://schemas.openxmlformats.org/officeDocument/2006/customXml" ds:itemID="{ACACF5C8-9E54-4986-9C84-4C10210622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2eeb98-5366-4f31-9a80-859d2ac16fad"/>
    <ds:schemaRef ds:uri="a82b5d1e-87f3-49fa-be04-ebe3b65a9c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BE5A49-2736-4CDE-BE45-E91F8DA3A14C}">
  <ds:schemaRefs>
    <ds:schemaRef ds:uri="http://schemas.microsoft.com/sharepoint/v3/contenttype/forms"/>
  </ds:schemaRefs>
</ds:datastoreItem>
</file>

<file path=customXml/itemProps4.xml><?xml version="1.0" encoding="utf-8"?>
<ds:datastoreItem xmlns:ds="http://schemas.openxmlformats.org/officeDocument/2006/customXml" ds:itemID="{791A138D-A30F-4B42-8499-424F29F08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29</Pages>
  <Words>8048</Words>
  <Characters>45874</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BreastScreen Aotearoa Workforce Development Strategy 2022 – 2032: Part 1 – Evidence for Change</dc:title>
  <dc:subject/>
  <dc:creator>National Screening Unit</dc:creator>
  <cp:keywords/>
  <dc:description/>
  <cp:lastModifiedBy>Ministry of Health</cp:lastModifiedBy>
  <cp:revision>9</cp:revision>
  <cp:lastPrinted>2022-10-31T02:16:00Z</cp:lastPrinted>
  <dcterms:created xsi:type="dcterms:W3CDTF">2022-08-08T03:53:00Z</dcterms:created>
  <dcterms:modified xsi:type="dcterms:W3CDTF">2022-10-31T02:17:00Z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0x010100D70A216C8E63B24F8DD5FF74AF819039</vt:lpwstr>
  </property>
  <property fmtid="{D5CDD505-2E9C-101B-9397-08002B2CF9AE}" pid="3" name="MediaServiceImageTags">
    <vt:lpwstr/>
  </property>
</Properties>
</file>