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831A9" w14:textId="4FB38038" w:rsidR="00817A32" w:rsidRDefault="00817A32" w:rsidP="00817A32">
      <w:pPr>
        <w:jc w:val="right"/>
      </w:pPr>
      <w:r w:rsidRPr="00063471">
        <w:rPr>
          <w:noProof/>
        </w:rPr>
        <w:drawing>
          <wp:anchor distT="0" distB="0" distL="114300" distR="114300" simplePos="0" relativeHeight="251659264" behindDoc="1" locked="0" layoutInCell="1" allowOverlap="1" wp14:anchorId="531BC8DC" wp14:editId="0562A202">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86A86F" wp14:editId="42F89399">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2F482317" w14:textId="7DA9831E" w:rsidR="00982AA5" w:rsidRDefault="001C37CA" w:rsidP="00982AA5">
      <w:pPr>
        <w:spacing w:after="0"/>
      </w:pPr>
      <w:r>
        <w:rPr>
          <w:noProof/>
        </w:rPr>
        <mc:AlternateContent>
          <mc:Choice Requires="wps">
            <w:drawing>
              <wp:anchor distT="45720" distB="45720" distL="114300" distR="114300" simplePos="0" relativeHeight="251661312" behindDoc="0" locked="0" layoutInCell="1" allowOverlap="1" wp14:anchorId="5543364A" wp14:editId="160935B6">
                <wp:simplePos x="0" y="0"/>
                <wp:positionH relativeFrom="margin">
                  <wp:align>center</wp:align>
                </wp:positionH>
                <wp:positionV relativeFrom="paragraph">
                  <wp:posOffset>7536086</wp:posOffset>
                </wp:positionV>
                <wp:extent cx="5718412" cy="954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954045"/>
                        </a:xfrm>
                        <a:prstGeom prst="rect">
                          <a:avLst/>
                        </a:prstGeom>
                        <a:noFill/>
                        <a:ln w="9525">
                          <a:noFill/>
                          <a:miter lim="800000"/>
                          <a:headEnd/>
                          <a:tailEnd/>
                        </a:ln>
                      </wps:spPr>
                      <wps:txbx>
                        <w:txbxContent>
                          <w:p w14:paraId="2A4E86DA" w14:textId="77777777" w:rsidR="001C37CA" w:rsidRDefault="001C37CA"/>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3364A" id="_x0000_t202" coordsize="21600,21600" o:spt="202" path="m,l,21600r21600,l21600,xe">
                <v:stroke joinstyle="miter"/>
                <v:path gradientshapeok="t" o:connecttype="rect"/>
              </v:shapetype>
              <v:shape id="Text Box 2" o:spid="_x0000_s1026" type="#_x0000_t202" style="position:absolute;margin-left:0;margin-top:593.4pt;width:450.25pt;height:75.1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" filled="f" stroked="f">
                <v:textbox inset="0,,0">
                  <w:txbxContent>
                    <w:p w14:paraId="2A4E86DA" w14:textId="77777777" w:rsidR="001C37CA" w:rsidRDefault="001C37CA"/>
                  </w:txbxContent>
                </v:textbox>
                <w10:wrap type="square" anchorx="margin"/>
              </v:shape>
            </w:pict>
          </mc:Fallback>
        </mc:AlternateContent>
      </w:r>
      <w:r w:rsidR="0087795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28"/>
      </w:tblGrid>
      <w:tr w:rsidR="00982AA5" w14:paraId="746FB377" w14:textId="77777777" w:rsidTr="00982AA5">
        <w:trPr>
          <w:trHeight w:val="6009"/>
        </w:trPr>
        <w:tc>
          <w:tcPr>
            <w:tcW w:w="9628" w:type="dxa"/>
            <w:vAlign w:val="bottom"/>
          </w:tcPr>
          <w:p w14:paraId="44103CEB" w14:textId="77777777" w:rsidR="00982AA5" w:rsidRDefault="00982AA5" w:rsidP="00982AA5">
            <w:pPr>
              <w:pStyle w:val="Title"/>
            </w:pPr>
            <w:r>
              <w:t>National Cervical Screening Programme Incidence and Mortality Report</w:t>
            </w:r>
          </w:p>
          <w:p w14:paraId="5988E96C" w14:textId="029469C6" w:rsidR="00982AA5" w:rsidRPr="00982AA5" w:rsidRDefault="00982AA5" w:rsidP="00982AA5">
            <w:pPr>
              <w:pStyle w:val="Subtitle"/>
            </w:pPr>
            <w:r>
              <w:t xml:space="preserve">2018 to </w:t>
            </w:r>
            <w:r w:rsidRPr="00982AA5">
              <w:t>2019</w:t>
            </w:r>
          </w:p>
        </w:tc>
      </w:tr>
      <w:tr w:rsidR="00982AA5" w14:paraId="78030911" w14:textId="77777777" w:rsidTr="00982AA5">
        <w:trPr>
          <w:trHeight w:val="2154"/>
        </w:trPr>
        <w:tc>
          <w:tcPr>
            <w:tcW w:w="9628" w:type="dxa"/>
          </w:tcPr>
          <w:p w14:paraId="7C44D742" w14:textId="1DAA52B1" w:rsidR="00982AA5" w:rsidRDefault="00982AA5" w:rsidP="00982AA5">
            <w:pPr>
              <w:pStyle w:val="Provider"/>
            </w:pPr>
            <w:r>
              <w:t xml:space="preserve">Released </w:t>
            </w:r>
            <w:r w:rsidRPr="00982AA5">
              <w:t>2022</w:t>
            </w:r>
          </w:p>
        </w:tc>
      </w:tr>
    </w:tbl>
    <w:p w14:paraId="6A76144E" w14:textId="414ABF0B" w:rsidR="00817A32" w:rsidRDefault="00817A32" w:rsidP="0087795F">
      <w:r>
        <w:br w:type="page"/>
      </w:r>
    </w:p>
    <w:p w14:paraId="4EF5F48A" w14:textId="72B08D03" w:rsidR="004C2E5B" w:rsidRDefault="004C2E5B" w:rsidP="004C2E5B">
      <w:r>
        <w:lastRenderedPageBreak/>
        <w:t xml:space="preserve">Citation: </w:t>
      </w:r>
      <w:r w:rsidR="00AF6698">
        <w:t>Te Whatu Ora – Health New Zealand</w:t>
      </w:r>
      <w:r>
        <w:t xml:space="preserve">. 2022. </w:t>
      </w:r>
      <w:r w:rsidRPr="004C2E5B">
        <w:rPr>
          <w:i/>
          <w:iCs/>
        </w:rPr>
        <w:t>National Cervical Screening Programme Incidence and Mortality Report 2018 to 2019</w:t>
      </w:r>
      <w:r>
        <w:t xml:space="preserve">. Wellington: </w:t>
      </w:r>
      <w:r w:rsidR="00AF6698">
        <w:t>Te Whatu Ora – Health New Zealand</w:t>
      </w:r>
      <w:r>
        <w:t>.</w:t>
      </w:r>
    </w:p>
    <w:p w14:paraId="4CB323CE" w14:textId="2C729C75" w:rsidR="004C2E5B" w:rsidRDefault="004C2E5B" w:rsidP="004C2E5B">
      <w:r>
        <w:t xml:space="preserve">Published in </w:t>
      </w:r>
      <w:r w:rsidR="00AF6698">
        <w:t>August</w:t>
      </w:r>
      <w:r>
        <w:t xml:space="preserve"> 2022 by </w:t>
      </w:r>
      <w:r w:rsidR="00AF6698">
        <w:t>Te Whatu Ora – Health New Zealand</w:t>
      </w:r>
      <w:r>
        <w:br/>
        <w:t xml:space="preserve">PO Box </w:t>
      </w:r>
      <w:r w:rsidRPr="00A42849">
        <w:t>5013</w:t>
      </w:r>
      <w:r>
        <w:t>, Wellington 6140, New Zealand</w:t>
      </w:r>
    </w:p>
    <w:p w14:paraId="0F716F3B" w14:textId="047892BA" w:rsidR="004C2E5B" w:rsidRPr="00AD61DD" w:rsidRDefault="004C2E5B" w:rsidP="004C2E5B">
      <w:pPr>
        <w:rPr>
          <w:szCs w:val="24"/>
        </w:rPr>
      </w:pPr>
      <w:r w:rsidRPr="00AD61DD">
        <w:rPr>
          <w:szCs w:val="24"/>
        </w:rPr>
        <w:t xml:space="preserve">ISBN </w:t>
      </w:r>
      <w:r w:rsidR="00AD61DD" w:rsidRPr="00AD61DD">
        <w:rPr>
          <w:rFonts w:ascii="Arial" w:eastAsia="Arial" w:hAnsi="Arial"/>
          <w:color w:val="000000"/>
          <w:szCs w:val="24"/>
        </w:rPr>
        <w:t>978-1-99-117120-7</w:t>
      </w:r>
      <w:r w:rsidRPr="00AD61DD">
        <w:rPr>
          <w:szCs w:val="24"/>
        </w:rPr>
        <w:t xml:space="preserve"> (online)</w:t>
      </w:r>
      <w:r w:rsidRPr="00AD61DD">
        <w:rPr>
          <w:szCs w:val="24"/>
        </w:rPr>
        <w:br/>
      </w:r>
    </w:p>
    <w:p w14:paraId="0DC4D24D" w14:textId="5951DA2A" w:rsidR="00B75F7F" w:rsidRDefault="00B75F7F" w:rsidP="004C2E5B">
      <w:r w:rsidRPr="00EF30CD">
        <w:rPr>
          <w:noProof/>
          <w:lang w:eastAsia="en-NZ"/>
        </w:rPr>
        <w:drawing>
          <wp:inline distT="0" distB="0" distL="0" distR="0" wp14:anchorId="5A4F2A30" wp14:editId="3CFC2CE3">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52C4795C" w14:textId="4CAE9F87" w:rsidR="00B75F7F" w:rsidRDefault="00B75F7F" w:rsidP="00C033FA">
      <w:r w:rsidRPr="00B75F7F">
        <w:t>This document is available at</w:t>
      </w:r>
      <w:r w:rsidR="00AF6698">
        <w:t xml:space="preserve"> </w:t>
      </w:r>
      <w:hyperlink r:id="rId14" w:history="1">
        <w:r w:rsidR="00AF6698" w:rsidRPr="00AF669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1993D2BB" w14:textId="77777777" w:rsidTr="00B75F7F">
        <w:tc>
          <w:tcPr>
            <w:tcW w:w="1696" w:type="dxa"/>
            <w:vAlign w:val="center"/>
          </w:tcPr>
          <w:p w14:paraId="5670B0C3" w14:textId="77777777" w:rsidR="00B75F7F" w:rsidRDefault="00B75F7F" w:rsidP="00B75F7F">
            <w:r w:rsidRPr="00EF30CD">
              <w:rPr>
                <w:rFonts w:cs="Segoe UI"/>
                <w:b/>
                <w:noProof/>
                <w:sz w:val="15"/>
                <w:szCs w:val="15"/>
                <w:lang w:eastAsia="en-NZ"/>
              </w:rPr>
              <w:drawing>
                <wp:inline distT="0" distB="0" distL="0" distR="0" wp14:anchorId="1F52FE9E" wp14:editId="4DFEB02A">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C3A09B9"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remix, transform and build upon the material. You must give appropriate credit, provide a link to the licence and indicate if changes were made.</w:t>
            </w:r>
          </w:p>
        </w:tc>
      </w:tr>
    </w:tbl>
    <w:p w14:paraId="5707FF36" w14:textId="77777777" w:rsidR="00630DE1" w:rsidRPr="00B75F7F" w:rsidRDefault="00630DE1" w:rsidP="00B75F7F">
      <w:r>
        <w:br w:type="page"/>
      </w:r>
    </w:p>
    <w:p w14:paraId="68D6AC0E" w14:textId="77777777" w:rsidR="004C2E5B" w:rsidRDefault="004C2E5B" w:rsidP="004C2E5B">
      <w:pPr>
        <w:pStyle w:val="Heading1"/>
      </w:pPr>
      <w:bookmarkStart w:id="0" w:name="_Toc109659776"/>
      <w:r>
        <w:lastRenderedPageBreak/>
        <w:t>Foreword</w:t>
      </w:r>
      <w:bookmarkEnd w:id="0"/>
    </w:p>
    <w:p w14:paraId="0E939571" w14:textId="77777777" w:rsidR="004C2E5B" w:rsidRDefault="004C2E5B" w:rsidP="004C2E5B">
      <w:r>
        <w:t>Ongoing, systematic monitoring against performance indicators is one of a range of monitoring systems the National Screening Unit (NSU) uses to ensure its programmes are working well.</w:t>
      </w:r>
    </w:p>
    <w:p w14:paraId="6DAF39C1" w14:textId="153C7C15" w:rsidR="004C2E5B" w:rsidRPr="004C2E5B" w:rsidRDefault="004C2E5B" w:rsidP="004C2E5B">
      <w:r>
        <w:t>The NCSP Incidence and Mortality report includes cervical cancer registrations to the New Zealand Cancer Registry to 2019 and mortality data to 2018.  The previous report</w:t>
      </w:r>
      <w:r>
        <w:rPr>
          <w:rStyle w:val="FootnoteReference"/>
        </w:rPr>
        <w:footnoteReference w:id="1"/>
      </w:r>
      <w:r>
        <w:t xml:space="preserve"> 2017 was published in 2020.</w:t>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76479673" w14:textId="77777777" w:rsidR="00630DE1" w:rsidRDefault="00630DE1" w:rsidP="00630DE1">
          <w:pPr>
            <w:pStyle w:val="TOCHeading"/>
          </w:pPr>
          <w:r w:rsidRPr="00630DE1">
            <w:t>Contents</w:t>
          </w:r>
        </w:p>
        <w:p w14:paraId="22CAC102" w14:textId="22803C1D" w:rsidR="00BC59F4" w:rsidRDefault="00630DE1">
          <w:pPr>
            <w:pStyle w:val="TOC1"/>
            <w:rPr>
              <w:rFonts w:eastAsiaTheme="minorEastAsia"/>
              <w:b w:val="0"/>
              <w:noProof/>
              <w:sz w:val="22"/>
              <w:lang w:eastAsia="en-NZ"/>
            </w:rPr>
          </w:pPr>
          <w:r>
            <w:fldChar w:fldCharType="begin"/>
          </w:r>
          <w:r>
            <w:instrText xml:space="preserve"> TOC \o "1-2" \h \z \u </w:instrText>
          </w:r>
          <w:r>
            <w:fldChar w:fldCharType="separate"/>
          </w:r>
          <w:hyperlink w:anchor="_Toc109659776" w:history="1">
            <w:r w:rsidR="00BC59F4" w:rsidRPr="00C248C8">
              <w:rPr>
                <w:rStyle w:val="Hyperlink"/>
                <w:noProof/>
              </w:rPr>
              <w:t>Foreword</w:t>
            </w:r>
            <w:r w:rsidR="00BC59F4">
              <w:rPr>
                <w:noProof/>
                <w:webHidden/>
              </w:rPr>
              <w:tab/>
            </w:r>
            <w:r w:rsidR="00BC59F4">
              <w:rPr>
                <w:noProof/>
                <w:webHidden/>
              </w:rPr>
              <w:fldChar w:fldCharType="begin"/>
            </w:r>
            <w:r w:rsidR="00BC59F4">
              <w:rPr>
                <w:noProof/>
                <w:webHidden/>
              </w:rPr>
              <w:instrText xml:space="preserve"> PAGEREF _Toc109659776 \h </w:instrText>
            </w:r>
            <w:r w:rsidR="00BC59F4">
              <w:rPr>
                <w:noProof/>
                <w:webHidden/>
              </w:rPr>
            </w:r>
            <w:r w:rsidR="00BC59F4">
              <w:rPr>
                <w:noProof/>
                <w:webHidden/>
              </w:rPr>
              <w:fldChar w:fldCharType="separate"/>
            </w:r>
            <w:r w:rsidR="00163D1D">
              <w:rPr>
                <w:noProof/>
                <w:webHidden/>
              </w:rPr>
              <w:t>3</w:t>
            </w:r>
            <w:r w:rsidR="00BC59F4">
              <w:rPr>
                <w:noProof/>
                <w:webHidden/>
              </w:rPr>
              <w:fldChar w:fldCharType="end"/>
            </w:r>
          </w:hyperlink>
        </w:p>
        <w:p w14:paraId="575B2FB5" w14:textId="2F46D567" w:rsidR="00BC59F4" w:rsidRDefault="00A42849">
          <w:pPr>
            <w:pStyle w:val="TOC1"/>
            <w:rPr>
              <w:rFonts w:eastAsiaTheme="minorEastAsia"/>
              <w:b w:val="0"/>
              <w:noProof/>
              <w:sz w:val="22"/>
              <w:lang w:eastAsia="en-NZ"/>
            </w:rPr>
          </w:pPr>
          <w:hyperlink w:anchor="_Toc109659777" w:history="1">
            <w:r w:rsidR="00BC59F4" w:rsidRPr="00C248C8">
              <w:rPr>
                <w:rStyle w:val="Hyperlink"/>
                <w:noProof/>
              </w:rPr>
              <w:t>Executive summary</w:t>
            </w:r>
            <w:r w:rsidR="00BC59F4">
              <w:rPr>
                <w:noProof/>
                <w:webHidden/>
              </w:rPr>
              <w:tab/>
            </w:r>
            <w:r w:rsidR="00BC59F4">
              <w:rPr>
                <w:noProof/>
                <w:webHidden/>
              </w:rPr>
              <w:fldChar w:fldCharType="begin"/>
            </w:r>
            <w:r w:rsidR="00BC59F4">
              <w:rPr>
                <w:noProof/>
                <w:webHidden/>
              </w:rPr>
              <w:instrText xml:space="preserve"> PAGEREF _Toc109659777 \h </w:instrText>
            </w:r>
            <w:r w:rsidR="00BC59F4">
              <w:rPr>
                <w:noProof/>
                <w:webHidden/>
              </w:rPr>
            </w:r>
            <w:r w:rsidR="00BC59F4">
              <w:rPr>
                <w:noProof/>
                <w:webHidden/>
              </w:rPr>
              <w:fldChar w:fldCharType="separate"/>
            </w:r>
            <w:r w:rsidR="00163D1D">
              <w:rPr>
                <w:noProof/>
                <w:webHidden/>
              </w:rPr>
              <w:t>5</w:t>
            </w:r>
            <w:r w:rsidR="00BC59F4">
              <w:rPr>
                <w:noProof/>
                <w:webHidden/>
              </w:rPr>
              <w:fldChar w:fldCharType="end"/>
            </w:r>
          </w:hyperlink>
        </w:p>
        <w:p w14:paraId="6042259E" w14:textId="780F45D1" w:rsidR="00BC59F4" w:rsidRDefault="00A42849">
          <w:pPr>
            <w:pStyle w:val="TOC2"/>
            <w:tabs>
              <w:tab w:val="right" w:pos="9628"/>
            </w:tabs>
            <w:rPr>
              <w:rFonts w:eastAsiaTheme="minorEastAsia"/>
              <w:noProof/>
              <w:sz w:val="22"/>
              <w:lang w:eastAsia="en-NZ"/>
            </w:rPr>
          </w:pPr>
          <w:hyperlink w:anchor="_Toc109659778" w:history="1">
            <w:r w:rsidR="00BC59F4" w:rsidRPr="00C248C8">
              <w:rPr>
                <w:rStyle w:val="Hyperlink"/>
                <w:noProof/>
              </w:rPr>
              <w:t>Selected results</w:t>
            </w:r>
            <w:r w:rsidR="00BC59F4">
              <w:rPr>
                <w:noProof/>
                <w:webHidden/>
              </w:rPr>
              <w:tab/>
            </w:r>
            <w:r w:rsidR="00BC59F4">
              <w:rPr>
                <w:noProof/>
                <w:webHidden/>
              </w:rPr>
              <w:fldChar w:fldCharType="begin"/>
            </w:r>
            <w:r w:rsidR="00BC59F4">
              <w:rPr>
                <w:noProof/>
                <w:webHidden/>
              </w:rPr>
              <w:instrText xml:space="preserve"> PAGEREF _Toc109659778 \h </w:instrText>
            </w:r>
            <w:r w:rsidR="00BC59F4">
              <w:rPr>
                <w:noProof/>
                <w:webHidden/>
              </w:rPr>
            </w:r>
            <w:r w:rsidR="00BC59F4">
              <w:rPr>
                <w:noProof/>
                <w:webHidden/>
              </w:rPr>
              <w:fldChar w:fldCharType="separate"/>
            </w:r>
            <w:r w:rsidR="00163D1D">
              <w:rPr>
                <w:noProof/>
                <w:webHidden/>
              </w:rPr>
              <w:t>5</w:t>
            </w:r>
            <w:r w:rsidR="00BC59F4">
              <w:rPr>
                <w:noProof/>
                <w:webHidden/>
              </w:rPr>
              <w:fldChar w:fldCharType="end"/>
            </w:r>
          </w:hyperlink>
        </w:p>
        <w:p w14:paraId="64AA09B2" w14:textId="0F774681" w:rsidR="00BC59F4" w:rsidRDefault="00A42849">
          <w:pPr>
            <w:pStyle w:val="TOC1"/>
            <w:rPr>
              <w:rFonts w:eastAsiaTheme="minorEastAsia"/>
              <w:b w:val="0"/>
              <w:noProof/>
              <w:sz w:val="22"/>
              <w:lang w:eastAsia="en-NZ"/>
            </w:rPr>
          </w:pPr>
          <w:hyperlink w:anchor="_Toc109659779" w:history="1">
            <w:r w:rsidR="00BC59F4" w:rsidRPr="00C248C8">
              <w:rPr>
                <w:rStyle w:val="Hyperlink"/>
                <w:noProof/>
              </w:rPr>
              <w:t>Related National Cervical Screening Programme reports</w:t>
            </w:r>
            <w:r w:rsidR="00BC59F4">
              <w:rPr>
                <w:noProof/>
                <w:webHidden/>
              </w:rPr>
              <w:tab/>
            </w:r>
            <w:r w:rsidR="00BC59F4">
              <w:rPr>
                <w:noProof/>
                <w:webHidden/>
              </w:rPr>
              <w:fldChar w:fldCharType="begin"/>
            </w:r>
            <w:r w:rsidR="00BC59F4">
              <w:rPr>
                <w:noProof/>
                <w:webHidden/>
              </w:rPr>
              <w:instrText xml:space="preserve"> PAGEREF _Toc109659779 \h </w:instrText>
            </w:r>
            <w:r w:rsidR="00BC59F4">
              <w:rPr>
                <w:noProof/>
                <w:webHidden/>
              </w:rPr>
            </w:r>
            <w:r w:rsidR="00BC59F4">
              <w:rPr>
                <w:noProof/>
                <w:webHidden/>
              </w:rPr>
              <w:fldChar w:fldCharType="separate"/>
            </w:r>
            <w:r w:rsidR="00163D1D">
              <w:rPr>
                <w:noProof/>
                <w:webHidden/>
              </w:rPr>
              <w:t>6</w:t>
            </w:r>
            <w:r w:rsidR="00BC59F4">
              <w:rPr>
                <w:noProof/>
                <w:webHidden/>
              </w:rPr>
              <w:fldChar w:fldCharType="end"/>
            </w:r>
          </w:hyperlink>
        </w:p>
        <w:p w14:paraId="6A42CFB2" w14:textId="26969E61" w:rsidR="00BC59F4" w:rsidRDefault="00A42849">
          <w:pPr>
            <w:pStyle w:val="TOC1"/>
            <w:rPr>
              <w:rFonts w:eastAsiaTheme="minorEastAsia"/>
              <w:b w:val="0"/>
              <w:noProof/>
              <w:sz w:val="22"/>
              <w:lang w:eastAsia="en-NZ"/>
            </w:rPr>
          </w:pPr>
          <w:hyperlink w:anchor="_Toc109659780" w:history="1">
            <w:r w:rsidR="00BC59F4" w:rsidRPr="00C248C8">
              <w:rPr>
                <w:rStyle w:val="Hyperlink"/>
                <w:noProof/>
              </w:rPr>
              <w:t>Cancer Incidence to 31 December 2019</w:t>
            </w:r>
            <w:r w:rsidR="00BC59F4">
              <w:rPr>
                <w:noProof/>
                <w:webHidden/>
              </w:rPr>
              <w:tab/>
            </w:r>
            <w:r w:rsidR="00BC59F4">
              <w:rPr>
                <w:noProof/>
                <w:webHidden/>
              </w:rPr>
              <w:fldChar w:fldCharType="begin"/>
            </w:r>
            <w:r w:rsidR="00BC59F4">
              <w:rPr>
                <w:noProof/>
                <w:webHidden/>
              </w:rPr>
              <w:instrText xml:space="preserve"> PAGEREF _Toc109659780 \h </w:instrText>
            </w:r>
            <w:r w:rsidR="00BC59F4">
              <w:rPr>
                <w:noProof/>
                <w:webHidden/>
              </w:rPr>
            </w:r>
            <w:r w:rsidR="00BC59F4">
              <w:rPr>
                <w:noProof/>
                <w:webHidden/>
              </w:rPr>
              <w:fldChar w:fldCharType="separate"/>
            </w:r>
            <w:r w:rsidR="00163D1D">
              <w:rPr>
                <w:noProof/>
                <w:webHidden/>
              </w:rPr>
              <w:t>6</w:t>
            </w:r>
            <w:r w:rsidR="00BC59F4">
              <w:rPr>
                <w:noProof/>
                <w:webHidden/>
              </w:rPr>
              <w:fldChar w:fldCharType="end"/>
            </w:r>
          </w:hyperlink>
        </w:p>
        <w:p w14:paraId="2026DE4C" w14:textId="63976D37" w:rsidR="00BC59F4" w:rsidRDefault="00A42849">
          <w:pPr>
            <w:pStyle w:val="TOC2"/>
            <w:tabs>
              <w:tab w:val="right" w:pos="9628"/>
            </w:tabs>
            <w:rPr>
              <w:rFonts w:eastAsiaTheme="minorEastAsia"/>
              <w:noProof/>
              <w:sz w:val="22"/>
              <w:lang w:eastAsia="en-NZ"/>
            </w:rPr>
          </w:pPr>
          <w:hyperlink w:anchor="_Toc109659781" w:history="1">
            <w:r w:rsidR="00BC59F4" w:rsidRPr="00C248C8">
              <w:rPr>
                <w:rStyle w:val="Hyperlink"/>
                <w:noProof/>
              </w:rPr>
              <w:t>Definition</w:t>
            </w:r>
            <w:r w:rsidR="00BC59F4">
              <w:rPr>
                <w:noProof/>
                <w:webHidden/>
              </w:rPr>
              <w:tab/>
            </w:r>
            <w:r w:rsidR="00BC59F4">
              <w:rPr>
                <w:noProof/>
                <w:webHidden/>
              </w:rPr>
              <w:fldChar w:fldCharType="begin"/>
            </w:r>
            <w:r w:rsidR="00BC59F4">
              <w:rPr>
                <w:noProof/>
                <w:webHidden/>
              </w:rPr>
              <w:instrText xml:space="preserve"> PAGEREF _Toc109659781 \h </w:instrText>
            </w:r>
            <w:r w:rsidR="00BC59F4">
              <w:rPr>
                <w:noProof/>
                <w:webHidden/>
              </w:rPr>
            </w:r>
            <w:r w:rsidR="00BC59F4">
              <w:rPr>
                <w:noProof/>
                <w:webHidden/>
              </w:rPr>
              <w:fldChar w:fldCharType="separate"/>
            </w:r>
            <w:r w:rsidR="00163D1D">
              <w:rPr>
                <w:noProof/>
                <w:webHidden/>
              </w:rPr>
              <w:t>6</w:t>
            </w:r>
            <w:r w:rsidR="00BC59F4">
              <w:rPr>
                <w:noProof/>
                <w:webHidden/>
              </w:rPr>
              <w:fldChar w:fldCharType="end"/>
            </w:r>
          </w:hyperlink>
        </w:p>
        <w:p w14:paraId="0E2ABC0A" w14:textId="6580243B" w:rsidR="00BC59F4" w:rsidRDefault="00A42849">
          <w:pPr>
            <w:pStyle w:val="TOC2"/>
            <w:tabs>
              <w:tab w:val="right" w:pos="9628"/>
            </w:tabs>
            <w:rPr>
              <w:rFonts w:eastAsiaTheme="minorEastAsia"/>
              <w:noProof/>
              <w:sz w:val="22"/>
              <w:lang w:eastAsia="en-NZ"/>
            </w:rPr>
          </w:pPr>
          <w:hyperlink w:anchor="_Toc109659782" w:history="1">
            <w:r w:rsidR="00BC59F4" w:rsidRPr="00C248C8">
              <w:rPr>
                <w:rStyle w:val="Hyperlink"/>
                <w:noProof/>
              </w:rPr>
              <w:t>Calculation</w:t>
            </w:r>
            <w:r w:rsidR="00BC59F4">
              <w:rPr>
                <w:noProof/>
                <w:webHidden/>
              </w:rPr>
              <w:tab/>
            </w:r>
            <w:r w:rsidR="00BC59F4">
              <w:rPr>
                <w:noProof/>
                <w:webHidden/>
              </w:rPr>
              <w:fldChar w:fldCharType="begin"/>
            </w:r>
            <w:r w:rsidR="00BC59F4">
              <w:rPr>
                <w:noProof/>
                <w:webHidden/>
              </w:rPr>
              <w:instrText xml:space="preserve"> PAGEREF _Toc109659782 \h </w:instrText>
            </w:r>
            <w:r w:rsidR="00BC59F4">
              <w:rPr>
                <w:noProof/>
                <w:webHidden/>
              </w:rPr>
            </w:r>
            <w:r w:rsidR="00BC59F4">
              <w:rPr>
                <w:noProof/>
                <w:webHidden/>
              </w:rPr>
              <w:fldChar w:fldCharType="separate"/>
            </w:r>
            <w:r w:rsidR="00163D1D">
              <w:rPr>
                <w:noProof/>
                <w:webHidden/>
              </w:rPr>
              <w:t>6</w:t>
            </w:r>
            <w:r w:rsidR="00BC59F4">
              <w:rPr>
                <w:noProof/>
                <w:webHidden/>
              </w:rPr>
              <w:fldChar w:fldCharType="end"/>
            </w:r>
          </w:hyperlink>
        </w:p>
        <w:p w14:paraId="187C887A" w14:textId="57D861C4" w:rsidR="00BC59F4" w:rsidRDefault="00A42849">
          <w:pPr>
            <w:pStyle w:val="TOC2"/>
            <w:tabs>
              <w:tab w:val="right" w:pos="9628"/>
            </w:tabs>
            <w:rPr>
              <w:rFonts w:eastAsiaTheme="minorEastAsia"/>
              <w:noProof/>
              <w:sz w:val="22"/>
              <w:lang w:eastAsia="en-NZ"/>
            </w:rPr>
          </w:pPr>
          <w:hyperlink w:anchor="_Toc109659783" w:history="1">
            <w:r w:rsidR="00BC59F4" w:rsidRPr="00C248C8">
              <w:rPr>
                <w:rStyle w:val="Hyperlink"/>
                <w:noProof/>
              </w:rPr>
              <w:t>Results</w:t>
            </w:r>
            <w:r w:rsidR="00BC59F4">
              <w:rPr>
                <w:noProof/>
                <w:webHidden/>
              </w:rPr>
              <w:tab/>
            </w:r>
            <w:r w:rsidR="00BC59F4">
              <w:rPr>
                <w:noProof/>
                <w:webHidden/>
              </w:rPr>
              <w:fldChar w:fldCharType="begin"/>
            </w:r>
            <w:r w:rsidR="00BC59F4">
              <w:rPr>
                <w:noProof/>
                <w:webHidden/>
              </w:rPr>
              <w:instrText xml:space="preserve"> PAGEREF _Toc109659783 \h </w:instrText>
            </w:r>
            <w:r w:rsidR="00BC59F4">
              <w:rPr>
                <w:noProof/>
                <w:webHidden/>
              </w:rPr>
            </w:r>
            <w:r w:rsidR="00BC59F4">
              <w:rPr>
                <w:noProof/>
                <w:webHidden/>
              </w:rPr>
              <w:fldChar w:fldCharType="separate"/>
            </w:r>
            <w:r w:rsidR="00163D1D">
              <w:rPr>
                <w:noProof/>
                <w:webHidden/>
              </w:rPr>
              <w:t>7</w:t>
            </w:r>
            <w:r w:rsidR="00BC59F4">
              <w:rPr>
                <w:noProof/>
                <w:webHidden/>
              </w:rPr>
              <w:fldChar w:fldCharType="end"/>
            </w:r>
          </w:hyperlink>
        </w:p>
        <w:p w14:paraId="7C8C76AD" w14:textId="5692C7B3" w:rsidR="00BC59F4" w:rsidRDefault="00A42849">
          <w:pPr>
            <w:pStyle w:val="TOC2"/>
            <w:tabs>
              <w:tab w:val="right" w:pos="9628"/>
            </w:tabs>
            <w:rPr>
              <w:rFonts w:eastAsiaTheme="minorEastAsia"/>
              <w:noProof/>
              <w:sz w:val="22"/>
              <w:lang w:eastAsia="en-NZ"/>
            </w:rPr>
          </w:pPr>
          <w:hyperlink w:anchor="_Toc109659784" w:history="1">
            <w:r w:rsidR="00BC59F4" w:rsidRPr="00C248C8">
              <w:rPr>
                <w:rStyle w:val="Hyperlink"/>
                <w:noProof/>
              </w:rPr>
              <w:t>Comments</w:t>
            </w:r>
            <w:r w:rsidR="00BC59F4">
              <w:rPr>
                <w:noProof/>
                <w:webHidden/>
              </w:rPr>
              <w:tab/>
            </w:r>
            <w:r w:rsidR="00BC59F4">
              <w:rPr>
                <w:noProof/>
                <w:webHidden/>
              </w:rPr>
              <w:fldChar w:fldCharType="begin"/>
            </w:r>
            <w:r w:rsidR="00BC59F4">
              <w:rPr>
                <w:noProof/>
                <w:webHidden/>
              </w:rPr>
              <w:instrText xml:space="preserve"> PAGEREF _Toc109659784 \h </w:instrText>
            </w:r>
            <w:r w:rsidR="00BC59F4">
              <w:rPr>
                <w:noProof/>
                <w:webHidden/>
              </w:rPr>
            </w:r>
            <w:r w:rsidR="00BC59F4">
              <w:rPr>
                <w:noProof/>
                <w:webHidden/>
              </w:rPr>
              <w:fldChar w:fldCharType="separate"/>
            </w:r>
            <w:r w:rsidR="00163D1D">
              <w:rPr>
                <w:noProof/>
                <w:webHidden/>
              </w:rPr>
              <w:t>18</w:t>
            </w:r>
            <w:r w:rsidR="00BC59F4">
              <w:rPr>
                <w:noProof/>
                <w:webHidden/>
              </w:rPr>
              <w:fldChar w:fldCharType="end"/>
            </w:r>
          </w:hyperlink>
        </w:p>
        <w:p w14:paraId="33B1BA31" w14:textId="2D81F7B7" w:rsidR="00BC59F4" w:rsidRDefault="00A42849">
          <w:pPr>
            <w:pStyle w:val="TOC1"/>
            <w:rPr>
              <w:rFonts w:eastAsiaTheme="minorEastAsia"/>
              <w:b w:val="0"/>
              <w:noProof/>
              <w:sz w:val="22"/>
              <w:lang w:eastAsia="en-NZ"/>
            </w:rPr>
          </w:pPr>
          <w:hyperlink w:anchor="_Toc109659785" w:history="1">
            <w:r w:rsidR="00BC59F4" w:rsidRPr="00C248C8">
              <w:rPr>
                <w:rStyle w:val="Hyperlink"/>
                <w:noProof/>
              </w:rPr>
              <w:t>Cancer Mortality to 31 December 2018</w:t>
            </w:r>
            <w:r w:rsidR="00BC59F4">
              <w:rPr>
                <w:noProof/>
                <w:webHidden/>
              </w:rPr>
              <w:tab/>
            </w:r>
            <w:r w:rsidR="00BC59F4">
              <w:rPr>
                <w:noProof/>
                <w:webHidden/>
              </w:rPr>
              <w:fldChar w:fldCharType="begin"/>
            </w:r>
            <w:r w:rsidR="00BC59F4">
              <w:rPr>
                <w:noProof/>
                <w:webHidden/>
              </w:rPr>
              <w:instrText xml:space="preserve"> PAGEREF _Toc109659785 \h </w:instrText>
            </w:r>
            <w:r w:rsidR="00BC59F4">
              <w:rPr>
                <w:noProof/>
                <w:webHidden/>
              </w:rPr>
            </w:r>
            <w:r w:rsidR="00BC59F4">
              <w:rPr>
                <w:noProof/>
                <w:webHidden/>
              </w:rPr>
              <w:fldChar w:fldCharType="separate"/>
            </w:r>
            <w:r w:rsidR="00163D1D">
              <w:rPr>
                <w:noProof/>
                <w:webHidden/>
              </w:rPr>
              <w:t>19</w:t>
            </w:r>
            <w:r w:rsidR="00BC59F4">
              <w:rPr>
                <w:noProof/>
                <w:webHidden/>
              </w:rPr>
              <w:fldChar w:fldCharType="end"/>
            </w:r>
          </w:hyperlink>
        </w:p>
        <w:p w14:paraId="4440C0A5" w14:textId="68E68B15" w:rsidR="00BC59F4" w:rsidRDefault="00A42849">
          <w:pPr>
            <w:pStyle w:val="TOC2"/>
            <w:tabs>
              <w:tab w:val="right" w:pos="9628"/>
            </w:tabs>
            <w:rPr>
              <w:rFonts w:eastAsiaTheme="minorEastAsia"/>
              <w:noProof/>
              <w:sz w:val="22"/>
              <w:lang w:eastAsia="en-NZ"/>
            </w:rPr>
          </w:pPr>
          <w:hyperlink w:anchor="_Toc109659786" w:history="1">
            <w:r w:rsidR="00BC59F4" w:rsidRPr="00C248C8">
              <w:rPr>
                <w:rStyle w:val="Hyperlink"/>
                <w:noProof/>
              </w:rPr>
              <w:t>Definition</w:t>
            </w:r>
            <w:r w:rsidR="00BC59F4">
              <w:rPr>
                <w:noProof/>
                <w:webHidden/>
              </w:rPr>
              <w:tab/>
            </w:r>
            <w:r w:rsidR="00BC59F4">
              <w:rPr>
                <w:noProof/>
                <w:webHidden/>
              </w:rPr>
              <w:fldChar w:fldCharType="begin"/>
            </w:r>
            <w:r w:rsidR="00BC59F4">
              <w:rPr>
                <w:noProof/>
                <w:webHidden/>
              </w:rPr>
              <w:instrText xml:space="preserve"> PAGEREF _Toc109659786 \h </w:instrText>
            </w:r>
            <w:r w:rsidR="00BC59F4">
              <w:rPr>
                <w:noProof/>
                <w:webHidden/>
              </w:rPr>
            </w:r>
            <w:r w:rsidR="00BC59F4">
              <w:rPr>
                <w:noProof/>
                <w:webHidden/>
              </w:rPr>
              <w:fldChar w:fldCharType="separate"/>
            </w:r>
            <w:r w:rsidR="00163D1D">
              <w:rPr>
                <w:noProof/>
                <w:webHidden/>
              </w:rPr>
              <w:t>19</w:t>
            </w:r>
            <w:r w:rsidR="00BC59F4">
              <w:rPr>
                <w:noProof/>
                <w:webHidden/>
              </w:rPr>
              <w:fldChar w:fldCharType="end"/>
            </w:r>
          </w:hyperlink>
        </w:p>
        <w:p w14:paraId="032B416D" w14:textId="1910F4BF" w:rsidR="00BC59F4" w:rsidRDefault="00A42849">
          <w:pPr>
            <w:pStyle w:val="TOC2"/>
            <w:tabs>
              <w:tab w:val="right" w:pos="9628"/>
            </w:tabs>
            <w:rPr>
              <w:rFonts w:eastAsiaTheme="minorEastAsia"/>
              <w:noProof/>
              <w:sz w:val="22"/>
              <w:lang w:eastAsia="en-NZ"/>
            </w:rPr>
          </w:pPr>
          <w:hyperlink w:anchor="_Toc109659787" w:history="1">
            <w:r w:rsidR="00BC59F4" w:rsidRPr="00C248C8">
              <w:rPr>
                <w:rStyle w:val="Hyperlink"/>
                <w:noProof/>
              </w:rPr>
              <w:t>Target</w:t>
            </w:r>
            <w:r w:rsidR="00BC59F4">
              <w:rPr>
                <w:noProof/>
                <w:webHidden/>
              </w:rPr>
              <w:tab/>
            </w:r>
            <w:r w:rsidR="00BC59F4">
              <w:rPr>
                <w:noProof/>
                <w:webHidden/>
              </w:rPr>
              <w:fldChar w:fldCharType="begin"/>
            </w:r>
            <w:r w:rsidR="00BC59F4">
              <w:rPr>
                <w:noProof/>
                <w:webHidden/>
              </w:rPr>
              <w:instrText xml:space="preserve"> PAGEREF _Toc109659787 \h </w:instrText>
            </w:r>
            <w:r w:rsidR="00BC59F4">
              <w:rPr>
                <w:noProof/>
                <w:webHidden/>
              </w:rPr>
            </w:r>
            <w:r w:rsidR="00BC59F4">
              <w:rPr>
                <w:noProof/>
                <w:webHidden/>
              </w:rPr>
              <w:fldChar w:fldCharType="separate"/>
            </w:r>
            <w:r w:rsidR="00163D1D">
              <w:rPr>
                <w:noProof/>
                <w:webHidden/>
              </w:rPr>
              <w:t>19</w:t>
            </w:r>
            <w:r w:rsidR="00BC59F4">
              <w:rPr>
                <w:noProof/>
                <w:webHidden/>
              </w:rPr>
              <w:fldChar w:fldCharType="end"/>
            </w:r>
          </w:hyperlink>
        </w:p>
        <w:p w14:paraId="2D79B104" w14:textId="5D7F2389" w:rsidR="00BC59F4" w:rsidRDefault="00A42849">
          <w:pPr>
            <w:pStyle w:val="TOC2"/>
            <w:tabs>
              <w:tab w:val="right" w:pos="9628"/>
            </w:tabs>
            <w:rPr>
              <w:rFonts w:eastAsiaTheme="minorEastAsia"/>
              <w:noProof/>
              <w:sz w:val="22"/>
              <w:lang w:eastAsia="en-NZ"/>
            </w:rPr>
          </w:pPr>
          <w:hyperlink w:anchor="_Toc109659788" w:history="1">
            <w:r w:rsidR="00BC59F4" w:rsidRPr="00C248C8">
              <w:rPr>
                <w:rStyle w:val="Hyperlink"/>
                <w:noProof/>
              </w:rPr>
              <w:t>Calculation</w:t>
            </w:r>
            <w:r w:rsidR="00BC59F4">
              <w:rPr>
                <w:noProof/>
                <w:webHidden/>
              </w:rPr>
              <w:tab/>
            </w:r>
            <w:r w:rsidR="00BC59F4">
              <w:rPr>
                <w:noProof/>
                <w:webHidden/>
              </w:rPr>
              <w:fldChar w:fldCharType="begin"/>
            </w:r>
            <w:r w:rsidR="00BC59F4">
              <w:rPr>
                <w:noProof/>
                <w:webHidden/>
              </w:rPr>
              <w:instrText xml:space="preserve"> PAGEREF _Toc109659788 \h </w:instrText>
            </w:r>
            <w:r w:rsidR="00BC59F4">
              <w:rPr>
                <w:noProof/>
                <w:webHidden/>
              </w:rPr>
            </w:r>
            <w:r w:rsidR="00BC59F4">
              <w:rPr>
                <w:noProof/>
                <w:webHidden/>
              </w:rPr>
              <w:fldChar w:fldCharType="separate"/>
            </w:r>
            <w:r w:rsidR="00163D1D">
              <w:rPr>
                <w:noProof/>
                <w:webHidden/>
              </w:rPr>
              <w:t>19</w:t>
            </w:r>
            <w:r w:rsidR="00BC59F4">
              <w:rPr>
                <w:noProof/>
                <w:webHidden/>
              </w:rPr>
              <w:fldChar w:fldCharType="end"/>
            </w:r>
          </w:hyperlink>
        </w:p>
        <w:p w14:paraId="3088A5B2" w14:textId="51A9786C" w:rsidR="00BC59F4" w:rsidRDefault="00A42849">
          <w:pPr>
            <w:pStyle w:val="TOC2"/>
            <w:tabs>
              <w:tab w:val="right" w:pos="9628"/>
            </w:tabs>
            <w:rPr>
              <w:rFonts w:eastAsiaTheme="minorEastAsia"/>
              <w:noProof/>
              <w:sz w:val="22"/>
              <w:lang w:eastAsia="en-NZ"/>
            </w:rPr>
          </w:pPr>
          <w:hyperlink w:anchor="_Toc109659789" w:history="1">
            <w:r w:rsidR="00BC59F4" w:rsidRPr="00C248C8">
              <w:rPr>
                <w:rStyle w:val="Hyperlink"/>
                <w:noProof/>
              </w:rPr>
              <w:t>Results</w:t>
            </w:r>
            <w:r w:rsidR="00BC59F4">
              <w:rPr>
                <w:noProof/>
                <w:webHidden/>
              </w:rPr>
              <w:tab/>
            </w:r>
            <w:r w:rsidR="00BC59F4">
              <w:rPr>
                <w:noProof/>
                <w:webHidden/>
              </w:rPr>
              <w:fldChar w:fldCharType="begin"/>
            </w:r>
            <w:r w:rsidR="00BC59F4">
              <w:rPr>
                <w:noProof/>
                <w:webHidden/>
              </w:rPr>
              <w:instrText xml:space="preserve"> PAGEREF _Toc109659789 \h </w:instrText>
            </w:r>
            <w:r w:rsidR="00BC59F4">
              <w:rPr>
                <w:noProof/>
                <w:webHidden/>
              </w:rPr>
            </w:r>
            <w:r w:rsidR="00BC59F4">
              <w:rPr>
                <w:noProof/>
                <w:webHidden/>
              </w:rPr>
              <w:fldChar w:fldCharType="separate"/>
            </w:r>
            <w:r w:rsidR="00163D1D">
              <w:rPr>
                <w:noProof/>
                <w:webHidden/>
              </w:rPr>
              <w:t>20</w:t>
            </w:r>
            <w:r w:rsidR="00BC59F4">
              <w:rPr>
                <w:noProof/>
                <w:webHidden/>
              </w:rPr>
              <w:fldChar w:fldCharType="end"/>
            </w:r>
          </w:hyperlink>
        </w:p>
        <w:p w14:paraId="054973D6" w14:textId="0A9B84EB" w:rsidR="00BC59F4" w:rsidRDefault="00A42849">
          <w:pPr>
            <w:pStyle w:val="TOC2"/>
            <w:tabs>
              <w:tab w:val="right" w:pos="9628"/>
            </w:tabs>
            <w:rPr>
              <w:rFonts w:eastAsiaTheme="minorEastAsia"/>
              <w:noProof/>
              <w:sz w:val="22"/>
              <w:lang w:eastAsia="en-NZ"/>
            </w:rPr>
          </w:pPr>
          <w:hyperlink w:anchor="_Toc109659790" w:history="1">
            <w:r w:rsidR="00BC59F4" w:rsidRPr="00C248C8">
              <w:rPr>
                <w:rStyle w:val="Hyperlink"/>
                <w:noProof/>
                <w:lang w:val="en-US"/>
              </w:rPr>
              <w:t>Comments</w:t>
            </w:r>
            <w:r w:rsidR="00BC59F4">
              <w:rPr>
                <w:noProof/>
                <w:webHidden/>
              </w:rPr>
              <w:tab/>
            </w:r>
            <w:r w:rsidR="00BC59F4">
              <w:rPr>
                <w:noProof/>
                <w:webHidden/>
              </w:rPr>
              <w:fldChar w:fldCharType="begin"/>
            </w:r>
            <w:r w:rsidR="00BC59F4">
              <w:rPr>
                <w:noProof/>
                <w:webHidden/>
              </w:rPr>
              <w:instrText xml:space="preserve"> PAGEREF _Toc109659790 \h </w:instrText>
            </w:r>
            <w:r w:rsidR="00BC59F4">
              <w:rPr>
                <w:noProof/>
                <w:webHidden/>
              </w:rPr>
            </w:r>
            <w:r w:rsidR="00BC59F4">
              <w:rPr>
                <w:noProof/>
                <w:webHidden/>
              </w:rPr>
              <w:fldChar w:fldCharType="separate"/>
            </w:r>
            <w:r w:rsidR="00163D1D">
              <w:rPr>
                <w:noProof/>
                <w:webHidden/>
              </w:rPr>
              <w:t>26</w:t>
            </w:r>
            <w:r w:rsidR="00BC59F4">
              <w:rPr>
                <w:noProof/>
                <w:webHidden/>
              </w:rPr>
              <w:fldChar w:fldCharType="end"/>
            </w:r>
          </w:hyperlink>
        </w:p>
        <w:p w14:paraId="6DED87DF" w14:textId="3A0AEF0E" w:rsidR="00BC59F4" w:rsidRDefault="00A42849">
          <w:pPr>
            <w:pStyle w:val="TOC1"/>
            <w:rPr>
              <w:rFonts w:eastAsiaTheme="minorEastAsia"/>
              <w:b w:val="0"/>
              <w:noProof/>
              <w:sz w:val="22"/>
              <w:lang w:eastAsia="en-NZ"/>
            </w:rPr>
          </w:pPr>
          <w:hyperlink w:anchor="_Toc109659791" w:history="1">
            <w:r w:rsidR="00BC59F4" w:rsidRPr="00C248C8">
              <w:rPr>
                <w:rStyle w:val="Hyperlink"/>
                <w:noProof/>
                <w:lang w:val="en-US"/>
              </w:rPr>
              <w:t>Appendix A: Additional data tables</w:t>
            </w:r>
            <w:r w:rsidR="00BC59F4">
              <w:rPr>
                <w:noProof/>
                <w:webHidden/>
              </w:rPr>
              <w:tab/>
            </w:r>
            <w:r w:rsidR="00BC59F4">
              <w:rPr>
                <w:noProof/>
                <w:webHidden/>
              </w:rPr>
              <w:fldChar w:fldCharType="begin"/>
            </w:r>
            <w:r w:rsidR="00BC59F4">
              <w:rPr>
                <w:noProof/>
                <w:webHidden/>
              </w:rPr>
              <w:instrText xml:space="preserve"> PAGEREF _Toc109659791 \h </w:instrText>
            </w:r>
            <w:r w:rsidR="00BC59F4">
              <w:rPr>
                <w:noProof/>
                <w:webHidden/>
              </w:rPr>
            </w:r>
            <w:r w:rsidR="00BC59F4">
              <w:rPr>
                <w:noProof/>
                <w:webHidden/>
              </w:rPr>
              <w:fldChar w:fldCharType="separate"/>
            </w:r>
            <w:r w:rsidR="00163D1D">
              <w:rPr>
                <w:noProof/>
                <w:webHidden/>
              </w:rPr>
              <w:t>27</w:t>
            </w:r>
            <w:r w:rsidR="00BC59F4">
              <w:rPr>
                <w:noProof/>
                <w:webHidden/>
              </w:rPr>
              <w:fldChar w:fldCharType="end"/>
            </w:r>
          </w:hyperlink>
        </w:p>
        <w:p w14:paraId="4C825984" w14:textId="1C84B2EE" w:rsidR="00BC59F4" w:rsidRDefault="00A42849">
          <w:pPr>
            <w:pStyle w:val="TOC1"/>
            <w:rPr>
              <w:rFonts w:eastAsiaTheme="minorEastAsia"/>
              <w:b w:val="0"/>
              <w:noProof/>
              <w:sz w:val="22"/>
              <w:lang w:eastAsia="en-NZ"/>
            </w:rPr>
          </w:pPr>
          <w:hyperlink w:anchor="_Toc109659792" w:history="1">
            <w:r w:rsidR="00BC59F4" w:rsidRPr="00C248C8">
              <w:rPr>
                <w:rStyle w:val="Hyperlink"/>
                <w:noProof/>
                <w:lang w:val="en-US"/>
              </w:rPr>
              <w:t>Appendix B: Population data</w:t>
            </w:r>
            <w:r w:rsidR="00BC59F4">
              <w:rPr>
                <w:noProof/>
                <w:webHidden/>
              </w:rPr>
              <w:tab/>
            </w:r>
            <w:r w:rsidR="00BC59F4">
              <w:rPr>
                <w:noProof/>
                <w:webHidden/>
              </w:rPr>
              <w:fldChar w:fldCharType="begin"/>
            </w:r>
            <w:r w:rsidR="00BC59F4">
              <w:rPr>
                <w:noProof/>
                <w:webHidden/>
              </w:rPr>
              <w:instrText xml:space="preserve"> PAGEREF _Toc109659792 \h </w:instrText>
            </w:r>
            <w:r w:rsidR="00BC59F4">
              <w:rPr>
                <w:noProof/>
                <w:webHidden/>
              </w:rPr>
            </w:r>
            <w:r w:rsidR="00BC59F4">
              <w:rPr>
                <w:noProof/>
                <w:webHidden/>
              </w:rPr>
              <w:fldChar w:fldCharType="separate"/>
            </w:r>
            <w:r w:rsidR="00163D1D">
              <w:rPr>
                <w:noProof/>
                <w:webHidden/>
              </w:rPr>
              <w:t>29</w:t>
            </w:r>
            <w:r w:rsidR="00BC59F4">
              <w:rPr>
                <w:noProof/>
                <w:webHidden/>
              </w:rPr>
              <w:fldChar w:fldCharType="end"/>
            </w:r>
          </w:hyperlink>
        </w:p>
        <w:p w14:paraId="3FB0FF2F" w14:textId="53A8CE2B" w:rsidR="00BC59F4" w:rsidRDefault="00A42849">
          <w:pPr>
            <w:pStyle w:val="TOC1"/>
            <w:rPr>
              <w:rFonts w:eastAsiaTheme="minorEastAsia"/>
              <w:b w:val="0"/>
              <w:noProof/>
              <w:sz w:val="22"/>
              <w:lang w:eastAsia="en-NZ"/>
            </w:rPr>
          </w:pPr>
          <w:hyperlink w:anchor="_Toc109659793" w:history="1">
            <w:r w:rsidR="00BC59F4" w:rsidRPr="00C248C8">
              <w:rPr>
                <w:rStyle w:val="Hyperlink"/>
                <w:noProof/>
              </w:rPr>
              <w:t>References</w:t>
            </w:r>
            <w:r w:rsidR="00BC59F4">
              <w:rPr>
                <w:noProof/>
                <w:webHidden/>
              </w:rPr>
              <w:tab/>
            </w:r>
            <w:r w:rsidR="00BC59F4">
              <w:rPr>
                <w:noProof/>
                <w:webHidden/>
              </w:rPr>
              <w:fldChar w:fldCharType="begin"/>
            </w:r>
            <w:r w:rsidR="00BC59F4">
              <w:rPr>
                <w:noProof/>
                <w:webHidden/>
              </w:rPr>
              <w:instrText xml:space="preserve"> PAGEREF _Toc109659793 \h </w:instrText>
            </w:r>
            <w:r w:rsidR="00BC59F4">
              <w:rPr>
                <w:noProof/>
                <w:webHidden/>
              </w:rPr>
            </w:r>
            <w:r w:rsidR="00BC59F4">
              <w:rPr>
                <w:noProof/>
                <w:webHidden/>
              </w:rPr>
              <w:fldChar w:fldCharType="separate"/>
            </w:r>
            <w:r w:rsidR="00163D1D">
              <w:rPr>
                <w:noProof/>
                <w:webHidden/>
              </w:rPr>
              <w:t>30</w:t>
            </w:r>
            <w:r w:rsidR="00BC59F4">
              <w:rPr>
                <w:noProof/>
                <w:webHidden/>
              </w:rPr>
              <w:fldChar w:fldCharType="end"/>
            </w:r>
          </w:hyperlink>
        </w:p>
        <w:p w14:paraId="7F750DCC" w14:textId="043A8CF0" w:rsidR="00630DE1" w:rsidRDefault="00630DE1">
          <w:r>
            <w:lastRenderedPageBreak/>
            <w:fldChar w:fldCharType="end"/>
          </w:r>
        </w:p>
      </w:sdtContent>
    </w:sdt>
    <w:p w14:paraId="77066653" w14:textId="078FAD1D" w:rsidR="007045BD" w:rsidRPr="007045BD" w:rsidRDefault="007045BD">
      <w:pPr>
        <w:pStyle w:val="TableofFigures"/>
        <w:tabs>
          <w:tab w:val="right" w:pos="9628"/>
        </w:tabs>
        <w:rPr>
          <w:b/>
          <w:bCs/>
          <w:color w:val="1C2549" w:themeColor="text2"/>
          <w:sz w:val="28"/>
          <w:szCs w:val="24"/>
        </w:rPr>
      </w:pPr>
      <w:r w:rsidRPr="007045BD">
        <w:rPr>
          <w:b/>
          <w:bCs/>
          <w:color w:val="1C2549" w:themeColor="text2"/>
          <w:sz w:val="28"/>
          <w:szCs w:val="24"/>
        </w:rPr>
        <w:t>List of Figures</w:t>
      </w:r>
    </w:p>
    <w:p w14:paraId="4087C9EA" w14:textId="16BBB047" w:rsidR="008647C7" w:rsidRDefault="007045BD">
      <w:pPr>
        <w:pStyle w:val="TableofFigures"/>
        <w:tabs>
          <w:tab w:val="right" w:pos="9628"/>
        </w:tabs>
        <w:rPr>
          <w:rFonts w:eastAsiaTheme="minorEastAsia"/>
          <w:noProof/>
          <w:sz w:val="22"/>
          <w:lang w:eastAsia="en-NZ"/>
        </w:rPr>
      </w:pPr>
      <w:r w:rsidRPr="007045BD">
        <w:rPr>
          <w:b/>
          <w:bCs/>
        </w:rPr>
        <w:fldChar w:fldCharType="begin"/>
      </w:r>
      <w:r w:rsidRPr="007045BD">
        <w:rPr>
          <w:b/>
          <w:bCs/>
        </w:rPr>
        <w:instrText xml:space="preserve"> TOC \h \z \c "Figure" </w:instrText>
      </w:r>
      <w:r w:rsidRPr="007045BD">
        <w:rPr>
          <w:b/>
          <w:bCs/>
        </w:rPr>
        <w:fldChar w:fldCharType="separate"/>
      </w:r>
      <w:hyperlink w:anchor="_Toc109635813" w:history="1">
        <w:r w:rsidR="008647C7" w:rsidRPr="00A53F3B">
          <w:rPr>
            <w:rStyle w:val="Hyperlink"/>
            <w:noProof/>
          </w:rPr>
          <w:t>Figure 1: Age-standardised cervical cancer incidence rates, 2011-2019, by ethnicity</w:t>
        </w:r>
        <w:r w:rsidR="008647C7">
          <w:rPr>
            <w:noProof/>
            <w:webHidden/>
          </w:rPr>
          <w:tab/>
        </w:r>
        <w:r w:rsidR="008647C7">
          <w:rPr>
            <w:noProof/>
            <w:webHidden/>
          </w:rPr>
          <w:fldChar w:fldCharType="begin"/>
        </w:r>
        <w:r w:rsidR="008647C7">
          <w:rPr>
            <w:noProof/>
            <w:webHidden/>
          </w:rPr>
          <w:instrText xml:space="preserve"> PAGEREF _Toc109635813 \h </w:instrText>
        </w:r>
        <w:r w:rsidR="008647C7">
          <w:rPr>
            <w:noProof/>
            <w:webHidden/>
          </w:rPr>
        </w:r>
        <w:r w:rsidR="008647C7">
          <w:rPr>
            <w:noProof/>
            <w:webHidden/>
          </w:rPr>
          <w:fldChar w:fldCharType="separate"/>
        </w:r>
        <w:r w:rsidR="00163D1D">
          <w:rPr>
            <w:noProof/>
            <w:webHidden/>
          </w:rPr>
          <w:t>8</w:t>
        </w:r>
        <w:r w:rsidR="008647C7">
          <w:rPr>
            <w:noProof/>
            <w:webHidden/>
          </w:rPr>
          <w:fldChar w:fldCharType="end"/>
        </w:r>
      </w:hyperlink>
    </w:p>
    <w:p w14:paraId="3459FA90" w14:textId="254D0248" w:rsidR="008647C7" w:rsidRDefault="00A42849">
      <w:pPr>
        <w:pStyle w:val="TableofFigures"/>
        <w:tabs>
          <w:tab w:val="right" w:pos="9628"/>
        </w:tabs>
        <w:rPr>
          <w:rFonts w:eastAsiaTheme="minorEastAsia"/>
          <w:noProof/>
          <w:sz w:val="22"/>
          <w:lang w:eastAsia="en-NZ"/>
        </w:rPr>
      </w:pPr>
      <w:hyperlink w:anchor="_Toc109635814" w:history="1">
        <w:r w:rsidR="008647C7" w:rsidRPr="00A53F3B">
          <w:rPr>
            <w:rStyle w:val="Hyperlink"/>
            <w:noProof/>
          </w:rPr>
          <w:t>Figure 2: Age-standardised cervical cancer incidence rates for Māori*, other, and all women, 1985–2019†</w:t>
        </w:r>
        <w:r w:rsidR="008647C7">
          <w:rPr>
            <w:noProof/>
            <w:webHidden/>
          </w:rPr>
          <w:tab/>
        </w:r>
        <w:r w:rsidR="008647C7">
          <w:rPr>
            <w:noProof/>
            <w:webHidden/>
          </w:rPr>
          <w:fldChar w:fldCharType="begin"/>
        </w:r>
        <w:r w:rsidR="008647C7">
          <w:rPr>
            <w:noProof/>
            <w:webHidden/>
          </w:rPr>
          <w:instrText xml:space="preserve"> PAGEREF _Toc109635814 \h </w:instrText>
        </w:r>
        <w:r w:rsidR="008647C7">
          <w:rPr>
            <w:noProof/>
            <w:webHidden/>
          </w:rPr>
        </w:r>
        <w:r w:rsidR="008647C7">
          <w:rPr>
            <w:noProof/>
            <w:webHidden/>
          </w:rPr>
          <w:fldChar w:fldCharType="separate"/>
        </w:r>
        <w:r w:rsidR="00163D1D">
          <w:rPr>
            <w:noProof/>
            <w:webHidden/>
          </w:rPr>
          <w:t>10</w:t>
        </w:r>
        <w:r w:rsidR="008647C7">
          <w:rPr>
            <w:noProof/>
            <w:webHidden/>
          </w:rPr>
          <w:fldChar w:fldCharType="end"/>
        </w:r>
      </w:hyperlink>
    </w:p>
    <w:p w14:paraId="7AEE3702" w14:textId="13F7D353" w:rsidR="008647C7" w:rsidRDefault="00A42849">
      <w:pPr>
        <w:pStyle w:val="TableofFigures"/>
        <w:tabs>
          <w:tab w:val="right" w:pos="9628"/>
        </w:tabs>
        <w:rPr>
          <w:rFonts w:eastAsiaTheme="minorEastAsia"/>
          <w:noProof/>
          <w:sz w:val="22"/>
          <w:lang w:eastAsia="en-NZ"/>
        </w:rPr>
      </w:pPr>
      <w:hyperlink w:anchor="_Toc109635815" w:history="1">
        <w:r w:rsidR="008647C7" w:rsidRPr="00A53F3B">
          <w:rPr>
            <w:rStyle w:val="Hyperlink"/>
            <w:noProof/>
          </w:rPr>
          <w:t>Figure 3: Age-standardised cervical cancer incidence rates, 2007-2019, by histological type</w:t>
        </w:r>
        <w:r w:rsidR="008647C7">
          <w:rPr>
            <w:noProof/>
            <w:webHidden/>
          </w:rPr>
          <w:tab/>
        </w:r>
        <w:r w:rsidR="008647C7">
          <w:rPr>
            <w:noProof/>
            <w:webHidden/>
          </w:rPr>
          <w:fldChar w:fldCharType="begin"/>
        </w:r>
        <w:r w:rsidR="008647C7">
          <w:rPr>
            <w:noProof/>
            <w:webHidden/>
          </w:rPr>
          <w:instrText xml:space="preserve"> PAGEREF _Toc109635815 \h </w:instrText>
        </w:r>
        <w:r w:rsidR="008647C7">
          <w:rPr>
            <w:noProof/>
            <w:webHidden/>
          </w:rPr>
        </w:r>
        <w:r w:rsidR="008647C7">
          <w:rPr>
            <w:noProof/>
            <w:webHidden/>
          </w:rPr>
          <w:fldChar w:fldCharType="separate"/>
        </w:r>
        <w:r w:rsidR="00163D1D">
          <w:rPr>
            <w:noProof/>
            <w:webHidden/>
          </w:rPr>
          <w:t>11</w:t>
        </w:r>
        <w:r w:rsidR="008647C7">
          <w:rPr>
            <w:noProof/>
            <w:webHidden/>
          </w:rPr>
          <w:fldChar w:fldCharType="end"/>
        </w:r>
      </w:hyperlink>
    </w:p>
    <w:p w14:paraId="1FC1399F" w14:textId="4135E441" w:rsidR="008647C7" w:rsidRDefault="00A42849">
      <w:pPr>
        <w:pStyle w:val="TableofFigures"/>
        <w:tabs>
          <w:tab w:val="right" w:pos="9628"/>
        </w:tabs>
        <w:rPr>
          <w:rFonts w:eastAsiaTheme="minorEastAsia"/>
          <w:noProof/>
          <w:sz w:val="22"/>
          <w:lang w:eastAsia="en-NZ"/>
        </w:rPr>
      </w:pPr>
      <w:hyperlink w:anchor="_Toc109635816" w:history="1">
        <w:r w:rsidR="008647C7" w:rsidRPr="00A53F3B">
          <w:rPr>
            <w:rStyle w:val="Hyperlink"/>
            <w:noProof/>
          </w:rPr>
          <w:t>Figure 4: Five-year average cervical cancer incidence rates, by age</w:t>
        </w:r>
        <w:r w:rsidR="008647C7">
          <w:rPr>
            <w:noProof/>
            <w:webHidden/>
          </w:rPr>
          <w:tab/>
        </w:r>
        <w:r w:rsidR="008647C7">
          <w:rPr>
            <w:noProof/>
            <w:webHidden/>
          </w:rPr>
          <w:fldChar w:fldCharType="begin"/>
        </w:r>
        <w:r w:rsidR="008647C7">
          <w:rPr>
            <w:noProof/>
            <w:webHidden/>
          </w:rPr>
          <w:instrText xml:space="preserve"> PAGEREF _Toc109635816 \h </w:instrText>
        </w:r>
        <w:r w:rsidR="008647C7">
          <w:rPr>
            <w:noProof/>
            <w:webHidden/>
          </w:rPr>
        </w:r>
        <w:r w:rsidR="008647C7">
          <w:rPr>
            <w:noProof/>
            <w:webHidden/>
          </w:rPr>
          <w:fldChar w:fldCharType="separate"/>
        </w:r>
        <w:r w:rsidR="00163D1D">
          <w:rPr>
            <w:noProof/>
            <w:webHidden/>
          </w:rPr>
          <w:t>13</w:t>
        </w:r>
        <w:r w:rsidR="008647C7">
          <w:rPr>
            <w:noProof/>
            <w:webHidden/>
          </w:rPr>
          <w:fldChar w:fldCharType="end"/>
        </w:r>
      </w:hyperlink>
    </w:p>
    <w:p w14:paraId="52CC3FD5" w14:textId="641681AF" w:rsidR="008647C7" w:rsidRDefault="00A42849">
      <w:pPr>
        <w:pStyle w:val="TableofFigures"/>
        <w:tabs>
          <w:tab w:val="right" w:pos="9628"/>
        </w:tabs>
        <w:rPr>
          <w:rFonts w:eastAsiaTheme="minorEastAsia"/>
          <w:noProof/>
          <w:sz w:val="22"/>
          <w:lang w:eastAsia="en-NZ"/>
        </w:rPr>
      </w:pPr>
      <w:hyperlink w:anchor="_Toc109635817" w:history="1">
        <w:r w:rsidR="008647C7" w:rsidRPr="00A53F3B">
          <w:rPr>
            <w:rStyle w:val="Hyperlink"/>
            <w:noProof/>
          </w:rPr>
          <w:t>Figure 5: Five-year average cervical cancer incidence rates, 2015-2019, by age and ethnicity</w:t>
        </w:r>
        <w:r w:rsidR="008647C7">
          <w:rPr>
            <w:noProof/>
            <w:webHidden/>
          </w:rPr>
          <w:tab/>
        </w:r>
        <w:r w:rsidR="008647C7">
          <w:rPr>
            <w:noProof/>
            <w:webHidden/>
          </w:rPr>
          <w:fldChar w:fldCharType="begin"/>
        </w:r>
        <w:r w:rsidR="008647C7">
          <w:rPr>
            <w:noProof/>
            <w:webHidden/>
          </w:rPr>
          <w:instrText xml:space="preserve"> PAGEREF _Toc109635817 \h </w:instrText>
        </w:r>
        <w:r w:rsidR="008647C7">
          <w:rPr>
            <w:noProof/>
            <w:webHidden/>
          </w:rPr>
        </w:r>
        <w:r w:rsidR="008647C7">
          <w:rPr>
            <w:noProof/>
            <w:webHidden/>
          </w:rPr>
          <w:fldChar w:fldCharType="separate"/>
        </w:r>
        <w:r w:rsidR="00163D1D">
          <w:rPr>
            <w:noProof/>
            <w:webHidden/>
          </w:rPr>
          <w:t>15</w:t>
        </w:r>
        <w:r w:rsidR="008647C7">
          <w:rPr>
            <w:noProof/>
            <w:webHidden/>
          </w:rPr>
          <w:fldChar w:fldCharType="end"/>
        </w:r>
      </w:hyperlink>
    </w:p>
    <w:p w14:paraId="00B9BBA1" w14:textId="38FFED8C" w:rsidR="008647C7" w:rsidRDefault="00A42849">
      <w:pPr>
        <w:pStyle w:val="TableofFigures"/>
        <w:tabs>
          <w:tab w:val="right" w:pos="9628"/>
        </w:tabs>
        <w:rPr>
          <w:rFonts w:eastAsiaTheme="minorEastAsia"/>
          <w:noProof/>
          <w:sz w:val="22"/>
          <w:lang w:eastAsia="en-NZ"/>
        </w:rPr>
      </w:pPr>
      <w:hyperlink w:anchor="_Toc109635818" w:history="1">
        <w:r w:rsidR="008647C7" w:rsidRPr="00A53F3B">
          <w:rPr>
            <w:rStyle w:val="Hyperlink"/>
            <w:noProof/>
          </w:rPr>
          <w:t>Figure 6: Five-year average cervical cancer incidence rates, 2015-2019, by age and histological type</w:t>
        </w:r>
        <w:r w:rsidR="008647C7">
          <w:rPr>
            <w:noProof/>
            <w:webHidden/>
          </w:rPr>
          <w:tab/>
        </w:r>
        <w:r w:rsidR="008647C7">
          <w:rPr>
            <w:noProof/>
            <w:webHidden/>
          </w:rPr>
          <w:fldChar w:fldCharType="begin"/>
        </w:r>
        <w:r w:rsidR="008647C7">
          <w:rPr>
            <w:noProof/>
            <w:webHidden/>
          </w:rPr>
          <w:instrText xml:space="preserve"> PAGEREF _Toc109635818 \h </w:instrText>
        </w:r>
        <w:r w:rsidR="008647C7">
          <w:rPr>
            <w:noProof/>
            <w:webHidden/>
          </w:rPr>
        </w:r>
        <w:r w:rsidR="008647C7">
          <w:rPr>
            <w:noProof/>
            <w:webHidden/>
          </w:rPr>
          <w:fldChar w:fldCharType="separate"/>
        </w:r>
        <w:r w:rsidR="00163D1D">
          <w:rPr>
            <w:noProof/>
            <w:webHidden/>
          </w:rPr>
          <w:t>17</w:t>
        </w:r>
        <w:r w:rsidR="008647C7">
          <w:rPr>
            <w:noProof/>
            <w:webHidden/>
          </w:rPr>
          <w:fldChar w:fldCharType="end"/>
        </w:r>
      </w:hyperlink>
    </w:p>
    <w:p w14:paraId="705FBC84" w14:textId="02EA9129" w:rsidR="008647C7" w:rsidRDefault="00A42849">
      <w:pPr>
        <w:pStyle w:val="TableofFigures"/>
        <w:tabs>
          <w:tab w:val="right" w:pos="9628"/>
        </w:tabs>
        <w:rPr>
          <w:rFonts w:eastAsiaTheme="minorEastAsia"/>
          <w:noProof/>
          <w:sz w:val="22"/>
          <w:lang w:eastAsia="en-NZ"/>
        </w:rPr>
      </w:pPr>
      <w:hyperlink w:anchor="_Toc109635819" w:history="1">
        <w:r w:rsidR="008647C7" w:rsidRPr="00A53F3B">
          <w:rPr>
            <w:rStyle w:val="Hyperlink"/>
            <w:noProof/>
          </w:rPr>
          <w:t>Figure 7: Age-standardised cervical cancer mortality rates, 2010–2018, by ethnicity</w:t>
        </w:r>
        <w:r w:rsidR="008647C7">
          <w:rPr>
            <w:noProof/>
            <w:webHidden/>
          </w:rPr>
          <w:tab/>
        </w:r>
        <w:r w:rsidR="008647C7">
          <w:rPr>
            <w:noProof/>
            <w:webHidden/>
          </w:rPr>
          <w:fldChar w:fldCharType="begin"/>
        </w:r>
        <w:r w:rsidR="008647C7">
          <w:rPr>
            <w:noProof/>
            <w:webHidden/>
          </w:rPr>
          <w:instrText xml:space="preserve"> PAGEREF _Toc109635819 \h </w:instrText>
        </w:r>
        <w:r w:rsidR="008647C7">
          <w:rPr>
            <w:noProof/>
            <w:webHidden/>
          </w:rPr>
        </w:r>
        <w:r w:rsidR="008647C7">
          <w:rPr>
            <w:noProof/>
            <w:webHidden/>
          </w:rPr>
          <w:fldChar w:fldCharType="separate"/>
        </w:r>
        <w:r w:rsidR="00163D1D">
          <w:rPr>
            <w:noProof/>
            <w:webHidden/>
          </w:rPr>
          <w:t>21</w:t>
        </w:r>
        <w:r w:rsidR="008647C7">
          <w:rPr>
            <w:noProof/>
            <w:webHidden/>
          </w:rPr>
          <w:fldChar w:fldCharType="end"/>
        </w:r>
      </w:hyperlink>
    </w:p>
    <w:p w14:paraId="23D01A87" w14:textId="60C11BC4" w:rsidR="008647C7" w:rsidRDefault="00A42849">
      <w:pPr>
        <w:pStyle w:val="TableofFigures"/>
        <w:tabs>
          <w:tab w:val="right" w:pos="9628"/>
        </w:tabs>
        <w:rPr>
          <w:rFonts w:eastAsiaTheme="minorEastAsia"/>
          <w:noProof/>
          <w:sz w:val="22"/>
          <w:lang w:eastAsia="en-NZ"/>
        </w:rPr>
      </w:pPr>
      <w:hyperlink w:anchor="_Toc109635820" w:history="1">
        <w:r w:rsidR="008647C7" w:rsidRPr="00A53F3B">
          <w:rPr>
            <w:rStyle w:val="Hyperlink"/>
            <w:noProof/>
          </w:rPr>
          <w:t>Figure 8: Age-standardised cervical cancer mortality rates for Māori*, other and all women, 1985–2018†</w:t>
        </w:r>
        <w:r w:rsidR="008647C7">
          <w:rPr>
            <w:noProof/>
            <w:webHidden/>
          </w:rPr>
          <w:tab/>
        </w:r>
        <w:r w:rsidR="008647C7">
          <w:rPr>
            <w:noProof/>
            <w:webHidden/>
          </w:rPr>
          <w:fldChar w:fldCharType="begin"/>
        </w:r>
        <w:r w:rsidR="008647C7">
          <w:rPr>
            <w:noProof/>
            <w:webHidden/>
          </w:rPr>
          <w:instrText xml:space="preserve"> PAGEREF _Toc109635820 \h </w:instrText>
        </w:r>
        <w:r w:rsidR="008647C7">
          <w:rPr>
            <w:noProof/>
            <w:webHidden/>
          </w:rPr>
        </w:r>
        <w:r w:rsidR="008647C7">
          <w:rPr>
            <w:noProof/>
            <w:webHidden/>
          </w:rPr>
          <w:fldChar w:fldCharType="separate"/>
        </w:r>
        <w:r w:rsidR="00163D1D">
          <w:rPr>
            <w:noProof/>
            <w:webHidden/>
          </w:rPr>
          <w:t>22</w:t>
        </w:r>
        <w:r w:rsidR="008647C7">
          <w:rPr>
            <w:noProof/>
            <w:webHidden/>
          </w:rPr>
          <w:fldChar w:fldCharType="end"/>
        </w:r>
      </w:hyperlink>
    </w:p>
    <w:p w14:paraId="019674C1" w14:textId="6D4B49F0" w:rsidR="008647C7" w:rsidRDefault="00A42849">
      <w:pPr>
        <w:pStyle w:val="TableofFigures"/>
        <w:tabs>
          <w:tab w:val="right" w:pos="9628"/>
        </w:tabs>
        <w:rPr>
          <w:rFonts w:eastAsiaTheme="minorEastAsia"/>
          <w:noProof/>
          <w:sz w:val="22"/>
          <w:lang w:eastAsia="en-NZ"/>
        </w:rPr>
      </w:pPr>
      <w:hyperlink w:anchor="_Toc109635821" w:history="1">
        <w:r w:rsidR="008647C7" w:rsidRPr="00A53F3B">
          <w:rPr>
            <w:rStyle w:val="Hyperlink"/>
            <w:noProof/>
          </w:rPr>
          <w:t>Figure 9: Five-year average cervical cancer mortality rates, 2014–2018, by age</w:t>
        </w:r>
        <w:r w:rsidR="008647C7">
          <w:rPr>
            <w:noProof/>
            <w:webHidden/>
          </w:rPr>
          <w:tab/>
        </w:r>
        <w:r w:rsidR="008647C7">
          <w:rPr>
            <w:noProof/>
            <w:webHidden/>
          </w:rPr>
          <w:fldChar w:fldCharType="begin"/>
        </w:r>
        <w:r w:rsidR="008647C7">
          <w:rPr>
            <w:noProof/>
            <w:webHidden/>
          </w:rPr>
          <w:instrText xml:space="preserve"> PAGEREF _Toc109635821 \h </w:instrText>
        </w:r>
        <w:r w:rsidR="008647C7">
          <w:rPr>
            <w:noProof/>
            <w:webHidden/>
          </w:rPr>
        </w:r>
        <w:r w:rsidR="008647C7">
          <w:rPr>
            <w:noProof/>
            <w:webHidden/>
          </w:rPr>
          <w:fldChar w:fldCharType="separate"/>
        </w:r>
        <w:r w:rsidR="00163D1D">
          <w:rPr>
            <w:noProof/>
            <w:webHidden/>
          </w:rPr>
          <w:t>24</w:t>
        </w:r>
        <w:r w:rsidR="008647C7">
          <w:rPr>
            <w:noProof/>
            <w:webHidden/>
          </w:rPr>
          <w:fldChar w:fldCharType="end"/>
        </w:r>
      </w:hyperlink>
    </w:p>
    <w:p w14:paraId="0409BD13" w14:textId="1C405DB3" w:rsidR="008647C7" w:rsidRDefault="00A42849">
      <w:pPr>
        <w:pStyle w:val="TableofFigures"/>
        <w:tabs>
          <w:tab w:val="right" w:pos="9628"/>
        </w:tabs>
        <w:rPr>
          <w:rFonts w:eastAsiaTheme="minorEastAsia"/>
          <w:noProof/>
          <w:sz w:val="22"/>
          <w:lang w:eastAsia="en-NZ"/>
        </w:rPr>
      </w:pPr>
      <w:hyperlink w:anchor="_Toc109635822" w:history="1">
        <w:r w:rsidR="008647C7" w:rsidRPr="00A53F3B">
          <w:rPr>
            <w:rStyle w:val="Hyperlink"/>
            <w:noProof/>
          </w:rPr>
          <w:t>Figure 10: Five-year average cervical cancer mortality rates, 2014–2018, by age and ethnicity</w:t>
        </w:r>
        <w:r w:rsidR="008647C7">
          <w:rPr>
            <w:noProof/>
            <w:webHidden/>
          </w:rPr>
          <w:tab/>
        </w:r>
        <w:r w:rsidR="008647C7">
          <w:rPr>
            <w:noProof/>
            <w:webHidden/>
          </w:rPr>
          <w:fldChar w:fldCharType="begin"/>
        </w:r>
        <w:r w:rsidR="008647C7">
          <w:rPr>
            <w:noProof/>
            <w:webHidden/>
          </w:rPr>
          <w:instrText xml:space="preserve"> PAGEREF _Toc109635822 \h </w:instrText>
        </w:r>
        <w:r w:rsidR="008647C7">
          <w:rPr>
            <w:noProof/>
            <w:webHidden/>
          </w:rPr>
        </w:r>
        <w:r w:rsidR="008647C7">
          <w:rPr>
            <w:noProof/>
            <w:webHidden/>
          </w:rPr>
          <w:fldChar w:fldCharType="separate"/>
        </w:r>
        <w:r w:rsidR="00163D1D">
          <w:rPr>
            <w:noProof/>
            <w:webHidden/>
          </w:rPr>
          <w:t>25</w:t>
        </w:r>
        <w:r w:rsidR="008647C7">
          <w:rPr>
            <w:noProof/>
            <w:webHidden/>
          </w:rPr>
          <w:fldChar w:fldCharType="end"/>
        </w:r>
      </w:hyperlink>
    </w:p>
    <w:p w14:paraId="71F606B7" w14:textId="04A734C9" w:rsidR="007045BD" w:rsidRDefault="007045BD" w:rsidP="00630DE1">
      <w:pPr>
        <w:rPr>
          <w:b/>
          <w:bCs/>
        </w:rPr>
      </w:pPr>
      <w:r w:rsidRPr="007045BD">
        <w:rPr>
          <w:b/>
          <w:bCs/>
        </w:rPr>
        <w:fldChar w:fldCharType="end"/>
      </w:r>
    </w:p>
    <w:p w14:paraId="20C4EA7C" w14:textId="53B56BD1" w:rsidR="007045BD" w:rsidRPr="007045BD" w:rsidRDefault="007045BD" w:rsidP="00630DE1">
      <w:pPr>
        <w:rPr>
          <w:b/>
          <w:bCs/>
          <w:color w:val="1C2549" w:themeColor="text2"/>
          <w:sz w:val="28"/>
          <w:szCs w:val="24"/>
        </w:rPr>
      </w:pPr>
      <w:r w:rsidRPr="007045BD">
        <w:rPr>
          <w:b/>
          <w:bCs/>
          <w:color w:val="1C2549" w:themeColor="text2"/>
          <w:sz w:val="28"/>
          <w:szCs w:val="24"/>
        </w:rPr>
        <w:t>List of Tables</w:t>
      </w:r>
    </w:p>
    <w:p w14:paraId="1770FE3F" w14:textId="6D9A4DA2" w:rsidR="008647C7" w:rsidRDefault="007045BD">
      <w:pPr>
        <w:pStyle w:val="TableofFigures"/>
        <w:tabs>
          <w:tab w:val="right" w:pos="9628"/>
        </w:tabs>
        <w:rPr>
          <w:rFonts w:eastAsiaTheme="minorEastAsia"/>
          <w:noProof/>
          <w:sz w:val="22"/>
          <w:lang w:eastAsia="en-NZ"/>
        </w:rPr>
      </w:pPr>
      <w:r>
        <w:fldChar w:fldCharType="begin"/>
      </w:r>
      <w:r>
        <w:instrText xml:space="preserve"> TOC \h \z \c "Table" </w:instrText>
      </w:r>
      <w:r>
        <w:fldChar w:fldCharType="separate"/>
      </w:r>
      <w:hyperlink w:anchor="_Toc109635823" w:history="1">
        <w:r w:rsidR="008647C7" w:rsidRPr="008775A4">
          <w:rPr>
            <w:rStyle w:val="Hyperlink"/>
            <w:noProof/>
          </w:rPr>
          <w:t>Table 1: Cervical cancer incidence, 1996-2019, by ethnicity</w:t>
        </w:r>
        <w:r w:rsidR="008647C7">
          <w:rPr>
            <w:noProof/>
            <w:webHidden/>
          </w:rPr>
          <w:tab/>
        </w:r>
        <w:r w:rsidR="008647C7">
          <w:rPr>
            <w:noProof/>
            <w:webHidden/>
          </w:rPr>
          <w:fldChar w:fldCharType="begin"/>
        </w:r>
        <w:r w:rsidR="008647C7">
          <w:rPr>
            <w:noProof/>
            <w:webHidden/>
          </w:rPr>
          <w:instrText xml:space="preserve"> PAGEREF _Toc109635823 \h </w:instrText>
        </w:r>
        <w:r w:rsidR="008647C7">
          <w:rPr>
            <w:noProof/>
            <w:webHidden/>
          </w:rPr>
        </w:r>
        <w:r w:rsidR="008647C7">
          <w:rPr>
            <w:noProof/>
            <w:webHidden/>
          </w:rPr>
          <w:fldChar w:fldCharType="separate"/>
        </w:r>
        <w:r w:rsidR="00163D1D">
          <w:rPr>
            <w:noProof/>
            <w:webHidden/>
          </w:rPr>
          <w:t>9</w:t>
        </w:r>
        <w:r w:rsidR="008647C7">
          <w:rPr>
            <w:noProof/>
            <w:webHidden/>
          </w:rPr>
          <w:fldChar w:fldCharType="end"/>
        </w:r>
      </w:hyperlink>
    </w:p>
    <w:p w14:paraId="64D6803D" w14:textId="6CC42397" w:rsidR="008647C7" w:rsidRDefault="00A42849">
      <w:pPr>
        <w:pStyle w:val="TableofFigures"/>
        <w:tabs>
          <w:tab w:val="right" w:pos="9628"/>
        </w:tabs>
        <w:rPr>
          <w:rFonts w:eastAsiaTheme="minorEastAsia"/>
          <w:noProof/>
          <w:sz w:val="22"/>
          <w:lang w:eastAsia="en-NZ"/>
        </w:rPr>
      </w:pPr>
      <w:hyperlink w:anchor="_Toc109635824" w:history="1">
        <w:r w:rsidR="008647C7" w:rsidRPr="008775A4">
          <w:rPr>
            <w:rStyle w:val="Hyperlink"/>
            <w:noProof/>
          </w:rPr>
          <w:t>Table 2: Cervical cancer incidence (per 100,000 women), 2006–2019, by histological type</w:t>
        </w:r>
        <w:r w:rsidR="008647C7">
          <w:rPr>
            <w:noProof/>
            <w:webHidden/>
          </w:rPr>
          <w:tab/>
        </w:r>
        <w:r w:rsidR="008647C7">
          <w:rPr>
            <w:noProof/>
            <w:webHidden/>
          </w:rPr>
          <w:fldChar w:fldCharType="begin"/>
        </w:r>
        <w:r w:rsidR="008647C7">
          <w:rPr>
            <w:noProof/>
            <w:webHidden/>
          </w:rPr>
          <w:instrText xml:space="preserve"> PAGEREF _Toc109635824 \h </w:instrText>
        </w:r>
        <w:r w:rsidR="008647C7">
          <w:rPr>
            <w:noProof/>
            <w:webHidden/>
          </w:rPr>
        </w:r>
        <w:r w:rsidR="008647C7">
          <w:rPr>
            <w:noProof/>
            <w:webHidden/>
          </w:rPr>
          <w:fldChar w:fldCharType="separate"/>
        </w:r>
        <w:r w:rsidR="00163D1D">
          <w:rPr>
            <w:noProof/>
            <w:webHidden/>
          </w:rPr>
          <w:t>12</w:t>
        </w:r>
        <w:r w:rsidR="008647C7">
          <w:rPr>
            <w:noProof/>
            <w:webHidden/>
          </w:rPr>
          <w:fldChar w:fldCharType="end"/>
        </w:r>
      </w:hyperlink>
    </w:p>
    <w:p w14:paraId="14029DB2" w14:textId="0CE06146" w:rsidR="008647C7" w:rsidRDefault="00A42849">
      <w:pPr>
        <w:pStyle w:val="TableofFigures"/>
        <w:tabs>
          <w:tab w:val="right" w:pos="9628"/>
        </w:tabs>
        <w:rPr>
          <w:rFonts w:eastAsiaTheme="minorEastAsia"/>
          <w:noProof/>
          <w:sz w:val="22"/>
          <w:lang w:eastAsia="en-NZ"/>
        </w:rPr>
      </w:pPr>
      <w:hyperlink w:anchor="_Toc109635825" w:history="1">
        <w:r w:rsidR="008647C7" w:rsidRPr="008775A4">
          <w:rPr>
            <w:rStyle w:val="Hyperlink"/>
            <w:noProof/>
          </w:rPr>
          <w:t>Table 3: Five-year average cervical cancer incidence, 2015-2019 by age and ethnicity</w:t>
        </w:r>
        <w:r w:rsidR="008647C7">
          <w:rPr>
            <w:noProof/>
            <w:webHidden/>
          </w:rPr>
          <w:tab/>
        </w:r>
        <w:r w:rsidR="008647C7">
          <w:rPr>
            <w:noProof/>
            <w:webHidden/>
          </w:rPr>
          <w:fldChar w:fldCharType="begin"/>
        </w:r>
        <w:r w:rsidR="008647C7">
          <w:rPr>
            <w:noProof/>
            <w:webHidden/>
          </w:rPr>
          <w:instrText xml:space="preserve"> PAGEREF _Toc109635825 \h </w:instrText>
        </w:r>
        <w:r w:rsidR="008647C7">
          <w:rPr>
            <w:noProof/>
            <w:webHidden/>
          </w:rPr>
        </w:r>
        <w:r w:rsidR="008647C7">
          <w:rPr>
            <w:noProof/>
            <w:webHidden/>
          </w:rPr>
          <w:fldChar w:fldCharType="separate"/>
        </w:r>
        <w:r w:rsidR="00163D1D">
          <w:rPr>
            <w:noProof/>
            <w:webHidden/>
          </w:rPr>
          <w:t>16</w:t>
        </w:r>
        <w:r w:rsidR="008647C7">
          <w:rPr>
            <w:noProof/>
            <w:webHidden/>
          </w:rPr>
          <w:fldChar w:fldCharType="end"/>
        </w:r>
      </w:hyperlink>
    </w:p>
    <w:p w14:paraId="436880F8" w14:textId="05BED7E1" w:rsidR="008647C7" w:rsidRDefault="00A42849">
      <w:pPr>
        <w:pStyle w:val="TableofFigures"/>
        <w:tabs>
          <w:tab w:val="right" w:pos="9628"/>
        </w:tabs>
        <w:rPr>
          <w:rFonts w:eastAsiaTheme="minorEastAsia"/>
          <w:noProof/>
          <w:sz w:val="22"/>
          <w:lang w:eastAsia="en-NZ"/>
        </w:rPr>
      </w:pPr>
      <w:hyperlink w:anchor="_Toc109635826" w:history="1">
        <w:r w:rsidR="008647C7" w:rsidRPr="008775A4">
          <w:rPr>
            <w:rStyle w:val="Hyperlink"/>
            <w:noProof/>
          </w:rPr>
          <w:t>Table 4: Cervical cancer mortality, 1998-2018, by ethnicity</w:t>
        </w:r>
        <w:r w:rsidR="008647C7">
          <w:rPr>
            <w:noProof/>
            <w:webHidden/>
          </w:rPr>
          <w:tab/>
        </w:r>
        <w:r w:rsidR="008647C7">
          <w:rPr>
            <w:noProof/>
            <w:webHidden/>
          </w:rPr>
          <w:fldChar w:fldCharType="begin"/>
        </w:r>
        <w:r w:rsidR="008647C7">
          <w:rPr>
            <w:noProof/>
            <w:webHidden/>
          </w:rPr>
          <w:instrText xml:space="preserve"> PAGEREF _Toc109635826 \h </w:instrText>
        </w:r>
        <w:r w:rsidR="008647C7">
          <w:rPr>
            <w:noProof/>
            <w:webHidden/>
          </w:rPr>
        </w:r>
        <w:r w:rsidR="008647C7">
          <w:rPr>
            <w:noProof/>
            <w:webHidden/>
          </w:rPr>
          <w:fldChar w:fldCharType="separate"/>
        </w:r>
        <w:r w:rsidR="00163D1D">
          <w:rPr>
            <w:noProof/>
            <w:webHidden/>
          </w:rPr>
          <w:t>23</w:t>
        </w:r>
        <w:r w:rsidR="008647C7">
          <w:rPr>
            <w:noProof/>
            <w:webHidden/>
          </w:rPr>
          <w:fldChar w:fldCharType="end"/>
        </w:r>
      </w:hyperlink>
    </w:p>
    <w:p w14:paraId="1B2872A0" w14:textId="31B30324" w:rsidR="008647C7" w:rsidRDefault="00A42849">
      <w:pPr>
        <w:pStyle w:val="TableofFigures"/>
        <w:tabs>
          <w:tab w:val="right" w:pos="9628"/>
        </w:tabs>
        <w:rPr>
          <w:rFonts w:eastAsiaTheme="minorEastAsia"/>
          <w:noProof/>
          <w:sz w:val="22"/>
          <w:lang w:eastAsia="en-NZ"/>
        </w:rPr>
      </w:pPr>
      <w:hyperlink w:anchor="_Toc109635827" w:history="1">
        <w:r w:rsidR="008647C7" w:rsidRPr="008775A4">
          <w:rPr>
            <w:rStyle w:val="Hyperlink"/>
            <w:noProof/>
          </w:rPr>
          <w:t>Table 5: Average cervical cancer mortality, 2014–2018, by age</w:t>
        </w:r>
        <w:r w:rsidR="008647C7">
          <w:rPr>
            <w:noProof/>
            <w:webHidden/>
          </w:rPr>
          <w:tab/>
        </w:r>
        <w:r w:rsidR="008647C7">
          <w:rPr>
            <w:noProof/>
            <w:webHidden/>
          </w:rPr>
          <w:fldChar w:fldCharType="begin"/>
        </w:r>
        <w:r w:rsidR="008647C7">
          <w:rPr>
            <w:noProof/>
            <w:webHidden/>
          </w:rPr>
          <w:instrText xml:space="preserve"> PAGEREF _Toc109635827 \h </w:instrText>
        </w:r>
        <w:r w:rsidR="008647C7">
          <w:rPr>
            <w:noProof/>
            <w:webHidden/>
          </w:rPr>
        </w:r>
        <w:r w:rsidR="008647C7">
          <w:rPr>
            <w:noProof/>
            <w:webHidden/>
          </w:rPr>
          <w:fldChar w:fldCharType="separate"/>
        </w:r>
        <w:r w:rsidR="00163D1D">
          <w:rPr>
            <w:noProof/>
            <w:webHidden/>
          </w:rPr>
          <w:t>25</w:t>
        </w:r>
        <w:r w:rsidR="008647C7">
          <w:rPr>
            <w:noProof/>
            <w:webHidden/>
          </w:rPr>
          <w:fldChar w:fldCharType="end"/>
        </w:r>
      </w:hyperlink>
    </w:p>
    <w:p w14:paraId="79C2375E" w14:textId="11980C3F" w:rsidR="008647C7" w:rsidRDefault="00A42849">
      <w:pPr>
        <w:pStyle w:val="TableofFigures"/>
        <w:tabs>
          <w:tab w:val="right" w:pos="9628"/>
        </w:tabs>
        <w:rPr>
          <w:rFonts w:eastAsiaTheme="minorEastAsia"/>
          <w:noProof/>
          <w:sz w:val="22"/>
          <w:lang w:eastAsia="en-NZ"/>
        </w:rPr>
      </w:pPr>
      <w:hyperlink w:anchor="_Toc109635828" w:history="1">
        <w:r w:rsidR="008647C7" w:rsidRPr="008775A4">
          <w:rPr>
            <w:rStyle w:val="Hyperlink"/>
            <w:noProof/>
          </w:rPr>
          <w:t>Table 6: Incident cases by detailed morphology, 2019</w:t>
        </w:r>
        <w:r w:rsidR="008647C7">
          <w:rPr>
            <w:noProof/>
            <w:webHidden/>
          </w:rPr>
          <w:tab/>
        </w:r>
        <w:r w:rsidR="008647C7">
          <w:rPr>
            <w:noProof/>
            <w:webHidden/>
          </w:rPr>
          <w:fldChar w:fldCharType="begin"/>
        </w:r>
        <w:r w:rsidR="008647C7">
          <w:rPr>
            <w:noProof/>
            <w:webHidden/>
          </w:rPr>
          <w:instrText xml:space="preserve"> PAGEREF _Toc109635828 \h </w:instrText>
        </w:r>
        <w:r w:rsidR="008647C7">
          <w:rPr>
            <w:noProof/>
            <w:webHidden/>
          </w:rPr>
        </w:r>
        <w:r w:rsidR="008647C7">
          <w:rPr>
            <w:noProof/>
            <w:webHidden/>
          </w:rPr>
          <w:fldChar w:fldCharType="separate"/>
        </w:r>
        <w:r w:rsidR="00163D1D">
          <w:rPr>
            <w:noProof/>
            <w:webHidden/>
          </w:rPr>
          <w:t>27</w:t>
        </w:r>
        <w:r w:rsidR="008647C7">
          <w:rPr>
            <w:noProof/>
            <w:webHidden/>
          </w:rPr>
          <w:fldChar w:fldCharType="end"/>
        </w:r>
      </w:hyperlink>
    </w:p>
    <w:p w14:paraId="2AD309C9" w14:textId="3FAA2DBE" w:rsidR="008647C7" w:rsidRDefault="00A42849">
      <w:pPr>
        <w:pStyle w:val="TableofFigures"/>
        <w:tabs>
          <w:tab w:val="right" w:pos="9628"/>
        </w:tabs>
        <w:rPr>
          <w:rFonts w:eastAsiaTheme="minorEastAsia"/>
          <w:noProof/>
          <w:sz w:val="22"/>
          <w:lang w:eastAsia="en-NZ"/>
        </w:rPr>
      </w:pPr>
      <w:hyperlink w:anchor="_Toc109635829" w:history="1">
        <w:r w:rsidR="008647C7" w:rsidRPr="008775A4">
          <w:rPr>
            <w:rStyle w:val="Hyperlink"/>
            <w:noProof/>
          </w:rPr>
          <w:t>Table 7: Extent of disease at time of diagnosis for incident cervical cancer cases, 2007–2019</w:t>
        </w:r>
        <w:r w:rsidR="008647C7">
          <w:rPr>
            <w:noProof/>
            <w:webHidden/>
          </w:rPr>
          <w:tab/>
        </w:r>
        <w:r w:rsidR="008647C7">
          <w:rPr>
            <w:noProof/>
            <w:webHidden/>
          </w:rPr>
          <w:fldChar w:fldCharType="begin"/>
        </w:r>
        <w:r w:rsidR="008647C7">
          <w:rPr>
            <w:noProof/>
            <w:webHidden/>
          </w:rPr>
          <w:instrText xml:space="preserve"> PAGEREF _Toc109635829 \h </w:instrText>
        </w:r>
        <w:r w:rsidR="008647C7">
          <w:rPr>
            <w:noProof/>
            <w:webHidden/>
          </w:rPr>
        </w:r>
        <w:r w:rsidR="008647C7">
          <w:rPr>
            <w:noProof/>
            <w:webHidden/>
          </w:rPr>
          <w:fldChar w:fldCharType="separate"/>
        </w:r>
        <w:r w:rsidR="00163D1D">
          <w:rPr>
            <w:noProof/>
            <w:webHidden/>
          </w:rPr>
          <w:t>28</w:t>
        </w:r>
        <w:r w:rsidR="008647C7">
          <w:rPr>
            <w:noProof/>
            <w:webHidden/>
          </w:rPr>
          <w:fldChar w:fldCharType="end"/>
        </w:r>
      </w:hyperlink>
    </w:p>
    <w:p w14:paraId="7D2B2893" w14:textId="4F4FA227" w:rsidR="008647C7" w:rsidRDefault="00A42849">
      <w:pPr>
        <w:pStyle w:val="TableofFigures"/>
        <w:tabs>
          <w:tab w:val="right" w:pos="9628"/>
        </w:tabs>
        <w:rPr>
          <w:rFonts w:eastAsiaTheme="minorEastAsia"/>
          <w:noProof/>
          <w:sz w:val="22"/>
          <w:lang w:eastAsia="en-NZ"/>
        </w:rPr>
      </w:pPr>
      <w:hyperlink w:anchor="_Toc109635830" w:history="1">
        <w:r w:rsidR="008647C7" w:rsidRPr="008775A4">
          <w:rPr>
            <w:rStyle w:val="Hyperlink"/>
            <w:noProof/>
          </w:rPr>
          <w:t>Table 8: World Health Organization Standard Population</w:t>
        </w:r>
        <w:r w:rsidR="008647C7">
          <w:rPr>
            <w:noProof/>
            <w:webHidden/>
          </w:rPr>
          <w:tab/>
        </w:r>
        <w:r w:rsidR="008647C7">
          <w:rPr>
            <w:noProof/>
            <w:webHidden/>
          </w:rPr>
          <w:fldChar w:fldCharType="begin"/>
        </w:r>
        <w:r w:rsidR="008647C7">
          <w:rPr>
            <w:noProof/>
            <w:webHidden/>
          </w:rPr>
          <w:instrText xml:space="preserve"> PAGEREF _Toc109635830 \h </w:instrText>
        </w:r>
        <w:r w:rsidR="008647C7">
          <w:rPr>
            <w:noProof/>
            <w:webHidden/>
          </w:rPr>
        </w:r>
        <w:r w:rsidR="008647C7">
          <w:rPr>
            <w:noProof/>
            <w:webHidden/>
          </w:rPr>
          <w:fldChar w:fldCharType="separate"/>
        </w:r>
        <w:r w:rsidR="00163D1D">
          <w:rPr>
            <w:noProof/>
            <w:webHidden/>
          </w:rPr>
          <w:t>29</w:t>
        </w:r>
        <w:r w:rsidR="008647C7">
          <w:rPr>
            <w:noProof/>
            <w:webHidden/>
          </w:rPr>
          <w:fldChar w:fldCharType="end"/>
        </w:r>
      </w:hyperlink>
    </w:p>
    <w:p w14:paraId="489F3A01" w14:textId="7BC09752" w:rsidR="00014BB0" w:rsidRDefault="007045BD" w:rsidP="00630DE1">
      <w:r>
        <w:fldChar w:fldCharType="end"/>
      </w:r>
      <w:r w:rsidR="00014BB0">
        <w:br w:type="page"/>
      </w:r>
    </w:p>
    <w:p w14:paraId="1F810B9C" w14:textId="77777777" w:rsidR="00B75F7F" w:rsidRDefault="00C033FA" w:rsidP="005938BD">
      <w:pPr>
        <w:pStyle w:val="Heading1"/>
      </w:pPr>
      <w:bookmarkStart w:id="1" w:name="_Toc109659777"/>
      <w:r w:rsidRPr="00C033FA">
        <w:lastRenderedPageBreak/>
        <w:t>Executive summary</w:t>
      </w:r>
      <w:bookmarkEnd w:id="1"/>
    </w:p>
    <w:p w14:paraId="34A731F2" w14:textId="77777777" w:rsidR="00C033FA" w:rsidRDefault="005938BD" w:rsidP="005938BD">
      <w:pPr>
        <w:pStyle w:val="Heading2"/>
      </w:pPr>
      <w:bookmarkStart w:id="2" w:name="_Toc109659778"/>
      <w:r>
        <w:t>Selected results</w:t>
      </w:r>
      <w:bookmarkEnd w:id="2"/>
    </w:p>
    <w:p w14:paraId="0D33D554" w14:textId="77777777" w:rsidR="00C033FA" w:rsidRDefault="005938BD" w:rsidP="005938BD">
      <w:pPr>
        <w:pStyle w:val="Heading3"/>
      </w:pPr>
      <w:r>
        <w:t>Cancer incidence to 31 December 2019</w:t>
      </w:r>
    </w:p>
    <w:p w14:paraId="188BA4C6" w14:textId="77777777" w:rsidR="005938BD" w:rsidRDefault="005938BD" w:rsidP="005938BD">
      <w:pPr>
        <w:pStyle w:val="ListBullet"/>
      </w:pPr>
      <w:r>
        <w:t>In 2019, there were 186 new diagnoses of cervical cancer. In 2018, there were 187 new diagnoses of cervical cancer. In the year 2019 this is equivalent to an age-standardised rate (ASR, using the World Health Organization (WHO) World Standard Population) of 6.7 new diagnoses per 100,000 women in the population.</w:t>
      </w:r>
    </w:p>
    <w:p w14:paraId="403D0EAE" w14:textId="77777777" w:rsidR="005938BD" w:rsidRDefault="005938BD" w:rsidP="005938BD">
      <w:pPr>
        <w:pStyle w:val="ListBullet"/>
      </w:pPr>
      <w:r>
        <w:t xml:space="preserve">In 2019, most cervical cancers were squamous cell carcinomas (134 cases; ASR 5.0 per 100,000 women), with a smaller proportion comprising adenocarcinomas (30 cases; ASR 1.1 per 100,000 women), </w:t>
      </w:r>
      <w:proofErr w:type="spellStart"/>
      <w:r>
        <w:t>adenosquamous</w:t>
      </w:r>
      <w:proofErr w:type="spellEnd"/>
      <w:r>
        <w:t xml:space="preserve"> carcinomas (6 cases; ASR 0.2 per 100,000 women), neuroendocrine carcinomas (2 cases, ASR 0.1 per 100,000 women) or other cervical cancers (14 cases; ASR 0.4 per 100,000 women).</w:t>
      </w:r>
    </w:p>
    <w:p w14:paraId="0168FF62" w14:textId="77777777" w:rsidR="005938BD" w:rsidRDefault="005938BD" w:rsidP="005938BD">
      <w:pPr>
        <w:pStyle w:val="ListBullet"/>
      </w:pPr>
      <w:r>
        <w:t>Overall, between 1996 and 2019 the age-standardised rate of cervical cancer incidence declined from 10.5 to 6.7 per 100,000 for women of all ethnicities, and from 25.0 to 7.8 per 100,000 for Māori women.</w:t>
      </w:r>
    </w:p>
    <w:p w14:paraId="341A01BC" w14:textId="77777777" w:rsidR="005938BD" w:rsidRDefault="005938BD" w:rsidP="005938BD">
      <w:pPr>
        <w:pStyle w:val="Heading3"/>
      </w:pPr>
      <w:r>
        <w:t>Cancer mortality to 31 December 2018</w:t>
      </w:r>
    </w:p>
    <w:p w14:paraId="64C14670" w14:textId="77777777" w:rsidR="005938BD" w:rsidRDefault="005938BD" w:rsidP="005938BD">
      <w:pPr>
        <w:pStyle w:val="ListBullet"/>
      </w:pPr>
      <w:r>
        <w:t>In 2018, there were 69 deaths due to cervical cancer. This is equivalent to an age-standardised mortality rate of 1.9 per 100,000 women in the population.</w:t>
      </w:r>
    </w:p>
    <w:p w14:paraId="65B8246B" w14:textId="77777777" w:rsidR="005938BD" w:rsidRDefault="005938BD" w:rsidP="005938BD">
      <w:pPr>
        <w:pStyle w:val="ListBullet"/>
      </w:pPr>
      <w:r>
        <w:t>In 2017, there were 51 deaths due to cervical cancer. This is equivalent to an age-standardised mortality rate of 1.5 per 100,000 women in the population.</w:t>
      </w:r>
    </w:p>
    <w:p w14:paraId="645A0A6A" w14:textId="77777777" w:rsidR="005938BD" w:rsidRDefault="005938BD" w:rsidP="005938BD">
      <w:pPr>
        <w:pStyle w:val="ListBullet"/>
      </w:pPr>
      <w:r>
        <w:t>Overall, between 1998 and 2018 age-standardised cervical cancer mortality rates declined from 3.2 to 1.9 per 100,000 for women of all ethnicities, and from 10.3 to 4.5 per 100,000 for Māori women.</w:t>
      </w:r>
    </w:p>
    <w:p w14:paraId="6D4E73C6" w14:textId="77777777" w:rsidR="005938BD" w:rsidRDefault="005938BD">
      <w:pPr>
        <w:spacing w:before="0" w:after="160" w:line="259" w:lineRule="auto"/>
        <w:rPr>
          <w:rFonts w:asciiTheme="majorHAnsi" w:eastAsiaTheme="majorEastAsia" w:hAnsiTheme="majorHAnsi" w:cstheme="majorBidi"/>
          <w:b/>
          <w:color w:val="1C2549" w:themeColor="text2"/>
          <w:sz w:val="72"/>
          <w:szCs w:val="32"/>
        </w:rPr>
      </w:pPr>
      <w:r>
        <w:br w:type="page"/>
      </w:r>
    </w:p>
    <w:p w14:paraId="75BC6904" w14:textId="77777777" w:rsidR="005938BD" w:rsidRDefault="005938BD" w:rsidP="005938BD">
      <w:pPr>
        <w:pStyle w:val="Heading1"/>
      </w:pPr>
      <w:bookmarkStart w:id="3" w:name="_Toc109659779"/>
      <w:r>
        <w:lastRenderedPageBreak/>
        <w:t>Related National Cervical Screening Programme reports</w:t>
      </w:r>
      <w:bookmarkEnd w:id="3"/>
    </w:p>
    <w:p w14:paraId="5815A27B" w14:textId="77777777" w:rsidR="005938BD" w:rsidRDefault="005938BD" w:rsidP="005938BD">
      <w:r w:rsidRPr="005938BD">
        <w:t xml:space="preserve">Information on participation in screening and on programme statistics (including cytology, HPV testing, colposcopy, and histology reporting) can be found in the National Cervical Screening Programme (NCSP)’s published reports available on the NCSP website at </w:t>
      </w:r>
      <w:hyperlink r:id="rId16" w:history="1">
        <w:r w:rsidRPr="00AC1591">
          <w:rPr>
            <w:rStyle w:val="Hyperlink"/>
          </w:rPr>
          <w:t>https://www.nsu.govt.nz/health-professionals/national-cervical-screening-programme/independent-monitoring-reports</w:t>
        </w:r>
      </w:hyperlink>
      <w:r w:rsidRPr="005938BD">
        <w:t>.</w:t>
      </w:r>
    </w:p>
    <w:p w14:paraId="51073567" w14:textId="77777777" w:rsidR="005938BD" w:rsidRDefault="005938BD" w:rsidP="005938BD">
      <w:pPr>
        <w:pStyle w:val="Heading1"/>
      </w:pPr>
      <w:bookmarkStart w:id="4" w:name="_Toc109659780"/>
      <w:r>
        <w:t>Cancer Incidence to 31 December 2019</w:t>
      </w:r>
      <w:bookmarkEnd w:id="4"/>
    </w:p>
    <w:p w14:paraId="1C989FC4" w14:textId="77777777" w:rsidR="005938BD" w:rsidRDefault="0087795F" w:rsidP="0087795F">
      <w:pPr>
        <w:pStyle w:val="Heading2"/>
      </w:pPr>
      <w:bookmarkStart w:id="5" w:name="_Toc109659781"/>
      <w:r>
        <w:t>Definition</w:t>
      </w:r>
      <w:bookmarkEnd w:id="5"/>
    </w:p>
    <w:p w14:paraId="2635D289" w14:textId="77777777" w:rsidR="0087795F" w:rsidRDefault="0087795F" w:rsidP="0087795F">
      <w:r w:rsidRPr="0087795F">
        <w:t>Cancer incidence is the annual rate of new registrations of invasive cervical cancer (per 100,000 women in the New Zealand estimated resident population), standardised to the WHO Standard Population according to Ahmad et al (2001).</w:t>
      </w:r>
    </w:p>
    <w:p w14:paraId="79DA8B50" w14:textId="77777777" w:rsidR="0087795F" w:rsidRDefault="0087795F" w:rsidP="0087795F">
      <w:pPr>
        <w:pStyle w:val="Heading2"/>
      </w:pPr>
      <w:bookmarkStart w:id="6" w:name="_Toc109659782"/>
      <w:r>
        <w:t>Calculation</w:t>
      </w:r>
      <w:bookmarkEnd w:id="6"/>
    </w:p>
    <w:p w14:paraId="501F6915" w14:textId="77777777" w:rsidR="0087795F" w:rsidRDefault="0087795F" w:rsidP="0087795F">
      <w:r>
        <w:t>Registrations of cancer cases (by age, ethnicity, and histological type) over the period 2008 to 2019 were obtained from the New Zealand Cancer Registry (data extracted 28 July 2021). Age-specific incidence rates were calculated for each calendar year, based on the estimated resident New Zealand female population in June of that year (mid-year estimates), using 2020 update projections from the 2018 Census. The analysis by ethnicity considered four groups – Māori, Pacific, Asian, or other, on women’s prioritised ethnicity derived from level two ethnicity codes in the Ministry of Health’s National Health Index (NHI). Women for whom ethnicity information was not available were included in the other ethnicity category.</w:t>
      </w:r>
    </w:p>
    <w:p w14:paraId="600F2F8E" w14:textId="77777777" w:rsidR="0087795F" w:rsidRDefault="0087795F" w:rsidP="0087795F">
      <w:r>
        <w:lastRenderedPageBreak/>
        <w:t xml:space="preserve">Age-specific rates were then weighted using the WHO Standard Population to derive age-standardised rates (details of the WHO Standard Population are provided in Appendix B: Population data). 95 percent confidence intervals were calculated according to the methods in IARC Scientific Publication 95. Cancer Registrations: Principles and Methods (Chapter 11: Statistical Methods for Registries) (Boyle and Parkin 2002). Incidence rates were calculated separately for either each ethnic group, or for each histological type. Five-year average rates were also calculated by five-year age group as the sum of all cases over the five-year period within that age group, divided by the sum of the estimated mid-year population within that age group in each of the five years contributing to the average. Three-year moving averages for rates were calculated by finding the average of the current years rate and previous two years rates. </w:t>
      </w:r>
    </w:p>
    <w:p w14:paraId="41A04E20" w14:textId="77777777" w:rsidR="0087795F" w:rsidRDefault="0087795F" w:rsidP="0087795F">
      <w:r>
        <w:t>Note that throughout this report some of the breakdowns by ethnicity and histological type result in small counts. These small counts should be interpreted cautiously due to the instability of the results.</w:t>
      </w:r>
    </w:p>
    <w:p w14:paraId="3DE1FEE9" w14:textId="77777777" w:rsidR="0087795F" w:rsidRDefault="0087795F" w:rsidP="0087795F">
      <w:pPr>
        <w:pStyle w:val="Heading2"/>
      </w:pPr>
      <w:bookmarkStart w:id="7" w:name="_Toc109659783"/>
      <w:r>
        <w:t>Results</w:t>
      </w:r>
      <w:bookmarkEnd w:id="7"/>
    </w:p>
    <w:p w14:paraId="21FD0FF5" w14:textId="40CDF3B1" w:rsidR="0087795F" w:rsidRDefault="0087795F" w:rsidP="0087795F">
      <w:r>
        <w:t>In 2019, there were 186 new diagnoses of cervical cancer, or an age-standardised rate of 6.7 new diagnoses per 100,000 women in the population</w:t>
      </w:r>
      <w:r w:rsidR="004753F0">
        <w:rPr>
          <w:rStyle w:val="FootnoteReference"/>
        </w:rPr>
        <w:footnoteReference w:id="2"/>
      </w:r>
      <w:r>
        <w:t xml:space="preserve">. Cervical cancer age-standardised incidence rates overall, and for each of Māori (7.8), Pacific (10.9), Asian (4.8), and other (7.1) women, are shown in Table </w:t>
      </w:r>
      <w:r w:rsidR="004C2E5B">
        <w:t>1</w:t>
      </w:r>
      <w:r>
        <w:t xml:space="preserve"> and with 95 percent confidence intervals in Figure 1a. Counts of actual numbers of cancer cases are also shown in </w:t>
      </w:r>
      <w:r w:rsidR="008C4546">
        <w:fldChar w:fldCharType="begin"/>
      </w:r>
      <w:r w:rsidR="008C4546">
        <w:instrText xml:space="preserve"> REF _Ref109636000 \h </w:instrText>
      </w:r>
      <w:r w:rsidR="008C4546">
        <w:fldChar w:fldCharType="separate"/>
      </w:r>
      <w:r w:rsidR="00163D1D">
        <w:t xml:space="preserve">Table </w:t>
      </w:r>
      <w:r w:rsidR="00163D1D">
        <w:rPr>
          <w:noProof/>
        </w:rPr>
        <w:t>1</w:t>
      </w:r>
      <w:r w:rsidR="008C4546">
        <w:fldChar w:fldCharType="end"/>
      </w:r>
      <w:r>
        <w:t xml:space="preserve">. </w:t>
      </w:r>
    </w:p>
    <w:p w14:paraId="0459DF48" w14:textId="77777777" w:rsidR="0087795F" w:rsidRDefault="0087795F" w:rsidP="0087795F">
      <w:r>
        <w:t xml:space="preserve">Rates could not be calculated for all four ethnicity groups prior to 2006 due to limitations in the availability of population data (although separate case numbers for 2005 were only available from previous annual monitoring reports). Therefore, cases and rates presented for ‘Other women’ in 1996–2004 relate to all non-Māori women. This data was sourced from Cancer: New Registrations and Deaths (Ministry of Health 2010a and 2010b). </w:t>
      </w:r>
    </w:p>
    <w:p w14:paraId="06D78641" w14:textId="77777777" w:rsidR="00C0313E" w:rsidRDefault="0087795F" w:rsidP="0087795F">
      <w:r>
        <w:t xml:space="preserve">As Figure 1a shows, there is some variation in the age-standardised incidence rates by ethnicity; however, the 95 percent confidence intervals are wide for some ethnicities. There is a lot of volatility in the Pacific age-standardised incidence rates due to the small case counts. Figure 1b shows the 3-year moving average of the age-standardised incidence rates for the 4 ethnicity categories.  </w:t>
      </w:r>
    </w:p>
    <w:p w14:paraId="5796BA15" w14:textId="77777777" w:rsidR="007045BD" w:rsidRDefault="007045BD">
      <w:pPr>
        <w:spacing w:before="0" w:after="160" w:line="259" w:lineRule="auto"/>
        <w:rPr>
          <w:b/>
        </w:rPr>
      </w:pPr>
      <w:r>
        <w:br w:type="page"/>
      </w:r>
    </w:p>
    <w:p w14:paraId="15462ED4" w14:textId="0AA33465" w:rsidR="00C0313E" w:rsidRDefault="00982AA5" w:rsidP="007045BD">
      <w:pPr>
        <w:pStyle w:val="Caption"/>
      </w:pPr>
      <w:bookmarkStart w:id="8" w:name="_Toc109635813"/>
      <w:r>
        <w:lastRenderedPageBreak/>
        <w:t xml:space="preserve">Figure </w:t>
      </w:r>
      <w:r w:rsidR="00A42849">
        <w:fldChar w:fldCharType="begin"/>
      </w:r>
      <w:r w:rsidR="00A42849">
        <w:instrText xml:space="preserve"> SEQ Figure \* ARABIC </w:instrText>
      </w:r>
      <w:r w:rsidR="00A42849">
        <w:fldChar w:fldCharType="separate"/>
      </w:r>
      <w:r w:rsidR="00163D1D">
        <w:rPr>
          <w:noProof/>
        </w:rPr>
        <w:t>1</w:t>
      </w:r>
      <w:r w:rsidR="00A42849">
        <w:rPr>
          <w:noProof/>
        </w:rPr>
        <w:fldChar w:fldCharType="end"/>
      </w:r>
      <w:r>
        <w:t>: Age-standardised cervical cancer incidence rates, 2011-2019, by ethnicity</w:t>
      </w:r>
      <w:bookmarkEnd w:id="8"/>
    </w:p>
    <w:p w14:paraId="3AA01758" w14:textId="03D84737" w:rsidR="00982AA5" w:rsidRDefault="007045BD" w:rsidP="007045BD">
      <w:pPr>
        <w:pStyle w:val="ListParagraph"/>
        <w:numPr>
          <w:ilvl w:val="0"/>
          <w:numId w:val="9"/>
        </w:numPr>
      </w:pPr>
      <w:r>
        <w:t>All ethnic groups</w:t>
      </w:r>
    </w:p>
    <w:p w14:paraId="1B30AD07" w14:textId="4C6DA03A" w:rsidR="007045BD" w:rsidRDefault="007045BD" w:rsidP="007045BD">
      <w:r w:rsidRPr="005C3F6E">
        <w:rPr>
          <w:i/>
          <w:noProof/>
        </w:rPr>
        <w:drawing>
          <wp:inline distT="0" distB="0" distL="0" distR="0" wp14:anchorId="13E805DA" wp14:editId="29B8BCA0">
            <wp:extent cx="6120130" cy="3605825"/>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605825"/>
                    </a:xfrm>
                    <a:prstGeom prst="rect">
                      <a:avLst/>
                    </a:prstGeom>
                    <a:noFill/>
                  </pic:spPr>
                </pic:pic>
              </a:graphicData>
            </a:graphic>
          </wp:inline>
        </w:drawing>
      </w:r>
    </w:p>
    <w:p w14:paraId="24A8C0CA" w14:textId="7E8A04B1" w:rsidR="007045BD" w:rsidRPr="007045BD" w:rsidRDefault="007045BD" w:rsidP="007045BD">
      <w:pPr>
        <w:pStyle w:val="FigureCaption"/>
      </w:pPr>
      <w:r w:rsidRPr="007045BD">
        <w:t>Vertical bars represent 95 percent confidence intervals. Other includes all non-Māori, Non-Pacific, and non-Asian.</w:t>
      </w:r>
    </w:p>
    <w:p w14:paraId="0FE2EB39" w14:textId="101CF39B" w:rsidR="007045BD" w:rsidRDefault="007045BD" w:rsidP="007045BD">
      <w:pPr>
        <w:pStyle w:val="ListParagraph"/>
        <w:numPr>
          <w:ilvl w:val="0"/>
          <w:numId w:val="9"/>
        </w:numPr>
      </w:pPr>
      <w:r>
        <w:t>3-year moving average</w:t>
      </w:r>
    </w:p>
    <w:p w14:paraId="41BA32D6" w14:textId="0B748B81" w:rsidR="007045BD" w:rsidRDefault="007045BD" w:rsidP="007045BD">
      <w:r>
        <w:rPr>
          <w:noProof/>
        </w:rPr>
        <w:drawing>
          <wp:inline distT="0" distB="0" distL="0" distR="0" wp14:anchorId="48B8EA26" wp14:editId="00D1CB65">
            <wp:extent cx="6120130" cy="3550227"/>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550227"/>
                    </a:xfrm>
                    <a:prstGeom prst="rect">
                      <a:avLst/>
                    </a:prstGeom>
                    <a:noFill/>
                  </pic:spPr>
                </pic:pic>
              </a:graphicData>
            </a:graphic>
          </wp:inline>
        </w:drawing>
      </w:r>
    </w:p>
    <w:p w14:paraId="111894FB" w14:textId="438F97D9" w:rsidR="007045BD" w:rsidRDefault="007045BD" w:rsidP="007045BD">
      <w:pPr>
        <w:pStyle w:val="FigureCaption"/>
      </w:pPr>
      <w:r w:rsidRPr="007045BD">
        <w:t>Other includes all non-Māori, Non-Pacific, and non-Asian.</w:t>
      </w:r>
    </w:p>
    <w:p w14:paraId="76C1497A" w14:textId="2AB48C8B" w:rsidR="007045BD" w:rsidRDefault="007045BD" w:rsidP="007045BD">
      <w:pPr>
        <w:pStyle w:val="Caption"/>
      </w:pPr>
      <w:bookmarkStart w:id="9" w:name="_Ref109636000"/>
      <w:bookmarkStart w:id="10" w:name="_Ref109634270"/>
      <w:bookmarkStart w:id="11" w:name="_Toc109635823"/>
      <w:r>
        <w:lastRenderedPageBreak/>
        <w:t xml:space="preserve">Table </w:t>
      </w:r>
      <w:r w:rsidR="00A42849">
        <w:fldChar w:fldCharType="begin"/>
      </w:r>
      <w:r w:rsidR="00A42849">
        <w:instrText xml:space="preserve"> SEQ Table \* ARABIC </w:instrText>
      </w:r>
      <w:r w:rsidR="00A42849">
        <w:fldChar w:fldCharType="separate"/>
      </w:r>
      <w:r w:rsidR="00163D1D">
        <w:rPr>
          <w:noProof/>
        </w:rPr>
        <w:t>1</w:t>
      </w:r>
      <w:r w:rsidR="00A42849">
        <w:rPr>
          <w:noProof/>
        </w:rPr>
        <w:fldChar w:fldCharType="end"/>
      </w:r>
      <w:bookmarkEnd w:id="9"/>
      <w:r>
        <w:t>: Cervical cancer incidence, 1996-2019, by ethnicity</w:t>
      </w:r>
      <w:bookmarkEnd w:id="10"/>
      <w:bookmarkEnd w:id="11"/>
    </w:p>
    <w:p w14:paraId="17854CBD" w14:textId="1BBA78B8" w:rsidR="007045BD" w:rsidRDefault="00D300F2" w:rsidP="007045BD">
      <w:r w:rsidRPr="005C3F6E">
        <w:rPr>
          <w:noProof/>
        </w:rPr>
        <w:drawing>
          <wp:inline distT="0" distB="0" distL="0" distR="0" wp14:anchorId="5B901F62" wp14:editId="4310EC96">
            <wp:extent cx="5731510" cy="4908550"/>
            <wp:effectExtent l="0" t="0" r="2540" b="635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908550"/>
                    </a:xfrm>
                    <a:prstGeom prst="rect">
                      <a:avLst/>
                    </a:prstGeom>
                    <a:noFill/>
                    <a:ln>
                      <a:noFill/>
                    </a:ln>
                  </pic:spPr>
                </pic:pic>
              </a:graphicData>
            </a:graphic>
          </wp:inline>
        </w:drawing>
      </w:r>
    </w:p>
    <w:p w14:paraId="07B9F61D" w14:textId="77777777" w:rsidR="00D300F2" w:rsidRPr="00D300F2" w:rsidRDefault="00D300F2" w:rsidP="00D300F2">
      <w:pPr>
        <w:pStyle w:val="FigureCaption"/>
      </w:pPr>
      <w:r w:rsidRPr="00D300F2">
        <w:t xml:space="preserve">† Cases and rates for 1997–2004 were sourced from </w:t>
      </w:r>
      <w:r w:rsidRPr="00D300F2">
        <w:rPr>
          <w:i/>
        </w:rPr>
        <w:t xml:space="preserve">Cancer: New Registrations and Deaths 2007 </w:t>
      </w:r>
      <w:r w:rsidRPr="00D300F2">
        <w:fldChar w:fldCharType="begin"/>
      </w:r>
      <w:r w:rsidRPr="00D300F2">
        <w:instrText xml:space="preserve"> ADDIN EN.CITE &lt;EndNote&gt;&lt;Cite&gt;&lt;Author&gt;Ministry of&lt;/Author&gt;&lt;Year&gt;2010&lt;/Year&gt;&lt;RecNum&gt;3716&lt;/RecNum&gt;&lt;DisplayText&gt;(4)&lt;/DisplayText&gt;&lt;record&gt;&lt;rec-number&gt;3716&lt;/rec-number&gt;&lt;foreign-keys&gt;&lt;key app="EN" db-id="et0drd2r3drrx1e0e2px9a5wx5az9v0r0xx0"&gt;3716&lt;/key&gt;&lt;/foreign-keys&gt;&lt;ref-type name="Report"&gt;27&lt;/ref-type&gt;&lt;contributors&gt;&lt;authors&gt;&lt;author&gt;Ministry of Health,&lt;/author&gt;&lt;/authors&gt;&lt;/contributors&gt;&lt;titles&gt;&lt;title&gt;Cancer: New registrations and deaths 2007&lt;/title&gt;&lt;/titles&gt;&lt;keywords&gt;&lt;keyword&gt;Cancer&lt;/keyword&gt;&lt;/keywords&gt;&lt;dates&gt;&lt;year&gt;2010&lt;/year&gt;&lt;/dates&gt;&lt;pub-location&gt;Wellington&lt;/pub-location&gt;&lt;publisher&gt;Ministry of Health&lt;/publisher&gt;&lt;urls&gt;&lt;/urls&gt;&lt;/record&gt;&lt;/Cite&gt;&lt;/EndNote&gt;</w:instrText>
      </w:r>
      <w:r w:rsidRPr="00D300F2">
        <w:fldChar w:fldCharType="separate"/>
      </w:r>
      <w:r w:rsidRPr="00D300F2">
        <w:t>(Ministry of Health 2010b)</w:t>
      </w:r>
      <w:r w:rsidRPr="00D300F2">
        <w:fldChar w:fldCharType="end"/>
      </w:r>
      <w:r w:rsidRPr="00D300F2">
        <w:rPr>
          <w:i/>
        </w:rPr>
        <w:t xml:space="preserve">; </w:t>
      </w:r>
      <w:r w:rsidRPr="00D300F2">
        <w:t>cases and rates for 1996 were sourced from</w:t>
      </w:r>
      <w:r w:rsidRPr="00D300F2">
        <w:rPr>
          <w:i/>
        </w:rPr>
        <w:t xml:space="preserve"> Cancer: New Registrations and Deaths 2006</w:t>
      </w:r>
      <w:r w:rsidRPr="00D300F2">
        <w:t xml:space="preserve"> </w:t>
      </w:r>
      <w:r w:rsidRPr="00D300F2">
        <w:fldChar w:fldCharType="begin"/>
      </w:r>
      <w:r w:rsidRPr="00D300F2">
        <w:instrText xml:space="preserve"> ADDIN EN.CITE &lt;EndNote&gt;&lt;Cite&gt;&lt;Author&gt;Ministry of&lt;/Author&gt;&lt;Year&gt;2010&lt;/Year&gt;&lt;RecNum&gt;3715&lt;/RecNum&gt;&lt;DisplayText&gt;(3)&lt;/DisplayText&gt;&lt;record&gt;&lt;rec-number&gt;3715&lt;/rec-number&gt;&lt;foreign-keys&gt;&lt;key app="EN" db-id="et0drd2r3drrx1e0e2px9a5wx5az9v0r0xx0"&gt;3715&lt;/key&gt;&lt;/foreign-keys&gt;&lt;ref-type name="Report"&gt;27&lt;/ref-type&gt;&lt;contributors&gt;&lt;authors&gt;&lt;author&gt;Ministry of Health,&lt;/author&gt;&lt;/authors&gt;&lt;/contributors&gt;&lt;titles&gt;&lt;title&gt;Cancer: New registrations and deaths 2006&lt;/title&gt;&lt;/titles&gt;&lt;keywords&gt;&lt;keyword&gt;Cancer&lt;/keyword&gt;&lt;keyword&gt;New Zealand&lt;/keyword&gt;&lt;/keywords&gt;&lt;dates&gt;&lt;year&gt;2010&lt;/year&gt;&lt;/dates&gt;&lt;pub-location&gt;Wellington&lt;/pub-location&gt;&lt;publisher&gt;Ministry of Health&lt;/publisher&gt;&lt;urls&gt;&lt;pdf-urls&gt;&lt;url&gt; G:\CERU\General\HPVCC Model\Publications\NZMoH-NewRegistrationsAndCancerDeaths-2006.pdf &lt;/url&gt;&lt;/pdf-urls&gt;&lt;/urls&gt;&lt;/record&gt;&lt;/Cite&gt;&lt;/EndNote&gt;</w:instrText>
      </w:r>
      <w:r w:rsidRPr="00D300F2">
        <w:fldChar w:fldCharType="separate"/>
      </w:r>
      <w:r w:rsidRPr="00D300F2">
        <w:t>(Ministry of Health 2010a)</w:t>
      </w:r>
      <w:r w:rsidRPr="00D300F2">
        <w:fldChar w:fldCharType="end"/>
      </w:r>
      <w:r w:rsidRPr="00D300F2">
        <w:t>. Cases and rates for 2005 were sourced from a previous NCSP Annual Report (2008–2009)</w:t>
      </w:r>
      <w:r w:rsidRPr="00D300F2">
        <w:rPr>
          <w:lang w:val="en-US"/>
        </w:rPr>
        <w:t xml:space="preserve"> </w:t>
      </w:r>
      <w:r w:rsidRPr="00D300F2">
        <w:rPr>
          <w:lang w:val="en-US"/>
        </w:rPr>
        <w:fldChar w:fldCharType="begin"/>
      </w:r>
      <w:r w:rsidRPr="00D300F2">
        <w:rPr>
          <w:lang w:val="en-US"/>
        </w:rPr>
        <w:instrText xml:space="preserve"> ADDIN EN.CITE &lt;EndNote&gt;&lt;Cite&gt;&lt;Author&gt;Smith&lt;/Author&gt;&lt;Year&gt;2012&lt;/Year&gt;&lt;RecNum&gt;5254&lt;/RecNum&gt;&lt;DisplayText&gt;(5)&lt;/DisplayText&gt;&lt;record&gt;&lt;rec-number&gt;5254&lt;/rec-number&gt;&lt;foreign-keys&gt;&lt;key app="EN" db-id="et0drd2r3drrx1e0e2px9a5wx5az9v0r0xx0"&gt;5254&lt;/key&gt;&lt;/foreign-keys&gt;&lt;ref-type name="Report"&gt;27&lt;/ref-type&gt;&lt;contributors&gt;&lt;authors&gt;&lt;author&gt;Smith, M.&lt;/author&gt;&lt;author&gt;Walker, R.&lt;/author&gt;&lt;author&gt;Canfell, K.&lt;/author&gt;&lt;/authors&gt;&lt;/contributors&gt;&lt;titles&gt;&lt;title&gt;National Cervical Screening Programme Annual Report 2008-2009&lt;/title&gt;&lt;/titles&gt;&lt;keywords&gt;&lt;keyword&gt;cervical&lt;/keyword&gt;&lt;keyword&gt;screening&lt;/keyword&gt;&lt;/keywords&gt;&lt;dates&gt;&lt;year&gt;2012&lt;/year&gt;&lt;/dates&gt;&lt;urls&gt;&lt;/urls&gt;&lt;/record&gt;&lt;/Cite&gt;&lt;/EndNote&gt;</w:instrText>
      </w:r>
      <w:r w:rsidRPr="00D300F2">
        <w:rPr>
          <w:lang w:val="en-US"/>
        </w:rPr>
        <w:fldChar w:fldCharType="separate"/>
      </w:r>
      <w:r w:rsidRPr="00D300F2">
        <w:rPr>
          <w:lang w:val="en-US"/>
        </w:rPr>
        <w:t>(Smith et al 2012)</w:t>
      </w:r>
      <w:r w:rsidRPr="00D300F2">
        <w:fldChar w:fldCharType="end"/>
      </w:r>
      <w:r w:rsidRPr="00D300F2">
        <w:t xml:space="preserve">  </w:t>
      </w:r>
    </w:p>
    <w:p w14:paraId="04237388" w14:textId="77777777" w:rsidR="00D300F2" w:rsidRPr="00D300F2" w:rsidRDefault="00D300F2" w:rsidP="00D300F2">
      <w:pPr>
        <w:pStyle w:val="FigureCaption"/>
      </w:pPr>
      <w:r w:rsidRPr="00D300F2">
        <w:t xml:space="preserve">§ Counts and rates for other women in 1996–2004 were combined for all non-Māori women; that is, they also include cases in Pacific and Asian women </w:t>
      </w:r>
    </w:p>
    <w:p w14:paraId="5F13D656" w14:textId="77777777" w:rsidR="00D300F2" w:rsidRPr="00D300F2" w:rsidRDefault="00D300F2" w:rsidP="00D300F2">
      <w:pPr>
        <w:pStyle w:val="FigureCaption"/>
      </w:pPr>
      <w:r w:rsidRPr="00D300F2">
        <w:t xml:space="preserve">* Rates are per 100,000 women, age-standardised to the WHO Standard Population (all ages)  </w:t>
      </w:r>
    </w:p>
    <w:p w14:paraId="17128859" w14:textId="6E0C12AC" w:rsidR="00D300F2" w:rsidRDefault="00D300F2" w:rsidP="00D300F2">
      <w:pPr>
        <w:pStyle w:val="FigureCaption"/>
      </w:pPr>
      <w:r w:rsidRPr="00D300F2">
        <w:t>n/a = not available</w:t>
      </w:r>
    </w:p>
    <w:p w14:paraId="60353DCE" w14:textId="77777777" w:rsidR="00D300F2" w:rsidRPr="00D300F2" w:rsidRDefault="00D300F2" w:rsidP="00D300F2"/>
    <w:p w14:paraId="0A76EF42" w14:textId="54F85DE6" w:rsidR="00D300F2" w:rsidRDefault="00D300F2" w:rsidP="00D300F2">
      <w:bookmarkStart w:id="12" w:name="_Hlk104793098"/>
      <w:r w:rsidRPr="00D300F2">
        <w:t xml:space="preserve">Overall, between 1996 and 2019, cervical cancer age-standardised incidence declined from 10.5 to 6.7 per 100,000 for women of all ethnicities, from 25.0 to 7.8 per 100,000 for Māori women, and from 9.0 to 7.1 per 100,000 for women of other ethnicity, shown in </w:t>
      </w:r>
      <w:r w:rsidR="006A1F39">
        <w:fldChar w:fldCharType="begin"/>
      </w:r>
      <w:r w:rsidR="006A1F39">
        <w:instrText xml:space="preserve"> REF _Ref109636000 \h </w:instrText>
      </w:r>
      <w:r w:rsidR="006A1F39">
        <w:fldChar w:fldCharType="separate"/>
      </w:r>
      <w:r w:rsidR="00163D1D">
        <w:t xml:space="preserve">Table </w:t>
      </w:r>
      <w:r w:rsidR="00163D1D">
        <w:rPr>
          <w:noProof/>
        </w:rPr>
        <w:t>1</w:t>
      </w:r>
      <w:r w:rsidR="006A1F39">
        <w:fldChar w:fldCharType="end"/>
      </w:r>
      <w:r w:rsidRPr="00D300F2">
        <w:t>. The age-standardised rate for Maori in 2019 was the lowest recorded over the period 1985-2019. Longer-term cancer age-standardised incidence trends for Māori, other, all women by year can be seen in</w:t>
      </w:r>
      <w:r w:rsidR="006A1F39">
        <w:t xml:space="preserve"> </w:t>
      </w:r>
      <w:r w:rsidR="006A1F39">
        <w:fldChar w:fldCharType="begin"/>
      </w:r>
      <w:r w:rsidR="006A1F39">
        <w:instrText xml:space="preserve"> REF _Ref109636044 \h </w:instrText>
      </w:r>
      <w:r w:rsidR="006A1F39">
        <w:fldChar w:fldCharType="separate"/>
      </w:r>
      <w:r w:rsidR="00163D1D">
        <w:t xml:space="preserve">Figure </w:t>
      </w:r>
      <w:r w:rsidR="00163D1D">
        <w:rPr>
          <w:noProof/>
        </w:rPr>
        <w:t>2</w:t>
      </w:r>
      <w:r w:rsidR="006A1F39">
        <w:fldChar w:fldCharType="end"/>
      </w:r>
      <w:r w:rsidRPr="00D300F2">
        <w:t>.</w:t>
      </w:r>
      <w:bookmarkEnd w:id="12"/>
    </w:p>
    <w:p w14:paraId="6213EF60" w14:textId="31D31E54" w:rsidR="00D300F2" w:rsidRDefault="00D300F2" w:rsidP="00D300F2"/>
    <w:p w14:paraId="0B3F37F0" w14:textId="4F4FA825" w:rsidR="00D300F2" w:rsidRDefault="00D300F2" w:rsidP="00D300F2">
      <w:pPr>
        <w:pStyle w:val="Caption"/>
      </w:pPr>
      <w:bookmarkStart w:id="13" w:name="_Ref109636044"/>
      <w:bookmarkStart w:id="14" w:name="_Toc109635814"/>
      <w:r>
        <w:lastRenderedPageBreak/>
        <w:t xml:space="preserve">Figure </w:t>
      </w:r>
      <w:r w:rsidR="00A42849">
        <w:fldChar w:fldCharType="begin"/>
      </w:r>
      <w:r w:rsidR="00A42849">
        <w:instrText xml:space="preserve"> SEQ Figure \* ARABIC </w:instrText>
      </w:r>
      <w:r w:rsidR="00A42849">
        <w:fldChar w:fldCharType="separate"/>
      </w:r>
      <w:r w:rsidR="00163D1D">
        <w:rPr>
          <w:noProof/>
        </w:rPr>
        <w:t>2</w:t>
      </w:r>
      <w:r w:rsidR="00A42849">
        <w:rPr>
          <w:noProof/>
        </w:rPr>
        <w:fldChar w:fldCharType="end"/>
      </w:r>
      <w:bookmarkEnd w:id="13"/>
      <w:r>
        <w:t xml:space="preserve">: Age-standardised cervical cancer incidence rates for </w:t>
      </w:r>
      <w:r w:rsidRPr="00D300F2">
        <w:t>Māori*, other, and all women, 1985–2019†</w:t>
      </w:r>
      <w:bookmarkEnd w:id="14"/>
    </w:p>
    <w:p w14:paraId="5BB5FBD7" w14:textId="46570F10" w:rsidR="00D300F2" w:rsidRDefault="00D300F2" w:rsidP="007045BD">
      <w:r w:rsidRPr="005C3F6E">
        <w:rPr>
          <w:noProof/>
        </w:rPr>
        <w:drawing>
          <wp:inline distT="0" distB="0" distL="0" distR="0" wp14:anchorId="46EAFD83" wp14:editId="400C6CD2">
            <wp:extent cx="5901690" cy="4151630"/>
            <wp:effectExtent l="0" t="0" r="3810"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690" cy="4151630"/>
                    </a:xfrm>
                    <a:prstGeom prst="rect">
                      <a:avLst/>
                    </a:prstGeom>
                    <a:noFill/>
                  </pic:spPr>
                </pic:pic>
              </a:graphicData>
            </a:graphic>
          </wp:inline>
        </w:drawing>
      </w:r>
    </w:p>
    <w:p w14:paraId="758D8BFB" w14:textId="77777777" w:rsidR="00D300F2" w:rsidRPr="00D300F2" w:rsidRDefault="00D300F2" w:rsidP="00D300F2">
      <w:pPr>
        <w:pStyle w:val="FigureCaption"/>
      </w:pPr>
      <w:r w:rsidRPr="00D300F2">
        <w:t>Rates are per 100,000 women, age-standardised to the WHO Standard Population (all ages).</w:t>
      </w:r>
    </w:p>
    <w:p w14:paraId="524008FB" w14:textId="77777777" w:rsidR="00D300F2" w:rsidRPr="00D300F2" w:rsidRDefault="00D300F2" w:rsidP="00D300F2">
      <w:pPr>
        <w:pStyle w:val="FigureCaption"/>
      </w:pPr>
      <w:r w:rsidRPr="00D300F2">
        <w:t>* Aged-standardised rates for Māori women were not available for years prior to 1996.</w:t>
      </w:r>
    </w:p>
    <w:p w14:paraId="7DA55521" w14:textId="513AB593" w:rsidR="00D300F2" w:rsidRPr="00D300F2" w:rsidRDefault="00D300F2" w:rsidP="00D300F2">
      <w:pPr>
        <w:pStyle w:val="FigureCaption"/>
      </w:pPr>
      <w:r w:rsidRPr="00D300F2">
        <w:t xml:space="preserve">† Rates for 1996–2004 were sourced from </w:t>
      </w:r>
      <w:r w:rsidRPr="00D300F2">
        <w:rPr>
          <w:i/>
        </w:rPr>
        <w:t>Cancer: New Registrations and Deaths 2007</w:t>
      </w:r>
      <w:r w:rsidRPr="00D300F2">
        <w:t xml:space="preserve"> </w:t>
      </w:r>
      <w:r w:rsidRPr="00D300F2">
        <w:fldChar w:fldCharType="begin"/>
      </w:r>
      <w:r w:rsidRPr="00D300F2">
        <w:instrText xml:space="preserve"> ADDIN EN.CITE &lt;EndNote&gt;&lt;Cite&gt;&lt;Author&gt;Ministry of&lt;/Author&gt;&lt;Year&gt;2010&lt;/Year&gt;&lt;RecNum&gt;3716&lt;/RecNum&gt;&lt;DisplayText&gt;(4)&lt;/DisplayText&gt;&lt;record&gt;&lt;rec-number&gt;3716&lt;/rec-number&gt;&lt;foreign-keys&gt;&lt;key app="EN" db-id="et0drd2r3drrx1e0e2px9a5wx5az9v0r0xx0"&gt;3716&lt;/key&gt;&lt;/foreign-keys&gt;&lt;ref-type name="Report"&gt;27&lt;/ref-type&gt;&lt;contributors&gt;&lt;authors&gt;&lt;author&gt;Ministry of Health,&lt;/author&gt;&lt;/authors&gt;&lt;/contributors&gt;&lt;titles&gt;&lt;title&gt;Cancer: New registrations and deaths 2007&lt;/title&gt;&lt;/titles&gt;&lt;keywords&gt;&lt;keyword&gt;Cancer&lt;/keyword&gt;&lt;/keywords&gt;&lt;dates&gt;&lt;year&gt;2010&lt;/year&gt;&lt;/dates&gt;&lt;pub-location&gt;Wellington&lt;/pub-location&gt;&lt;publisher&gt;Ministry of Health&lt;/publisher&gt;&lt;urls&gt;&lt;/urls&gt;&lt;/record&gt;&lt;/Cite&gt;&lt;/EndNote&gt;</w:instrText>
      </w:r>
      <w:r w:rsidRPr="00D300F2">
        <w:fldChar w:fldCharType="separate"/>
      </w:r>
      <w:r w:rsidRPr="00D300F2">
        <w:t>(Ministry of Health 2010b)</w:t>
      </w:r>
      <w:r w:rsidRPr="00D300F2">
        <w:fldChar w:fldCharType="end"/>
      </w:r>
      <w:r w:rsidRPr="00D300F2">
        <w:t xml:space="preserve"> and </w:t>
      </w:r>
      <w:r w:rsidRPr="00D300F2">
        <w:rPr>
          <w:i/>
        </w:rPr>
        <w:t>2006</w:t>
      </w:r>
      <w:r w:rsidRPr="00D300F2">
        <w:t xml:space="preserve"> </w:t>
      </w:r>
      <w:r w:rsidRPr="00D300F2">
        <w:fldChar w:fldCharType="begin"/>
      </w:r>
      <w:r w:rsidRPr="00D300F2">
        <w:instrText xml:space="preserve"> ADDIN EN.CITE &lt;EndNote&gt;&lt;Cite&gt;&lt;Author&gt;Ministry of&lt;/Author&gt;&lt;Year&gt;2010&lt;/Year&gt;&lt;RecNum&gt;3715&lt;/RecNum&gt;&lt;DisplayText&gt;(3)&lt;/DisplayText&gt;&lt;record&gt;&lt;rec-number&gt;3715&lt;/rec-number&gt;&lt;foreign-keys&gt;&lt;key app="EN" db-id="et0drd2r3drrx1e0e2px9a5wx5az9v0r0xx0"&gt;3715&lt;/key&gt;&lt;/foreign-keys&gt;&lt;ref-type name="Report"&gt;27&lt;/ref-type&gt;&lt;contributors&gt;&lt;authors&gt;&lt;author&gt;Ministry of Health,&lt;/author&gt;&lt;/authors&gt;&lt;/contributors&gt;&lt;titles&gt;&lt;title&gt;Cancer: New registrations and deaths 2006&lt;/title&gt;&lt;/titles&gt;&lt;keywords&gt;&lt;keyword&gt;Cancer&lt;/keyword&gt;&lt;keyword&gt;New Zealand&lt;/keyword&gt;&lt;/keywords&gt;&lt;dates&gt;&lt;year&gt;2010&lt;/year&gt;&lt;/dates&gt;&lt;pub-location&gt;Wellington&lt;/pub-location&gt;&lt;publisher&gt;Ministry of Health&lt;/publisher&gt;&lt;urls&gt;&lt;pdf-urls&gt;&lt;url&gt; G:\CERU\General\HPVCC Model\Publications\NZMoH-NewRegistrationsAndCancerDeaths-2006.pdf &lt;/url&gt;&lt;/pdf-urls&gt;&lt;/urls&gt;&lt;/record&gt;&lt;/Cite&gt;&lt;/EndNote&gt;</w:instrText>
      </w:r>
      <w:r w:rsidRPr="00D300F2">
        <w:fldChar w:fldCharType="separate"/>
      </w:r>
      <w:r w:rsidRPr="00D300F2">
        <w:t>(Ministry of Health 2010a)</w:t>
      </w:r>
      <w:r w:rsidRPr="00D300F2">
        <w:fldChar w:fldCharType="end"/>
      </w:r>
      <w:r w:rsidRPr="00D300F2">
        <w:t xml:space="preserve">. Rates from 2005 were sourced from a previous </w:t>
      </w:r>
      <w:r w:rsidRPr="00D300F2">
        <w:fldChar w:fldCharType="begin"/>
      </w:r>
      <w:r w:rsidRPr="00D300F2">
        <w:instrText xml:space="preserve"> ADDIN EN.CITE &lt;EndNote&gt;&lt;Cite&gt;&lt;Author&gt;Smith&lt;/Author&gt;&lt;Year&gt;2012&lt;/Year&gt;&lt;RecNum&gt;5254&lt;/RecNum&gt;&lt;DisplayText&gt;(5)&lt;/DisplayText&gt;&lt;record&gt;&lt;rec-number&gt;5254&lt;/rec-number&gt;&lt;foreign-keys&gt;&lt;key app="EN" db-id="et0drd2r3drrx1e0e2px9a5wx5az9v0r0xx0"&gt;5254&lt;/key&gt;&lt;/foreign-keys&gt;&lt;ref-type name="Report"&gt;27&lt;/ref-type&gt;&lt;contributors&gt;&lt;authors&gt;&lt;author&gt;Smith, M.&lt;/author&gt;&lt;author&gt;Walker, R.&lt;/author&gt;&lt;author&gt;Canfell, K.&lt;/author&gt;&lt;/authors&gt;&lt;/contributors&gt;&lt;titles&gt;&lt;title&gt;National Cervical Screening Programme Annual Report 2008-2009&lt;/title&gt;&lt;/titles&gt;&lt;keywords&gt;&lt;keyword&gt;cervical&lt;/keyword&gt;&lt;keyword&gt;screening&lt;/keyword&gt;&lt;/keywords&gt;&lt;dates&gt;&lt;year&gt;2012&lt;/year&gt;&lt;/dates&gt;&lt;urls&gt;&lt;/urls&gt;&lt;/record&gt;&lt;/Cite&gt;&lt;/EndNote&gt;</w:instrText>
      </w:r>
      <w:r w:rsidRPr="00D300F2">
        <w:fldChar w:fldCharType="separate"/>
      </w:r>
      <w:r w:rsidRPr="00D300F2">
        <w:t>(Smith et al 2012)</w:t>
      </w:r>
      <w:r w:rsidRPr="00D300F2">
        <w:fldChar w:fldCharType="end"/>
      </w:r>
      <w:r w:rsidRPr="00D300F2">
        <w:t xml:space="preserve"> and the current NCSP annual monitoring report (see footnote). Prior dates have been sourced directly from the Ministry of Health. </w:t>
      </w:r>
    </w:p>
    <w:p w14:paraId="595C1762" w14:textId="77777777" w:rsidR="00D300F2" w:rsidRDefault="00D300F2">
      <w:pPr>
        <w:spacing w:before="0" w:after="160" w:line="259" w:lineRule="auto"/>
      </w:pPr>
      <w:r>
        <w:br w:type="page"/>
      </w:r>
    </w:p>
    <w:p w14:paraId="14E9A6E4" w14:textId="3C463472" w:rsidR="00D300F2" w:rsidRDefault="006A1F39" w:rsidP="007045BD">
      <w:r>
        <w:lastRenderedPageBreak/>
        <w:fldChar w:fldCharType="begin"/>
      </w:r>
      <w:r>
        <w:instrText xml:space="preserve"> REF _Ref109636083 \h </w:instrText>
      </w:r>
      <w:r>
        <w:fldChar w:fldCharType="separate"/>
      </w:r>
      <w:r w:rsidR="00163D1D">
        <w:t xml:space="preserve">Figure </w:t>
      </w:r>
      <w:r w:rsidR="00163D1D">
        <w:rPr>
          <w:noProof/>
        </w:rPr>
        <w:t>3</w:t>
      </w:r>
      <w:r>
        <w:fldChar w:fldCharType="end"/>
      </w:r>
      <w:r w:rsidR="00D300F2" w:rsidRPr="00D300F2">
        <w:t xml:space="preserve"> and </w:t>
      </w:r>
      <w:r>
        <w:fldChar w:fldCharType="begin"/>
      </w:r>
      <w:r>
        <w:instrText xml:space="preserve"> REF _Ref109636096 \h </w:instrText>
      </w:r>
      <w:r>
        <w:fldChar w:fldCharType="separate"/>
      </w:r>
      <w:r w:rsidR="00163D1D">
        <w:t xml:space="preserve">Table </w:t>
      </w:r>
      <w:r w:rsidR="00163D1D">
        <w:rPr>
          <w:noProof/>
        </w:rPr>
        <w:t>2</w:t>
      </w:r>
      <w:r>
        <w:fldChar w:fldCharType="end"/>
      </w:r>
      <w:r w:rsidR="00D300F2" w:rsidRPr="00D300F2">
        <w:t xml:space="preserve"> show cervical cancer age-standardised incidence rates by histological type. Squamous cell cancer remained the most diagnosed type of cervical cancer over the period 2007–2019. For example, in 2019 there were 134 cases (72.0% of cases) of Squamous, 30 cases (16.1% of cases) of adenocarcinoma, 6 cases (3.2% of cases) of </w:t>
      </w:r>
      <w:proofErr w:type="spellStart"/>
      <w:r w:rsidR="00D300F2" w:rsidRPr="00D300F2">
        <w:t>adenosquamous</w:t>
      </w:r>
      <w:proofErr w:type="spellEnd"/>
      <w:r w:rsidR="00D300F2" w:rsidRPr="00D300F2">
        <w:t xml:space="preserve"> carcinoma, 2 cases (1.1% of cases) of neuroendocrine carcinoma, and 14 Others (7.5% of cases).  </w:t>
      </w:r>
      <w:r>
        <w:fldChar w:fldCharType="begin"/>
      </w:r>
      <w:r>
        <w:instrText xml:space="preserve"> REF _Ref109636106 \h </w:instrText>
      </w:r>
      <w:r>
        <w:fldChar w:fldCharType="separate"/>
      </w:r>
      <w:r w:rsidR="00163D1D">
        <w:t xml:space="preserve">Table </w:t>
      </w:r>
      <w:r w:rsidR="00163D1D">
        <w:rPr>
          <w:noProof/>
        </w:rPr>
        <w:t>6</w:t>
      </w:r>
      <w:r>
        <w:fldChar w:fldCharType="end"/>
      </w:r>
      <w:r w:rsidR="00D300F2" w:rsidRPr="00D300F2">
        <w:t xml:space="preserve"> (Appendix A) gives a more detailed breakdown by histological type of cases diagnosed in 2019.</w:t>
      </w:r>
    </w:p>
    <w:p w14:paraId="0573C229" w14:textId="27BBEFDD" w:rsidR="00D300F2" w:rsidRDefault="00D300F2" w:rsidP="00D300F2">
      <w:pPr>
        <w:pStyle w:val="Caption"/>
      </w:pPr>
      <w:bookmarkStart w:id="15" w:name="_Ref109636083"/>
      <w:bookmarkStart w:id="16" w:name="_Toc109635815"/>
      <w:r>
        <w:t xml:space="preserve">Figure </w:t>
      </w:r>
      <w:r w:rsidR="00A42849">
        <w:fldChar w:fldCharType="begin"/>
      </w:r>
      <w:r w:rsidR="00A42849">
        <w:instrText xml:space="preserve"> SEQ Figure \* ARABIC </w:instrText>
      </w:r>
      <w:r w:rsidR="00A42849">
        <w:fldChar w:fldCharType="separate"/>
      </w:r>
      <w:r w:rsidR="00163D1D">
        <w:rPr>
          <w:noProof/>
        </w:rPr>
        <w:t>3</w:t>
      </w:r>
      <w:r w:rsidR="00A42849">
        <w:rPr>
          <w:noProof/>
        </w:rPr>
        <w:fldChar w:fldCharType="end"/>
      </w:r>
      <w:bookmarkEnd w:id="15"/>
      <w:r>
        <w:t>: Age-standardised cervical cancer incidence rates, 2007-2019, by histological type</w:t>
      </w:r>
      <w:bookmarkEnd w:id="16"/>
    </w:p>
    <w:p w14:paraId="05F37CE6" w14:textId="76339D66" w:rsidR="00D300F2" w:rsidRDefault="00D300F2" w:rsidP="00D300F2">
      <w:pPr>
        <w:pStyle w:val="FigureCaption"/>
      </w:pPr>
      <w:r w:rsidRPr="00D300F2">
        <w:t>Vertical bars represent 95 percent confidence intervals</w:t>
      </w:r>
    </w:p>
    <w:p w14:paraId="352A4046" w14:textId="1FEFA08E" w:rsidR="00D300F2" w:rsidRDefault="00D300F2" w:rsidP="00D300F2">
      <w:r w:rsidRPr="005C3F6E">
        <w:rPr>
          <w:noProof/>
        </w:rPr>
        <w:drawing>
          <wp:inline distT="0" distB="0" distL="0" distR="0" wp14:anchorId="019D1F67" wp14:editId="03CA70B0">
            <wp:extent cx="5883275" cy="4017645"/>
            <wp:effectExtent l="0" t="0" r="3175" b="190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275" cy="4017645"/>
                    </a:xfrm>
                    <a:prstGeom prst="rect">
                      <a:avLst/>
                    </a:prstGeom>
                    <a:noFill/>
                  </pic:spPr>
                </pic:pic>
              </a:graphicData>
            </a:graphic>
          </wp:inline>
        </w:drawing>
      </w:r>
    </w:p>
    <w:p w14:paraId="46EF3CC8" w14:textId="5FE59E3B" w:rsidR="00D300F2" w:rsidRDefault="00D300F2" w:rsidP="00D300F2">
      <w:pPr>
        <w:pStyle w:val="Caption"/>
      </w:pPr>
      <w:bookmarkStart w:id="17" w:name="_Ref109636096"/>
      <w:bookmarkStart w:id="18" w:name="_Toc109635824"/>
      <w:r>
        <w:lastRenderedPageBreak/>
        <w:t xml:space="preserve">Table </w:t>
      </w:r>
      <w:r w:rsidR="00A42849">
        <w:fldChar w:fldCharType="begin"/>
      </w:r>
      <w:r w:rsidR="00A42849">
        <w:instrText xml:space="preserve"> SEQ Table \* ARABIC </w:instrText>
      </w:r>
      <w:r w:rsidR="00A42849">
        <w:fldChar w:fldCharType="separate"/>
      </w:r>
      <w:r w:rsidR="00163D1D">
        <w:rPr>
          <w:noProof/>
        </w:rPr>
        <w:t>2</w:t>
      </w:r>
      <w:r w:rsidR="00A42849">
        <w:rPr>
          <w:noProof/>
        </w:rPr>
        <w:fldChar w:fldCharType="end"/>
      </w:r>
      <w:bookmarkEnd w:id="17"/>
      <w:r>
        <w:t xml:space="preserve">: </w:t>
      </w:r>
      <w:r w:rsidRPr="00D300F2">
        <w:t>Cervical cancer incidence (per 100,000 women), 2006–2019, by histological type</w:t>
      </w:r>
      <w:bookmarkEnd w:id="18"/>
    </w:p>
    <w:p w14:paraId="607F2F8E" w14:textId="7E164954" w:rsidR="00D300F2" w:rsidRDefault="00D300F2" w:rsidP="00D300F2">
      <w:r w:rsidRPr="005C3F6E">
        <w:rPr>
          <w:noProof/>
        </w:rPr>
        <w:drawing>
          <wp:inline distT="0" distB="0" distL="0" distR="0" wp14:anchorId="56D9B940" wp14:editId="79A4C1F6">
            <wp:extent cx="5731510" cy="2540000"/>
            <wp:effectExtent l="0" t="0" r="254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40000"/>
                    </a:xfrm>
                    <a:prstGeom prst="rect">
                      <a:avLst/>
                    </a:prstGeom>
                    <a:noFill/>
                    <a:ln>
                      <a:noFill/>
                    </a:ln>
                  </pic:spPr>
                </pic:pic>
              </a:graphicData>
            </a:graphic>
          </wp:inline>
        </w:drawing>
      </w:r>
    </w:p>
    <w:p w14:paraId="3808283B" w14:textId="3FF381E5" w:rsidR="00D300F2" w:rsidRDefault="00D300F2" w:rsidP="00D300F2">
      <w:pPr>
        <w:pStyle w:val="FigureCaption"/>
      </w:pPr>
      <w:r w:rsidRPr="00D300F2">
        <w:t>* Per 100,000 women, age-standardised to the WHO Standard Population (all ages)</w:t>
      </w:r>
    </w:p>
    <w:p w14:paraId="560D1CC4" w14:textId="77777777" w:rsidR="00D300F2" w:rsidRDefault="00D300F2">
      <w:pPr>
        <w:spacing w:before="0" w:after="160" w:line="259" w:lineRule="auto"/>
      </w:pPr>
      <w:r>
        <w:br w:type="page"/>
      </w:r>
    </w:p>
    <w:p w14:paraId="7BCB0016" w14:textId="6F8A4002" w:rsidR="00D300F2" w:rsidRDefault="00D300F2" w:rsidP="00D300F2">
      <w:r w:rsidRPr="00D300F2">
        <w:lastRenderedPageBreak/>
        <w:t xml:space="preserve">Figure 4a and </w:t>
      </w:r>
      <w:r w:rsidR="006A1F39">
        <w:fldChar w:fldCharType="begin"/>
      </w:r>
      <w:r w:rsidR="006A1F39">
        <w:instrText xml:space="preserve"> REF _Ref109634799 \h </w:instrText>
      </w:r>
      <w:r w:rsidR="006A1F39">
        <w:fldChar w:fldCharType="separate"/>
      </w:r>
      <w:r w:rsidR="00163D1D">
        <w:t xml:space="preserve">Table </w:t>
      </w:r>
      <w:r w:rsidR="00163D1D">
        <w:rPr>
          <w:noProof/>
        </w:rPr>
        <w:t>3</w:t>
      </w:r>
      <w:r w:rsidR="006A1F39">
        <w:fldChar w:fldCharType="end"/>
      </w:r>
      <w:r w:rsidRPr="00D300F2">
        <w:t xml:space="preserve"> show five-year average crude age-specific cervical cancer incidence rates (2015–2019). Overall, there was a low incidence at younger ages, increasing by the age of 25–29 years to reach a peak in the five-year age groups between 30 and 44 (15.8, 13.4 and 14.1 per 100,000 for all ethnicities for age groups 30–34, 35–39 and 40–44 respectively). A general decrease following a plateauing is seen for the remaining ages until the age of 80+. Figure 4b shows five-year average age-specific cervical cancer incidence rates in 2015 – 2019, compared to 2010–2014. The average age-specific incidence was lower for the 70-79 age groups between 2015-2019 than in the earlier period from 2010-2014.</w:t>
      </w:r>
    </w:p>
    <w:p w14:paraId="59106488" w14:textId="6A40258C" w:rsidR="00D300F2" w:rsidRDefault="00D300F2" w:rsidP="00D300F2">
      <w:pPr>
        <w:pStyle w:val="Caption"/>
      </w:pPr>
      <w:bookmarkStart w:id="19" w:name="_Toc109635816"/>
      <w:r>
        <w:t xml:space="preserve">Figure </w:t>
      </w:r>
      <w:r w:rsidR="00A42849">
        <w:fldChar w:fldCharType="begin"/>
      </w:r>
      <w:r w:rsidR="00A42849">
        <w:instrText xml:space="preserve"> SEQ F</w:instrText>
      </w:r>
      <w:r w:rsidR="00A42849">
        <w:instrText xml:space="preserve">igure \* ARABIC </w:instrText>
      </w:r>
      <w:r w:rsidR="00A42849">
        <w:fldChar w:fldCharType="separate"/>
      </w:r>
      <w:r w:rsidR="00163D1D">
        <w:rPr>
          <w:noProof/>
        </w:rPr>
        <w:t>4</w:t>
      </w:r>
      <w:r w:rsidR="00A42849">
        <w:rPr>
          <w:noProof/>
        </w:rPr>
        <w:fldChar w:fldCharType="end"/>
      </w:r>
      <w:r>
        <w:t>: Five-year average cervical cancer incidence rates, by age</w:t>
      </w:r>
      <w:bookmarkEnd w:id="19"/>
    </w:p>
    <w:p w14:paraId="4DB2ED60" w14:textId="6BC6CF3F" w:rsidR="00D300F2" w:rsidRDefault="00D300F2" w:rsidP="00603501">
      <w:pPr>
        <w:pStyle w:val="ListParagraph"/>
        <w:numPr>
          <w:ilvl w:val="0"/>
          <w:numId w:val="10"/>
        </w:numPr>
        <w:spacing w:after="120"/>
        <w:ind w:left="714" w:hanging="357"/>
      </w:pPr>
      <w:r>
        <w:t>2015-2019</w:t>
      </w:r>
    </w:p>
    <w:p w14:paraId="45099C85" w14:textId="501565CA" w:rsidR="00D300F2" w:rsidRDefault="00D300F2" w:rsidP="00D300F2">
      <w:r w:rsidRPr="005C3F6E">
        <w:rPr>
          <w:noProof/>
        </w:rPr>
        <w:drawing>
          <wp:inline distT="0" distB="0" distL="0" distR="0" wp14:anchorId="7CA517A8" wp14:editId="203A2D14">
            <wp:extent cx="5130913" cy="37800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913" cy="3780000"/>
                    </a:xfrm>
                    <a:prstGeom prst="rect">
                      <a:avLst/>
                    </a:prstGeom>
                    <a:noFill/>
                  </pic:spPr>
                </pic:pic>
              </a:graphicData>
            </a:graphic>
          </wp:inline>
        </w:drawing>
      </w:r>
    </w:p>
    <w:p w14:paraId="5FEEE760" w14:textId="5495F989" w:rsidR="00D300F2" w:rsidRDefault="00D300F2" w:rsidP="00D300F2">
      <w:pPr>
        <w:pStyle w:val="FigureCaption"/>
      </w:pPr>
      <w:r w:rsidRPr="00D300F2">
        <w:t>Vertical bars represent 95 percent confidence intervals</w:t>
      </w:r>
    </w:p>
    <w:p w14:paraId="2DBA8D80" w14:textId="77777777" w:rsidR="00603501" w:rsidRDefault="00603501">
      <w:pPr>
        <w:spacing w:before="0" w:after="160" w:line="259" w:lineRule="auto"/>
      </w:pPr>
      <w:r>
        <w:br w:type="page"/>
      </w:r>
    </w:p>
    <w:p w14:paraId="1892D0FE" w14:textId="60B8D46F" w:rsidR="00D300F2" w:rsidRDefault="00603501" w:rsidP="00603501">
      <w:pPr>
        <w:pStyle w:val="ListParagraph"/>
        <w:numPr>
          <w:ilvl w:val="0"/>
          <w:numId w:val="10"/>
        </w:numPr>
        <w:spacing w:after="120"/>
        <w:ind w:left="714" w:hanging="357"/>
      </w:pPr>
      <w:r>
        <w:lastRenderedPageBreak/>
        <w:t>2010-2014 and 2015-2019</w:t>
      </w:r>
    </w:p>
    <w:p w14:paraId="2161BB90" w14:textId="54A05083" w:rsidR="00603501" w:rsidRDefault="00603501" w:rsidP="00603501">
      <w:r w:rsidRPr="005C3F6E">
        <w:rPr>
          <w:i/>
          <w:noProof/>
          <w:sz w:val="22"/>
        </w:rPr>
        <w:drawing>
          <wp:inline distT="0" distB="0" distL="0" distR="0" wp14:anchorId="2ADF48E1" wp14:editId="222FD933">
            <wp:extent cx="5084909" cy="3780000"/>
            <wp:effectExtent l="0" t="0" r="1905" b="0"/>
            <wp:docPr id="2072" name="Picture 207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Chart,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4909" cy="3780000"/>
                    </a:xfrm>
                    <a:prstGeom prst="rect">
                      <a:avLst/>
                    </a:prstGeom>
                    <a:noFill/>
                  </pic:spPr>
                </pic:pic>
              </a:graphicData>
            </a:graphic>
          </wp:inline>
        </w:drawing>
      </w:r>
    </w:p>
    <w:p w14:paraId="253D96AC" w14:textId="77777777" w:rsidR="00603501" w:rsidRDefault="00603501">
      <w:pPr>
        <w:spacing w:before="0" w:after="160" w:line="259" w:lineRule="auto"/>
      </w:pPr>
      <w:r>
        <w:br w:type="page"/>
      </w:r>
    </w:p>
    <w:p w14:paraId="00F7E2B4" w14:textId="66195239" w:rsidR="00603501" w:rsidRPr="00603501" w:rsidRDefault="006A1F39" w:rsidP="00603501">
      <w:r>
        <w:lastRenderedPageBreak/>
        <w:fldChar w:fldCharType="begin"/>
      </w:r>
      <w:r>
        <w:instrText xml:space="preserve"> REF _Ref109634689 \h </w:instrText>
      </w:r>
      <w:r>
        <w:fldChar w:fldCharType="separate"/>
      </w:r>
      <w:r w:rsidR="00163D1D">
        <w:t xml:space="preserve">Figure </w:t>
      </w:r>
      <w:r w:rsidR="00163D1D">
        <w:rPr>
          <w:noProof/>
        </w:rPr>
        <w:t>5</w:t>
      </w:r>
      <w:r>
        <w:fldChar w:fldCharType="end"/>
      </w:r>
      <w:r w:rsidR="00603501" w:rsidRPr="00603501">
        <w:t xml:space="preserve"> and </w:t>
      </w:r>
      <w:r>
        <w:fldChar w:fldCharType="begin"/>
      </w:r>
      <w:r>
        <w:instrText xml:space="preserve"> REF _Ref109634799 \h </w:instrText>
      </w:r>
      <w:r>
        <w:fldChar w:fldCharType="separate"/>
      </w:r>
      <w:r w:rsidR="00163D1D">
        <w:t xml:space="preserve">Table </w:t>
      </w:r>
      <w:r w:rsidR="00163D1D">
        <w:rPr>
          <w:noProof/>
        </w:rPr>
        <w:t>3</w:t>
      </w:r>
      <w:r>
        <w:fldChar w:fldCharType="end"/>
      </w:r>
      <w:r w:rsidR="00603501" w:rsidRPr="00603501">
        <w:t xml:space="preserve"> show five-year average age-specific incidence rates by ethnicity. Confidence intervals are generally wide, so are not displayed in </w:t>
      </w:r>
      <w:r w:rsidR="00603501">
        <w:fldChar w:fldCharType="begin"/>
      </w:r>
      <w:r w:rsidR="00603501">
        <w:instrText xml:space="preserve"> REF _Ref109634689 \h </w:instrText>
      </w:r>
      <w:r w:rsidR="00603501">
        <w:fldChar w:fldCharType="separate"/>
      </w:r>
      <w:r w:rsidR="00163D1D">
        <w:t xml:space="preserve">Figure </w:t>
      </w:r>
      <w:r w:rsidR="00163D1D">
        <w:rPr>
          <w:noProof/>
        </w:rPr>
        <w:t>5</w:t>
      </w:r>
      <w:r w:rsidR="00603501">
        <w:fldChar w:fldCharType="end"/>
      </w:r>
      <w:r w:rsidR="00603501" w:rsidRPr="00603501">
        <w:t xml:space="preserve">, but are included in </w:t>
      </w:r>
      <w:r w:rsidR="00603501">
        <w:fldChar w:fldCharType="begin"/>
      </w:r>
      <w:r w:rsidR="00603501">
        <w:instrText xml:space="preserve"> REF _Ref109634799 \h </w:instrText>
      </w:r>
      <w:r w:rsidR="00603501">
        <w:fldChar w:fldCharType="separate"/>
      </w:r>
      <w:r w:rsidR="00163D1D">
        <w:t xml:space="preserve">Table </w:t>
      </w:r>
      <w:r w:rsidR="00163D1D">
        <w:rPr>
          <w:noProof/>
        </w:rPr>
        <w:t>3</w:t>
      </w:r>
      <w:r w:rsidR="00603501">
        <w:fldChar w:fldCharType="end"/>
      </w:r>
      <w:r w:rsidR="00603501" w:rsidRPr="00603501">
        <w:t xml:space="preserve">. There were small case numbers (five or fewer per year) in most age groups for Māori, Pacific, and Asian women. Because of these factors, age-specific incidence rates by ethnicity must be interpreted cautiously. </w:t>
      </w:r>
    </w:p>
    <w:p w14:paraId="0C2DD064" w14:textId="1173453E" w:rsidR="00603501" w:rsidRDefault="00603501" w:rsidP="00603501">
      <w:pPr>
        <w:pStyle w:val="Caption"/>
      </w:pPr>
      <w:bookmarkStart w:id="20" w:name="_Ref109634689"/>
      <w:bookmarkStart w:id="21" w:name="_Ref109634684"/>
      <w:bookmarkStart w:id="22" w:name="_Toc109635817"/>
      <w:r>
        <w:t xml:space="preserve">Figure </w:t>
      </w:r>
      <w:r w:rsidR="00A42849">
        <w:fldChar w:fldCharType="begin"/>
      </w:r>
      <w:r w:rsidR="00A42849">
        <w:instrText xml:space="preserve"> SEQ Figure \* ARABIC </w:instrText>
      </w:r>
      <w:r w:rsidR="00A42849">
        <w:fldChar w:fldCharType="separate"/>
      </w:r>
      <w:r w:rsidR="00163D1D">
        <w:rPr>
          <w:noProof/>
        </w:rPr>
        <w:t>5</w:t>
      </w:r>
      <w:r w:rsidR="00A42849">
        <w:rPr>
          <w:noProof/>
        </w:rPr>
        <w:fldChar w:fldCharType="end"/>
      </w:r>
      <w:bookmarkEnd w:id="20"/>
      <w:r>
        <w:t xml:space="preserve">: </w:t>
      </w:r>
      <w:r w:rsidRPr="00603501">
        <w:t>Five-year average cervical cancer incidence rates, 2015-2019, by age and ethnicity</w:t>
      </w:r>
      <w:bookmarkEnd w:id="21"/>
      <w:bookmarkEnd w:id="22"/>
    </w:p>
    <w:p w14:paraId="2EFC4178" w14:textId="7B4B68B9" w:rsidR="00603501" w:rsidRDefault="00603501" w:rsidP="00603501">
      <w:r w:rsidRPr="005C3F6E">
        <w:rPr>
          <w:noProof/>
        </w:rPr>
        <w:drawing>
          <wp:inline distT="0" distB="0" distL="0" distR="0" wp14:anchorId="247B1016" wp14:editId="3550E419">
            <wp:extent cx="6120130" cy="3889646"/>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889646"/>
                    </a:xfrm>
                    <a:prstGeom prst="rect">
                      <a:avLst/>
                    </a:prstGeom>
                    <a:noFill/>
                  </pic:spPr>
                </pic:pic>
              </a:graphicData>
            </a:graphic>
          </wp:inline>
        </w:drawing>
      </w:r>
    </w:p>
    <w:p w14:paraId="16FD72A7" w14:textId="63D187C0" w:rsidR="00603501" w:rsidRDefault="00603501" w:rsidP="00603501">
      <w:pPr>
        <w:pStyle w:val="FigureCaption"/>
      </w:pPr>
      <w:r w:rsidRPr="00603501">
        <w:t xml:space="preserve">Note that no cases were observed among Pacific women aged 20–24 years, and 80+ years, or among Asian women aged 20-24 years, and 85+ years over this </w:t>
      </w:r>
      <w:proofErr w:type="gramStart"/>
      <w:r w:rsidRPr="00603501">
        <w:t>time period</w:t>
      </w:r>
      <w:proofErr w:type="gramEnd"/>
      <w:r w:rsidRPr="00603501">
        <w:t>.</w:t>
      </w:r>
    </w:p>
    <w:p w14:paraId="11E1A643" w14:textId="019B13B5" w:rsidR="00603501" w:rsidRDefault="00603501" w:rsidP="00603501">
      <w:pPr>
        <w:sectPr w:rsidR="00603501" w:rsidSect="001C37CA">
          <w:footerReference w:type="default" r:id="rId26"/>
          <w:pgSz w:w="11906" w:h="16838"/>
          <w:pgMar w:top="1134" w:right="1134" w:bottom="1134" w:left="1134" w:header="1304" w:footer="709" w:gutter="0"/>
          <w:cols w:space="708"/>
          <w:titlePg/>
          <w:docGrid w:linePitch="360"/>
        </w:sectPr>
      </w:pPr>
    </w:p>
    <w:p w14:paraId="37114FA2" w14:textId="5C69D252" w:rsidR="00603501" w:rsidRDefault="00603501" w:rsidP="00603501">
      <w:pPr>
        <w:pStyle w:val="Caption"/>
      </w:pPr>
      <w:bookmarkStart w:id="23" w:name="_Ref109634799"/>
      <w:bookmarkStart w:id="24" w:name="_Toc109635825"/>
      <w:r>
        <w:lastRenderedPageBreak/>
        <w:t xml:space="preserve">Table </w:t>
      </w:r>
      <w:r w:rsidR="00A42849">
        <w:fldChar w:fldCharType="begin"/>
      </w:r>
      <w:r w:rsidR="00A42849">
        <w:instrText xml:space="preserve"> SEQ Table \* ARABIC </w:instrText>
      </w:r>
      <w:r w:rsidR="00A42849">
        <w:fldChar w:fldCharType="separate"/>
      </w:r>
      <w:r w:rsidR="00163D1D">
        <w:rPr>
          <w:noProof/>
        </w:rPr>
        <w:t>3</w:t>
      </w:r>
      <w:r w:rsidR="00A42849">
        <w:rPr>
          <w:noProof/>
        </w:rPr>
        <w:fldChar w:fldCharType="end"/>
      </w:r>
      <w:bookmarkEnd w:id="23"/>
      <w:r>
        <w:t xml:space="preserve">: </w:t>
      </w:r>
      <w:r w:rsidRPr="00603501">
        <w:t>Five-year average cervical cancer incidence, 2015-2019 by age and ethnicity</w:t>
      </w:r>
      <w:bookmarkEnd w:id="24"/>
    </w:p>
    <w:p w14:paraId="18B410A7" w14:textId="3836950D" w:rsidR="00603501" w:rsidRPr="00603501" w:rsidRDefault="00603501" w:rsidP="00603501">
      <w:pPr>
        <w:sectPr w:rsidR="00603501" w:rsidRPr="00603501" w:rsidSect="00603501">
          <w:footerReference w:type="first" r:id="rId27"/>
          <w:pgSz w:w="16838" w:h="11906" w:orient="landscape"/>
          <w:pgMar w:top="1134" w:right="1134" w:bottom="1134" w:left="1134" w:header="1304" w:footer="709" w:gutter="0"/>
          <w:cols w:space="708"/>
          <w:docGrid w:linePitch="360"/>
        </w:sectPr>
      </w:pPr>
      <w:r w:rsidRPr="005C3F6E">
        <w:rPr>
          <w:noProof/>
        </w:rPr>
        <w:drawing>
          <wp:inline distT="0" distB="0" distL="0" distR="0" wp14:anchorId="2100E82B" wp14:editId="3AD7884C">
            <wp:extent cx="7600950" cy="32004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0950" cy="3200400"/>
                    </a:xfrm>
                    <a:prstGeom prst="rect">
                      <a:avLst/>
                    </a:prstGeom>
                    <a:noFill/>
                    <a:ln>
                      <a:noFill/>
                    </a:ln>
                  </pic:spPr>
                </pic:pic>
              </a:graphicData>
            </a:graphic>
          </wp:inline>
        </w:drawing>
      </w:r>
    </w:p>
    <w:p w14:paraId="7851B4DA" w14:textId="2541D6E4" w:rsidR="00603501" w:rsidRDefault="006A1F39" w:rsidP="00603501">
      <w:r>
        <w:lastRenderedPageBreak/>
        <w:fldChar w:fldCharType="begin"/>
      </w:r>
      <w:r>
        <w:instrText xml:space="preserve"> REF _Ref109636178 \h </w:instrText>
      </w:r>
      <w:r>
        <w:fldChar w:fldCharType="separate"/>
      </w:r>
      <w:r w:rsidR="00163D1D">
        <w:t xml:space="preserve">Figure </w:t>
      </w:r>
      <w:r w:rsidR="00163D1D">
        <w:rPr>
          <w:noProof/>
        </w:rPr>
        <w:t>6</w:t>
      </w:r>
      <w:r>
        <w:fldChar w:fldCharType="end"/>
      </w:r>
      <w:r w:rsidR="00603501" w:rsidRPr="00603501">
        <w:t xml:space="preserve"> shows five-year average age-specific cervical cancer incidence rates for 2015-2019 by histological type. Squamous histological type increased to a peak in the five-year age group 30-34 and dropped before increasing again after the 75-79-year age group. Among cancer cases where extent of disease information was recorded, most new cases were localised to the cervix (</w:t>
      </w:r>
      <w:r>
        <w:fldChar w:fldCharType="begin"/>
      </w:r>
      <w:r>
        <w:instrText xml:space="preserve"> REF _Ref109636194 \h </w:instrText>
      </w:r>
      <w:r>
        <w:fldChar w:fldCharType="separate"/>
      </w:r>
      <w:r w:rsidR="00163D1D">
        <w:t xml:space="preserve">Table </w:t>
      </w:r>
      <w:r w:rsidR="00163D1D">
        <w:rPr>
          <w:noProof/>
        </w:rPr>
        <w:t>7</w:t>
      </w:r>
      <w:r>
        <w:fldChar w:fldCharType="end"/>
      </w:r>
      <w:r w:rsidR="00603501" w:rsidRPr="00603501">
        <w:t xml:space="preserve"> – Appendix A).</w:t>
      </w:r>
    </w:p>
    <w:p w14:paraId="09E2DC1C" w14:textId="2EC57893" w:rsidR="00603501" w:rsidRDefault="00603501" w:rsidP="00603501">
      <w:pPr>
        <w:pStyle w:val="Caption"/>
      </w:pPr>
      <w:bookmarkStart w:id="25" w:name="_Ref109636178"/>
      <w:bookmarkStart w:id="26" w:name="_Toc109635818"/>
      <w:r>
        <w:t xml:space="preserve">Figure </w:t>
      </w:r>
      <w:r w:rsidR="00A42849">
        <w:fldChar w:fldCharType="begin"/>
      </w:r>
      <w:r w:rsidR="00A42849">
        <w:instrText xml:space="preserve"> SEQ Figure \* ARABIC </w:instrText>
      </w:r>
      <w:r w:rsidR="00A42849">
        <w:fldChar w:fldCharType="separate"/>
      </w:r>
      <w:r w:rsidR="00163D1D">
        <w:rPr>
          <w:noProof/>
        </w:rPr>
        <w:t>6</w:t>
      </w:r>
      <w:r w:rsidR="00A42849">
        <w:rPr>
          <w:noProof/>
        </w:rPr>
        <w:fldChar w:fldCharType="end"/>
      </w:r>
      <w:bookmarkEnd w:id="25"/>
      <w:r>
        <w:t xml:space="preserve">: </w:t>
      </w:r>
      <w:r w:rsidRPr="00603501">
        <w:t>Five-year average cervical cancer incidence rates, 2015-2019, by age and histological type</w:t>
      </w:r>
      <w:bookmarkEnd w:id="26"/>
    </w:p>
    <w:p w14:paraId="74DFCD32" w14:textId="236228AD" w:rsidR="00603501" w:rsidRDefault="00603501" w:rsidP="00603501">
      <w:r w:rsidRPr="005C3F6E">
        <w:rPr>
          <w:noProof/>
        </w:rPr>
        <w:drawing>
          <wp:inline distT="0" distB="0" distL="0" distR="0" wp14:anchorId="50FE3D49" wp14:editId="448205A4">
            <wp:extent cx="5937885" cy="3810635"/>
            <wp:effectExtent l="0" t="0" r="5715"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3810635"/>
                    </a:xfrm>
                    <a:prstGeom prst="rect">
                      <a:avLst/>
                    </a:prstGeom>
                    <a:noFill/>
                  </pic:spPr>
                </pic:pic>
              </a:graphicData>
            </a:graphic>
          </wp:inline>
        </w:drawing>
      </w:r>
    </w:p>
    <w:p w14:paraId="07BF37EA" w14:textId="4B949E8B" w:rsidR="00603501" w:rsidRDefault="00603501" w:rsidP="00603501">
      <w:pPr>
        <w:pStyle w:val="FigureCaption"/>
      </w:pPr>
      <w:r w:rsidRPr="00603501">
        <w:t>Vertical bars represent 95 percent confidence intervals</w:t>
      </w:r>
    </w:p>
    <w:p w14:paraId="1F9309A9" w14:textId="66E65B61" w:rsidR="00603501" w:rsidRDefault="00603501">
      <w:pPr>
        <w:spacing w:before="0" w:after="160" w:line="259" w:lineRule="auto"/>
      </w:pPr>
      <w:r>
        <w:br w:type="page"/>
      </w:r>
    </w:p>
    <w:p w14:paraId="2E4C80EA" w14:textId="2991754B" w:rsidR="00603501" w:rsidRDefault="00603501" w:rsidP="00603501">
      <w:pPr>
        <w:pStyle w:val="Heading2"/>
      </w:pPr>
      <w:bookmarkStart w:id="27" w:name="_Toc109659784"/>
      <w:r>
        <w:lastRenderedPageBreak/>
        <w:t>Comments</w:t>
      </w:r>
      <w:bookmarkEnd w:id="27"/>
    </w:p>
    <w:p w14:paraId="27A11012" w14:textId="632AFD5D" w:rsidR="00603501" w:rsidRPr="00603501" w:rsidRDefault="00603501" w:rsidP="00603501">
      <w:r w:rsidRPr="00603501">
        <w:t xml:space="preserve">In this report incidence rates are age-standardised using the WHO Standard Population (see </w:t>
      </w:r>
      <w:r w:rsidRPr="00603501">
        <w:fldChar w:fldCharType="begin"/>
      </w:r>
      <w:r w:rsidRPr="00603501">
        <w:instrText xml:space="preserve"> REF _Ref391387185 \h  \* MERGEFORMAT </w:instrText>
      </w:r>
      <w:r w:rsidRPr="00603501">
        <w:fldChar w:fldCharType="separate"/>
      </w:r>
      <w:r w:rsidR="00163D1D">
        <w:rPr>
          <w:b/>
          <w:bCs/>
          <w:lang w:val="en-US"/>
        </w:rPr>
        <w:t>Error! Reference source not found.</w:t>
      </w:r>
      <w:r w:rsidRPr="00603501">
        <w:fldChar w:fldCharType="end"/>
      </w:r>
      <w:r w:rsidRPr="00603501">
        <w:t xml:space="preserve">), consistent with the population used to produce standardised rates in </w:t>
      </w:r>
      <w:r w:rsidRPr="00603501">
        <w:rPr>
          <w:i/>
          <w:iCs/>
        </w:rPr>
        <w:t>Cancer: New Registrations and Deaths</w:t>
      </w:r>
      <w:r w:rsidRPr="00603501">
        <w:t xml:space="preserve">. Note that NCSP annual monitoring reports prior to that for 2008–2009 reported on rates which were standardised to the </w:t>
      </w:r>
      <w:proofErr w:type="spellStart"/>
      <w:r w:rsidRPr="00603501">
        <w:t>Segi</w:t>
      </w:r>
      <w:proofErr w:type="spellEnd"/>
      <w:r w:rsidRPr="00603501">
        <w:t xml:space="preserve"> population, and therefore these rates are not directly comparable. </w:t>
      </w:r>
    </w:p>
    <w:p w14:paraId="68F24F57" w14:textId="77777777" w:rsidR="00603501" w:rsidRPr="00603501" w:rsidRDefault="00603501" w:rsidP="00603501">
      <w:r w:rsidRPr="00603501">
        <w:t xml:space="preserve">Consistent with other statistical data, the rates of cervical cancer incidence are expressed per 100,000 women in the population. The population is not adjusted to </w:t>
      </w:r>
      <w:proofErr w:type="gramStart"/>
      <w:r w:rsidRPr="00603501">
        <w:t>take into account</w:t>
      </w:r>
      <w:proofErr w:type="gramEnd"/>
      <w:r w:rsidRPr="00603501">
        <w:t xml:space="preserve"> hysterectomy prevalence.</w:t>
      </w:r>
    </w:p>
    <w:p w14:paraId="30594FAE" w14:textId="6D529376" w:rsidR="00603501" w:rsidRDefault="00603501">
      <w:pPr>
        <w:spacing w:before="0" w:after="160" w:line="259" w:lineRule="auto"/>
      </w:pPr>
      <w:r>
        <w:br w:type="page"/>
      </w:r>
    </w:p>
    <w:p w14:paraId="13EFFA20" w14:textId="28730B96" w:rsidR="00603501" w:rsidRDefault="00603501" w:rsidP="00603501">
      <w:pPr>
        <w:pStyle w:val="Heading1"/>
      </w:pPr>
      <w:bookmarkStart w:id="28" w:name="_Toc109659785"/>
      <w:r>
        <w:lastRenderedPageBreak/>
        <w:t>Cancer Mortality to 31 December 2018</w:t>
      </w:r>
      <w:bookmarkEnd w:id="28"/>
    </w:p>
    <w:p w14:paraId="609052CE" w14:textId="13D70C8E" w:rsidR="00603501" w:rsidRDefault="00603501" w:rsidP="00603501">
      <w:pPr>
        <w:pStyle w:val="Heading2"/>
      </w:pPr>
      <w:bookmarkStart w:id="29" w:name="_Toc109659786"/>
      <w:r>
        <w:t>Definition</w:t>
      </w:r>
      <w:bookmarkEnd w:id="29"/>
    </w:p>
    <w:p w14:paraId="2D7F72A8" w14:textId="77777777" w:rsidR="00603501" w:rsidRPr="00603501" w:rsidRDefault="00603501" w:rsidP="00603501">
      <w:pPr>
        <w:rPr>
          <w:lang w:val="en-US"/>
        </w:rPr>
      </w:pPr>
      <w:r w:rsidRPr="00603501">
        <w:rPr>
          <w:lang w:val="en-US"/>
        </w:rPr>
        <w:t xml:space="preserve">Cancer mortality is the annual rate of deaths due to invasive cervical cancer (per 100,000 women in the New Zealand estimated resident population), </w:t>
      </w:r>
      <w:proofErr w:type="spellStart"/>
      <w:r w:rsidRPr="00603501">
        <w:rPr>
          <w:lang w:val="en-US"/>
        </w:rPr>
        <w:t>standardised</w:t>
      </w:r>
      <w:proofErr w:type="spellEnd"/>
      <w:r w:rsidRPr="00603501">
        <w:rPr>
          <w:lang w:val="en-US"/>
        </w:rPr>
        <w:t xml:space="preserve"> to the WHO Standard Population.</w:t>
      </w:r>
    </w:p>
    <w:p w14:paraId="0D5E57B3" w14:textId="77777777" w:rsidR="00603501" w:rsidRPr="00603501" w:rsidRDefault="00603501" w:rsidP="00603501">
      <w:pPr>
        <w:pStyle w:val="Heading2"/>
      </w:pPr>
      <w:bookmarkStart w:id="30" w:name="_Toc90455395"/>
      <w:bookmarkStart w:id="31" w:name="_Toc109659787"/>
      <w:r w:rsidRPr="00603501">
        <w:t>Target</w:t>
      </w:r>
      <w:bookmarkEnd w:id="30"/>
      <w:bookmarkEnd w:id="31"/>
    </w:p>
    <w:p w14:paraId="77571822" w14:textId="77777777" w:rsidR="00603501" w:rsidRPr="00603501" w:rsidRDefault="00603501" w:rsidP="00603501">
      <w:r w:rsidRPr="00603501">
        <w:t xml:space="preserve">Mortality in the New Zealand population of no more than 2.8 per 100,000 women when age-standardised to the WHO Standard Population (or no more than 2.5 per 100,000 women when age-standardised to the </w:t>
      </w:r>
      <w:proofErr w:type="spellStart"/>
      <w:r w:rsidRPr="00603501">
        <w:t>Segi</w:t>
      </w:r>
      <w:proofErr w:type="spellEnd"/>
      <w:r w:rsidRPr="00603501">
        <w:t xml:space="preserve"> population). </w:t>
      </w:r>
    </w:p>
    <w:p w14:paraId="6345D3B3" w14:textId="77777777" w:rsidR="00603501" w:rsidRPr="00603501" w:rsidRDefault="00603501" w:rsidP="00603501">
      <w:pPr>
        <w:pStyle w:val="Heading2"/>
      </w:pPr>
      <w:bookmarkStart w:id="32" w:name="_Toc90455396"/>
      <w:bookmarkStart w:id="33" w:name="_Toc109659788"/>
      <w:r w:rsidRPr="00603501">
        <w:t>Calculation</w:t>
      </w:r>
      <w:bookmarkEnd w:id="32"/>
      <w:bookmarkEnd w:id="33"/>
    </w:p>
    <w:p w14:paraId="4A2061A5" w14:textId="21C8BFFD" w:rsidR="00603501" w:rsidRPr="00603501" w:rsidRDefault="00603501" w:rsidP="00603501">
      <w:pPr>
        <w:rPr>
          <w:lang w:val="en-US"/>
        </w:rPr>
      </w:pPr>
      <w:r w:rsidRPr="00603501">
        <w:rPr>
          <w:lang w:val="en-US"/>
        </w:rPr>
        <w:t xml:space="preserve">Registrations of cervical cancer mortality (by age and </w:t>
      </w:r>
      <w:proofErr w:type="spellStart"/>
      <w:r w:rsidRPr="00603501">
        <w:rPr>
          <w:lang w:val="en-US"/>
        </w:rPr>
        <w:t>prioritised</w:t>
      </w:r>
      <w:proofErr w:type="spellEnd"/>
      <w:r w:rsidRPr="00603501">
        <w:rPr>
          <w:lang w:val="en-US"/>
        </w:rPr>
        <w:t xml:space="preserve"> ethnicity) over the period 2009-2018 were obtained from the New Zealand Cancer Registry (data extracted 28 July 2021).  </w:t>
      </w:r>
    </w:p>
    <w:p w14:paraId="05AC5A55" w14:textId="675F6A9B" w:rsidR="00603501" w:rsidRPr="00603501" w:rsidRDefault="00603501" w:rsidP="00603501">
      <w:pPr>
        <w:rPr>
          <w:lang w:val="en-US"/>
        </w:rPr>
      </w:pPr>
      <w:r w:rsidRPr="00603501">
        <w:rPr>
          <w:lang w:val="en-US"/>
        </w:rPr>
        <w:t>Age-specific mortality rates were calculated for each calendar year, based on the estimated resident New Zealand female population in June of that year (mid-year estimates), using 2020 upd</w:t>
      </w:r>
      <w:r>
        <w:rPr>
          <w:lang w:val="en-US"/>
        </w:rPr>
        <w:t>a</w:t>
      </w:r>
      <w:r w:rsidRPr="00603501">
        <w:rPr>
          <w:lang w:val="en-US"/>
        </w:rPr>
        <w:t>te projections from the 2018 Census.</w:t>
      </w:r>
    </w:p>
    <w:p w14:paraId="401221E8" w14:textId="584FF976" w:rsidR="00603501" w:rsidRPr="00603501" w:rsidRDefault="00603501" w:rsidP="00603501">
      <w:pPr>
        <w:rPr>
          <w:lang w:val="en-US"/>
        </w:rPr>
      </w:pPr>
      <w:r w:rsidRPr="00603501">
        <w:rPr>
          <w:lang w:val="en-US"/>
        </w:rPr>
        <w:t>Age-specific rates were then weighted using the WHO Standard Population to derive age-</w:t>
      </w:r>
      <w:proofErr w:type="spellStart"/>
      <w:r w:rsidRPr="00603501">
        <w:rPr>
          <w:lang w:val="en-US"/>
        </w:rPr>
        <w:t>standardised</w:t>
      </w:r>
      <w:proofErr w:type="spellEnd"/>
      <w:r w:rsidRPr="00603501">
        <w:rPr>
          <w:lang w:val="en-US"/>
        </w:rPr>
        <w:t xml:space="preserve"> rates (details of the WHO Standard Population are provided in </w:t>
      </w:r>
      <w:r w:rsidRPr="00603501">
        <w:rPr>
          <w:lang w:val="en-US"/>
        </w:rPr>
        <w:fldChar w:fldCharType="begin"/>
      </w:r>
      <w:r w:rsidRPr="00603501">
        <w:rPr>
          <w:lang w:val="en-US"/>
        </w:rPr>
        <w:instrText xml:space="preserve"> REF _Ref391387185 \h  \* MERGEFORMAT </w:instrText>
      </w:r>
      <w:r w:rsidRPr="00603501">
        <w:rPr>
          <w:lang w:val="en-US"/>
        </w:rPr>
      </w:r>
      <w:r w:rsidRPr="00603501">
        <w:rPr>
          <w:lang w:val="en-US"/>
        </w:rPr>
        <w:fldChar w:fldCharType="separate"/>
      </w:r>
      <w:r w:rsidR="00163D1D">
        <w:rPr>
          <w:b/>
          <w:bCs/>
          <w:lang w:val="en-US"/>
        </w:rPr>
        <w:t>Error! Reference source not found.</w:t>
      </w:r>
      <w:r w:rsidRPr="00603501">
        <w:fldChar w:fldCharType="end"/>
      </w:r>
      <w:r w:rsidRPr="00603501">
        <w:rPr>
          <w:lang w:val="en-US"/>
        </w:rPr>
        <w:t xml:space="preserve">). 95 percent confidence intervals were calculated according to the methods in </w:t>
      </w:r>
      <w:r w:rsidRPr="00603501">
        <w:rPr>
          <w:i/>
        </w:rPr>
        <w:t xml:space="preserve">IARC Scientific Publication 95. Cancer Registrations: Principles &amp; Methods </w:t>
      </w:r>
      <w:r w:rsidRPr="00603501">
        <w:rPr>
          <w:iCs/>
        </w:rPr>
        <w:t>(Chapter 11: Statistical Methods for Registries)</w:t>
      </w:r>
      <w:r w:rsidRPr="00603501">
        <w:rPr>
          <w:iCs/>
        </w:rPr>
        <w:fldChar w:fldCharType="begin"/>
      </w:r>
      <w:r w:rsidRPr="00603501">
        <w:rPr>
          <w:iCs/>
        </w:rPr>
        <w:instrText xml:space="preserve"> ADDIN EN.CITE &lt;EndNote&gt;&lt;Cite&gt;&lt;Author&gt;Boyle&lt;/Author&gt;&lt;Year&gt;2002&lt;/Year&gt;&lt;RecNum&gt;2618&lt;/RecNum&gt;&lt;DisplayText&gt;(2)&lt;/DisplayText&gt;&lt;record&gt;&lt;rec-number&gt;2618&lt;/rec-number&gt;&lt;foreign-keys&gt;&lt;key app="EN" db-id="et0drd2r3drrx1e0e2px9a5wx5az9v0r0xx0"&gt;2618&lt;/key&gt;&lt;/foreign-keys&gt;&lt;ref-type name="Book Section"&gt;5&lt;/ref-type&gt;&lt;contributors&gt;&lt;authors&gt;&lt;author&gt;Boyle, P.&lt;/author&gt;&lt;author&gt;Parkin, D.&lt;/author&gt;&lt;/authors&gt;&lt;/contributors&gt;&lt;titles&gt;&lt;title&gt;Chapter 11. Statistical methods for registries&lt;/title&gt;&lt;secondary-title&gt;IARC Scientific Publication 95. Cancer Registrations: Principles &amp;amp; Methods&lt;/secondary-title&gt;&lt;/titles&gt;&lt;section&gt;11&lt;/section&gt;&lt;reprint-edition&gt;NOT IN FILE&lt;/reprint-edition&gt;&lt;keywords&gt;&lt;keyword&gt;Cancer&lt;/keyword&gt;&lt;keyword&gt;for&lt;/keyword&gt;&lt;keyword&gt;methods&lt;/keyword&gt;&lt;keyword&gt;Prevention&lt;/keyword&gt;&lt;keyword&gt;Registries&lt;/keyword&gt;&lt;keyword&gt;screening&lt;/keyword&gt;&lt;keyword&gt;Statistical&lt;/keyword&gt;&lt;/keywords&gt;&lt;dates&gt;&lt;year&gt;2002&lt;/year&gt;&lt;/dates&gt;&lt;pub-location&gt;Lyon, France&lt;/pub-location&gt;&lt;publisher&gt;International Agency for Research on Cancer (IARC) Press&lt;/publisher&gt;&lt;urls&gt;&lt;related-urls&gt;&lt;url&gt;http://www.iarc.fr/en/publications/pdfs-online/epi/sp95/sp95-chap11.pdf&lt;/url&gt;&lt;/related-urls&gt;&lt;pdf-urls&gt;&lt;url&gt; G:\CERU\General\HPVCC Model\Publications\IARC1991-Boyle-Chap11StatisticalMethodsForRegistries.pdf &lt;/url&gt;&lt;/pdf-urls&gt;&lt;/urls&gt;&lt;/record&gt;&lt;/Cite&gt;&lt;/EndNote&gt;</w:instrText>
      </w:r>
      <w:r w:rsidRPr="00603501">
        <w:rPr>
          <w:iCs/>
        </w:rPr>
        <w:fldChar w:fldCharType="separate"/>
      </w:r>
      <w:r w:rsidRPr="00603501">
        <w:rPr>
          <w:iCs/>
        </w:rPr>
        <w:t>(Boyle and Parkin 2002)</w:t>
      </w:r>
      <w:r w:rsidRPr="00603501">
        <w:fldChar w:fldCharType="end"/>
      </w:r>
      <w:r w:rsidRPr="00603501">
        <w:t xml:space="preserve">. </w:t>
      </w:r>
      <w:r w:rsidRPr="00603501">
        <w:rPr>
          <w:lang w:val="en-US"/>
        </w:rPr>
        <w:t xml:space="preserve">Mortality rates were calculated separately for each ethnic group. Five-year average rates were also calculated by five-year age group as the sum of all cases over the five-year period within that age group, divided by the sum of the estimated population within that age group in each of the five years contributing to the average.  </w:t>
      </w:r>
    </w:p>
    <w:p w14:paraId="3C096380" w14:textId="2A9A533C" w:rsidR="00603501" w:rsidRDefault="00603501" w:rsidP="00603501">
      <w:pPr>
        <w:pStyle w:val="Heading2"/>
      </w:pPr>
      <w:bookmarkStart w:id="34" w:name="_Toc109659789"/>
      <w:r>
        <w:lastRenderedPageBreak/>
        <w:t>Results</w:t>
      </w:r>
      <w:bookmarkEnd w:id="34"/>
    </w:p>
    <w:p w14:paraId="5562560D" w14:textId="64AFE9BE" w:rsidR="00603501" w:rsidRPr="00603501" w:rsidRDefault="00603501" w:rsidP="00603501">
      <w:pPr>
        <w:rPr>
          <w:lang w:val="en-US"/>
        </w:rPr>
      </w:pPr>
      <w:r w:rsidRPr="00603501">
        <w:rPr>
          <w:lang w:val="en-US"/>
        </w:rPr>
        <w:t xml:space="preserve">The most recent mortality data available is for 2018. </w:t>
      </w:r>
    </w:p>
    <w:p w14:paraId="72A003E6" w14:textId="4BA6F77D" w:rsidR="00603501" w:rsidRPr="00603501" w:rsidRDefault="00603501" w:rsidP="00603501">
      <w:pPr>
        <w:rPr>
          <w:lang w:val="en-US"/>
        </w:rPr>
      </w:pPr>
      <w:r w:rsidRPr="00603501">
        <w:rPr>
          <w:lang w:val="en-US"/>
        </w:rPr>
        <w:t>In 2018, there were 69 deaths due to cervical cancer, or an age-</w:t>
      </w:r>
      <w:proofErr w:type="spellStart"/>
      <w:r w:rsidRPr="00603501">
        <w:rPr>
          <w:lang w:val="en-US"/>
        </w:rPr>
        <w:t>standardised</w:t>
      </w:r>
      <w:proofErr w:type="spellEnd"/>
      <w:r w:rsidRPr="00603501">
        <w:rPr>
          <w:lang w:val="en-US"/>
        </w:rPr>
        <w:t xml:space="preserve"> rate of 1.9 cervical cancer deaths per 100,000 women in the population.</w:t>
      </w:r>
      <w:r w:rsidRPr="00603501">
        <w:rPr>
          <w:vertAlign w:val="superscript"/>
          <w:lang w:val="en-US"/>
        </w:rPr>
        <w:footnoteReference w:id="3"/>
      </w:r>
      <w:r w:rsidRPr="00603501">
        <w:rPr>
          <w:lang w:val="en-US"/>
        </w:rPr>
        <w:t xml:space="preserve"> Table 4 and Figure 7a show cervical cancer mortality rates overall, and by ethnicity (these are 4.5 for Māori, 3.5 for Pacific, 0.7 for Asian and 1.6 for other women). Table 4 also shows counts of deaths due to cervical cancer. </w:t>
      </w:r>
    </w:p>
    <w:p w14:paraId="660558FC" w14:textId="5F714B9A" w:rsidR="00603501" w:rsidRPr="00603501" w:rsidRDefault="00603501" w:rsidP="00603501">
      <w:pPr>
        <w:rPr>
          <w:lang w:val="en-US"/>
        </w:rPr>
      </w:pPr>
      <w:r w:rsidRPr="00603501">
        <w:rPr>
          <w:lang w:val="en-US"/>
        </w:rPr>
        <w:t>In 2017, there were 51 deaths due to cervical cancer, or an age-</w:t>
      </w:r>
      <w:proofErr w:type="spellStart"/>
      <w:r w:rsidRPr="00603501">
        <w:rPr>
          <w:lang w:val="en-US"/>
        </w:rPr>
        <w:t>standardised</w:t>
      </w:r>
      <w:proofErr w:type="spellEnd"/>
      <w:r w:rsidRPr="00603501">
        <w:rPr>
          <w:lang w:val="en-US"/>
        </w:rPr>
        <w:t xml:space="preserve"> rate of 1.5 cervical cancer deaths per 100,000 women in the population.</w:t>
      </w:r>
      <w:r w:rsidRPr="00603501">
        <w:rPr>
          <w:vertAlign w:val="superscript"/>
          <w:lang w:val="en-US"/>
        </w:rPr>
        <w:footnoteReference w:id="4"/>
      </w:r>
      <w:r w:rsidRPr="00603501">
        <w:rPr>
          <w:lang w:val="en-US"/>
        </w:rPr>
        <w:t xml:space="preserve"> Table 4 and Figure 7a show cervical cancer age-</w:t>
      </w:r>
      <w:proofErr w:type="spellStart"/>
      <w:r w:rsidRPr="00603501">
        <w:rPr>
          <w:lang w:val="en-US"/>
        </w:rPr>
        <w:t>standardised</w:t>
      </w:r>
      <w:proofErr w:type="spellEnd"/>
      <w:r w:rsidRPr="00603501">
        <w:rPr>
          <w:lang w:val="en-US"/>
        </w:rPr>
        <w:t xml:space="preserve"> mortality rates overall, and for by ethnicity (these are 2.8 for Māori, 0.7 for Pacific, 1.3 for Asian and 1.3 for other women). Table 4 also shows counts of deaths due to cervical cancer. </w:t>
      </w:r>
    </w:p>
    <w:p w14:paraId="34194716" w14:textId="186E40F1" w:rsidR="00603501" w:rsidRPr="00603501" w:rsidRDefault="00603501" w:rsidP="00603501">
      <w:pPr>
        <w:rPr>
          <w:lang w:val="en-US"/>
        </w:rPr>
      </w:pPr>
      <w:r w:rsidRPr="00603501">
        <w:rPr>
          <w:lang w:val="en-US"/>
        </w:rPr>
        <w:t xml:space="preserve">Rates could not be calculated for all four ethnicity groups prior to 2006 due to limitations in the availability of population data; however, separate counts for deaths were available for 2005 from previous annual monitoring reports </w:t>
      </w:r>
      <w:r w:rsidRPr="00603501">
        <w:rPr>
          <w:lang w:val="en-US"/>
        </w:rPr>
        <w:fldChar w:fldCharType="begin"/>
      </w:r>
      <w:r w:rsidRPr="00603501">
        <w:rPr>
          <w:lang w:val="en-US"/>
        </w:rPr>
        <w:instrText xml:space="preserve"> ADDIN EN.CITE &lt;EndNote&gt;&lt;Cite&gt;&lt;Author&gt;Smith&lt;/Author&gt;&lt;Year&gt;2012&lt;/Year&gt;&lt;RecNum&gt;5254&lt;/RecNum&gt;&lt;DisplayText&gt;(5, 6)&lt;/DisplayText&gt;&lt;record&gt;&lt;rec-number&gt;5254&lt;/rec-number&gt;&lt;foreign-keys&gt;&lt;key app="EN" db-id="et0drd2r3drrx1e0e2px9a5wx5az9v0r0xx0"&gt;5254&lt;/key&gt;&lt;/foreign-keys&gt;&lt;ref-type name="Report"&gt;27&lt;/ref-type&gt;&lt;contributors&gt;&lt;authors&gt;&lt;author&gt;Smith, M.&lt;/author&gt;&lt;author&gt;Walker, R.&lt;/author&gt;&lt;author&gt;Canfell, K.&lt;/author&gt;&lt;/authors&gt;&lt;/contributors&gt;&lt;titles&gt;&lt;title&gt;National Cervical Screening Programme Annual Report 2008-2009&lt;/title&gt;&lt;/titles&gt;&lt;keywords&gt;&lt;keyword&gt;cervical&lt;/keyword&gt;&lt;keyword&gt;screening&lt;/keyword&gt;&lt;/keywords&gt;&lt;dates&gt;&lt;year&gt;2012&lt;/year&gt;&lt;/dates&gt;&lt;urls&gt;&lt;/urls&gt;&lt;/record&gt;&lt;/Cite&gt;&lt;Cite&gt;&lt;Author&gt;Centre for Public Health&lt;/Author&gt;&lt;Year&gt;2008&lt;/Year&gt;&lt;RecNum&gt;1021&lt;/RecNum&gt;&lt;record&gt;&lt;rec-number&gt;1021&lt;/rec-number&gt;&lt;foreign-keys&gt;&lt;key app="EN" db-id="et0drd2r3drrx1e0e2px9a5wx5az9v0r0xx0"&gt;1021&lt;/key&gt;&lt;/foreign-keys&gt;&lt;ref-type name="Report"&gt;27&lt;/ref-type&gt;&lt;contributors&gt;&lt;authors&gt;&lt;author&gt;Centre for Public Health, Research&lt;/author&gt;&lt;author&gt;Brewer, N.&lt;/author&gt;&lt;author&gt;McKenzie, F.&lt;/author&gt;&lt;author&gt;Wong, K. C.&lt;/author&gt;&lt;author&gt;Ellison-Loschmann, L.&lt;/author&gt;&lt;/authors&gt;&lt;/contributors&gt;&lt;titles&gt;&lt;title&gt;National Cervical Screening Programme Annual Monitoring Report 2006&lt;/title&gt;&lt;/titles&gt;&lt;volume&gt;24&lt;/volume&gt;&lt;keywords&gt;&lt;keyword&gt;cervical&lt;/keyword&gt;&lt;keyword&gt;screening&lt;/keyword&gt;&lt;/keywords&gt;&lt;dates&gt;&lt;year&gt;2008&lt;/year&gt;&lt;/dates&gt;&lt;pub-location&gt;Wellington, New Zealand&lt;/pub-location&gt;&lt;publisher&gt;Centre for Public Health Research, Massey University, NZ&lt;/publisher&gt;&lt;urls&gt;&lt;related-urls&gt;&lt;url&gt;http://www.nsu.govt.nz/Files/NCSP/Annual_Report_2006_revised_final.pdf&lt;/url&gt;&lt;/related-urls&gt;&lt;pdf-urls&gt;&lt;url&gt; G:\CERU\General\HPVCC Model\Publications\NZNCSP-AnnualMonitoringReport2006.pdf &lt;/url&gt;&lt;/pdf-urls&gt;&lt;/urls&gt;&lt;/record&gt;&lt;/Cite&gt;&lt;/EndNote&gt;</w:instrText>
      </w:r>
      <w:r w:rsidRPr="00603501">
        <w:rPr>
          <w:lang w:val="en-US"/>
        </w:rPr>
        <w:fldChar w:fldCharType="separate"/>
      </w:r>
      <w:r w:rsidRPr="00603501">
        <w:rPr>
          <w:lang w:val="en-US"/>
        </w:rPr>
        <w:t>(Brewer et al 2008; Smith et al 2012)</w:t>
      </w:r>
      <w:r w:rsidRPr="00603501">
        <w:fldChar w:fldCharType="end"/>
      </w:r>
      <w:r w:rsidRPr="00603501">
        <w:rPr>
          <w:lang w:val="en-US"/>
        </w:rPr>
        <w:t xml:space="preserve">. Therefore rates and deaths reported for ‘Other women’ in 1998–2004 relate to all non-Māori women; this data was sourced from </w:t>
      </w:r>
      <w:r w:rsidRPr="00603501">
        <w:rPr>
          <w:i/>
          <w:lang w:val="en-US"/>
        </w:rPr>
        <w:t>Cancer: New Registrations and Deaths 2007</w:t>
      </w:r>
      <w:r w:rsidRPr="00603501">
        <w:rPr>
          <w:lang w:val="en-US"/>
        </w:rPr>
        <w:t xml:space="preserve"> </w:t>
      </w:r>
      <w:r w:rsidRPr="00603501">
        <w:rPr>
          <w:lang w:val="en-US"/>
        </w:rPr>
        <w:fldChar w:fldCharType="begin"/>
      </w:r>
      <w:r w:rsidRPr="00603501">
        <w:rPr>
          <w:lang w:val="en-US"/>
        </w:rPr>
        <w:instrText xml:space="preserve"> ADDIN EN.CITE &lt;EndNote&gt;&lt;Cite&gt;&lt;Author&gt;Ministry of&lt;/Author&gt;&lt;Year&gt;2010&lt;/Year&gt;&lt;RecNum&gt;3716&lt;/RecNum&gt;&lt;DisplayText&gt;(4)&lt;/DisplayText&gt;&lt;record&gt;&lt;rec-number&gt;3716&lt;/rec-number&gt;&lt;foreign-keys&gt;&lt;key app="EN" db-id="et0drd2r3drrx1e0e2px9a5wx5az9v0r0xx0"&gt;3716&lt;/key&gt;&lt;/foreign-keys&gt;&lt;ref-type name="Report"&gt;27&lt;/ref-type&gt;&lt;contributors&gt;&lt;authors&gt;&lt;author&gt;Ministry of Health,&lt;/author&gt;&lt;/authors&gt;&lt;/contributors&gt;&lt;titles&gt;&lt;title&gt;Cancer: New registrations and deaths 2007&lt;/title&gt;&lt;/titles&gt;&lt;keywords&gt;&lt;keyword&gt;Cancer&lt;/keyword&gt;&lt;/keywords&gt;&lt;dates&gt;&lt;year&gt;2010&lt;/year&gt;&lt;/dates&gt;&lt;pub-location&gt;Wellington&lt;/pub-location&gt;&lt;publisher&gt;Ministry of Health&lt;/publisher&gt;&lt;urls&gt;&lt;/urls&gt;&lt;/record&gt;&lt;/Cite&gt;&lt;/EndNote&gt;</w:instrText>
      </w:r>
      <w:r w:rsidRPr="00603501">
        <w:rPr>
          <w:lang w:val="en-US"/>
        </w:rPr>
        <w:fldChar w:fldCharType="separate"/>
      </w:r>
      <w:r w:rsidRPr="00603501">
        <w:rPr>
          <w:lang w:val="en-US"/>
        </w:rPr>
        <w:t>(Ministry of Health 2010b)</w:t>
      </w:r>
      <w:r w:rsidRPr="00603501">
        <w:fldChar w:fldCharType="end"/>
      </w:r>
      <w:r w:rsidRPr="00603501">
        <w:rPr>
          <w:lang w:val="en-US"/>
        </w:rPr>
        <w:t>.</w:t>
      </w:r>
    </w:p>
    <w:p w14:paraId="7D77FE2F" w14:textId="6ECB4CA8" w:rsidR="00603501" w:rsidRDefault="00603501" w:rsidP="00603501">
      <w:pPr>
        <w:rPr>
          <w:lang w:val="en-US"/>
        </w:rPr>
      </w:pPr>
      <w:r w:rsidRPr="00603501">
        <w:rPr>
          <w:lang w:val="en-US"/>
        </w:rPr>
        <w:t xml:space="preserve">As </w:t>
      </w:r>
      <w:r w:rsidRPr="00603501">
        <w:fldChar w:fldCharType="begin"/>
      </w:r>
      <w:r w:rsidRPr="00603501">
        <w:instrText xml:space="preserve"> REF _Ref296351054 \h  \* MERGEFORMAT </w:instrText>
      </w:r>
      <w:r w:rsidRPr="00603501">
        <w:fldChar w:fldCharType="separate"/>
      </w:r>
      <w:r w:rsidR="00163D1D">
        <w:rPr>
          <w:b/>
          <w:bCs/>
          <w:lang w:val="en-US"/>
        </w:rPr>
        <w:t>Error! Reference source not found.</w:t>
      </w:r>
      <w:r w:rsidRPr="00603501">
        <w:fldChar w:fldCharType="end"/>
      </w:r>
      <w:r w:rsidRPr="00603501">
        <w:t>7</w:t>
      </w:r>
      <w:r w:rsidRPr="00603501">
        <w:rPr>
          <w:lang w:val="en-US"/>
        </w:rPr>
        <w:t>a shows, there is some variation in age-</w:t>
      </w:r>
      <w:proofErr w:type="spellStart"/>
      <w:r w:rsidRPr="00603501">
        <w:rPr>
          <w:lang w:val="en-US"/>
        </w:rPr>
        <w:t>standardised</w:t>
      </w:r>
      <w:proofErr w:type="spellEnd"/>
      <w:r w:rsidRPr="00603501">
        <w:rPr>
          <w:lang w:val="en-US"/>
        </w:rPr>
        <w:t xml:space="preserve"> mortality rates by ethnicity, however for Māori, Pacific, and Asian women the 95% confidence are relatively wide and trends in these numbers should be treated with caution as they are subject to large variation due to the small number of mortalities for these ethnicities. An additional figure is included that compares mortality rates in Māori women to rates in Other women in New Zealand (</w:t>
      </w:r>
      <w:r w:rsidRPr="00603501">
        <w:fldChar w:fldCharType="begin"/>
      </w:r>
      <w:r w:rsidRPr="00603501">
        <w:instrText xml:space="preserve"> REF _Ref296351054 \h  \* MERGEFORMAT </w:instrText>
      </w:r>
      <w:r w:rsidRPr="00603501">
        <w:fldChar w:fldCharType="separate"/>
      </w:r>
      <w:r w:rsidR="00163D1D">
        <w:rPr>
          <w:b/>
          <w:bCs/>
          <w:lang w:val="en-US"/>
        </w:rPr>
        <w:t xml:space="preserve">Error! Reference source not </w:t>
      </w:r>
      <w:proofErr w:type="spellStart"/>
      <w:r w:rsidR="00163D1D">
        <w:rPr>
          <w:b/>
          <w:bCs/>
          <w:lang w:val="en-US"/>
        </w:rPr>
        <w:t>found.</w:t>
      </w:r>
      <w:r w:rsidRPr="00603501">
        <w:fldChar w:fldCharType="end"/>
      </w:r>
      <w:r w:rsidRPr="00603501">
        <w:rPr>
          <w:lang w:val="en-US"/>
        </w:rPr>
        <w:t>b</w:t>
      </w:r>
      <w:proofErr w:type="spellEnd"/>
      <w:r w:rsidRPr="00603501">
        <w:rPr>
          <w:lang w:val="en-US"/>
        </w:rPr>
        <w:t xml:space="preserve">), to supplement the more detailed ethnicity information in </w:t>
      </w:r>
      <w:r w:rsidRPr="00603501">
        <w:fldChar w:fldCharType="begin"/>
      </w:r>
      <w:r w:rsidRPr="00603501">
        <w:instrText xml:space="preserve"> REF _Ref296351054 \h  \* MERGEFORMAT </w:instrText>
      </w:r>
      <w:r w:rsidRPr="00603501">
        <w:fldChar w:fldCharType="separate"/>
      </w:r>
      <w:r w:rsidR="00163D1D">
        <w:rPr>
          <w:b/>
          <w:bCs/>
          <w:lang w:val="en-US"/>
        </w:rPr>
        <w:t>Error! Reference source not found.</w:t>
      </w:r>
      <w:r w:rsidRPr="00603501">
        <w:fldChar w:fldCharType="end"/>
      </w:r>
      <w:r w:rsidRPr="00603501">
        <w:t>7</w:t>
      </w:r>
      <w:r w:rsidRPr="00603501">
        <w:rPr>
          <w:lang w:val="en-US"/>
        </w:rPr>
        <w:t xml:space="preserve">a. </w:t>
      </w:r>
    </w:p>
    <w:p w14:paraId="715154EB" w14:textId="77777777" w:rsidR="00603501" w:rsidRDefault="00603501">
      <w:pPr>
        <w:spacing w:before="0" w:after="160" w:line="259" w:lineRule="auto"/>
        <w:rPr>
          <w:lang w:val="en-US"/>
        </w:rPr>
      </w:pPr>
      <w:r>
        <w:rPr>
          <w:lang w:val="en-US"/>
        </w:rPr>
        <w:br w:type="page"/>
      </w:r>
    </w:p>
    <w:p w14:paraId="302C6A12" w14:textId="628022A1" w:rsidR="00603501" w:rsidRDefault="00603501" w:rsidP="00603501">
      <w:pPr>
        <w:pStyle w:val="Caption"/>
      </w:pPr>
      <w:bookmarkStart w:id="35" w:name="_Toc109635819"/>
      <w:r>
        <w:lastRenderedPageBreak/>
        <w:t xml:space="preserve">Figure </w:t>
      </w:r>
      <w:r w:rsidR="00A42849">
        <w:fldChar w:fldCharType="begin"/>
      </w:r>
      <w:r w:rsidR="00A42849">
        <w:instrText xml:space="preserve"> SEQ Figure \* ARABIC </w:instrText>
      </w:r>
      <w:r w:rsidR="00A42849">
        <w:fldChar w:fldCharType="separate"/>
      </w:r>
      <w:r w:rsidR="00163D1D">
        <w:rPr>
          <w:noProof/>
        </w:rPr>
        <w:t>7</w:t>
      </w:r>
      <w:r w:rsidR="00A42849">
        <w:rPr>
          <w:noProof/>
        </w:rPr>
        <w:fldChar w:fldCharType="end"/>
      </w:r>
      <w:r>
        <w:t xml:space="preserve">: </w:t>
      </w:r>
      <w:r w:rsidRPr="00603501">
        <w:t>Age-standardised cervical cancer mortality rates, 2010–2018, by ethnicity</w:t>
      </w:r>
      <w:bookmarkEnd w:id="35"/>
    </w:p>
    <w:p w14:paraId="0546AF6B" w14:textId="46EBEC66" w:rsidR="00603501" w:rsidRDefault="00603501" w:rsidP="00603501">
      <w:pPr>
        <w:pStyle w:val="ListParagraph"/>
        <w:numPr>
          <w:ilvl w:val="0"/>
          <w:numId w:val="11"/>
        </w:numPr>
        <w:rPr>
          <w:lang w:val="en-US"/>
        </w:rPr>
      </w:pPr>
      <w:r>
        <w:rPr>
          <w:lang w:val="en-US"/>
        </w:rPr>
        <w:t>All ethnic groups</w:t>
      </w:r>
    </w:p>
    <w:p w14:paraId="63D8D78D" w14:textId="1FB251E1" w:rsidR="00603501" w:rsidRDefault="00603501" w:rsidP="00603501">
      <w:pPr>
        <w:rPr>
          <w:lang w:val="en-US"/>
        </w:rPr>
      </w:pPr>
      <w:r w:rsidRPr="005C3F6E">
        <w:rPr>
          <w:noProof/>
        </w:rPr>
        <w:drawing>
          <wp:inline distT="0" distB="0" distL="0" distR="0" wp14:anchorId="4857CE4D" wp14:editId="6B923EFB">
            <wp:extent cx="5700395" cy="3682365"/>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0395" cy="3682365"/>
                    </a:xfrm>
                    <a:prstGeom prst="rect">
                      <a:avLst/>
                    </a:prstGeom>
                    <a:noFill/>
                  </pic:spPr>
                </pic:pic>
              </a:graphicData>
            </a:graphic>
          </wp:inline>
        </w:drawing>
      </w:r>
    </w:p>
    <w:p w14:paraId="16FBEDDF" w14:textId="29242F85" w:rsidR="00603501" w:rsidRDefault="00603501" w:rsidP="00603501">
      <w:pPr>
        <w:pStyle w:val="FigureCaption"/>
        <w:rPr>
          <w:lang w:val="en-US"/>
        </w:rPr>
      </w:pPr>
      <w:r w:rsidRPr="00603501">
        <w:rPr>
          <w:lang w:val="en-US"/>
        </w:rPr>
        <w:t>Vertical bars represent 95 percent confidence intervals. Note: no deaths were recorded for Asian women in 2011.</w:t>
      </w:r>
    </w:p>
    <w:p w14:paraId="58C5DF38" w14:textId="77777777" w:rsidR="00603501" w:rsidRPr="00603501" w:rsidRDefault="00603501" w:rsidP="00603501">
      <w:pPr>
        <w:pStyle w:val="ListParagraph"/>
        <w:numPr>
          <w:ilvl w:val="0"/>
          <w:numId w:val="11"/>
        </w:numPr>
        <w:rPr>
          <w:lang w:val="en-US"/>
        </w:rPr>
      </w:pPr>
      <w:r w:rsidRPr="00603501">
        <w:rPr>
          <w:lang w:val="en-US"/>
        </w:rPr>
        <w:t>Māori women, compared to other/European women</w:t>
      </w:r>
    </w:p>
    <w:p w14:paraId="6C3FC653" w14:textId="5604CC6F" w:rsidR="00603501" w:rsidRDefault="00603501" w:rsidP="00603501">
      <w:pPr>
        <w:rPr>
          <w:lang w:val="en-US"/>
        </w:rPr>
      </w:pPr>
      <w:r w:rsidRPr="005C3F6E">
        <w:rPr>
          <w:noProof/>
        </w:rPr>
        <w:drawing>
          <wp:inline distT="0" distB="0" distL="0" distR="0" wp14:anchorId="4FF96B45" wp14:editId="2E95045E">
            <wp:extent cx="5706110" cy="3651885"/>
            <wp:effectExtent l="0" t="0" r="8890" b="5715"/>
            <wp:docPr id="2076" name="Picture 207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Chart, lin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6110" cy="3651885"/>
                    </a:xfrm>
                    <a:prstGeom prst="rect">
                      <a:avLst/>
                    </a:prstGeom>
                    <a:noFill/>
                  </pic:spPr>
                </pic:pic>
              </a:graphicData>
            </a:graphic>
          </wp:inline>
        </w:drawing>
      </w:r>
    </w:p>
    <w:p w14:paraId="1123AC3F" w14:textId="631284EF" w:rsidR="00603501" w:rsidRDefault="00603501" w:rsidP="00603501">
      <w:pPr>
        <w:pStyle w:val="FigureCaption"/>
        <w:rPr>
          <w:lang w:val="en-US"/>
        </w:rPr>
      </w:pPr>
      <w:r w:rsidRPr="00603501">
        <w:rPr>
          <w:lang w:val="en-US"/>
        </w:rPr>
        <w:t>Vertical bars represent 95 percent confidence intervals</w:t>
      </w:r>
    </w:p>
    <w:p w14:paraId="73D7F61A" w14:textId="29A6021C" w:rsidR="00603501" w:rsidRPr="00603501" w:rsidRDefault="00603501" w:rsidP="00603501">
      <w:pPr>
        <w:rPr>
          <w:lang w:val="en-US"/>
        </w:rPr>
      </w:pPr>
      <w:r w:rsidRPr="00603501">
        <w:rPr>
          <w:lang w:val="en-US"/>
        </w:rPr>
        <w:lastRenderedPageBreak/>
        <w:t>Overall, between 1998 and 2018, cervical cancer age-</w:t>
      </w:r>
      <w:proofErr w:type="spellStart"/>
      <w:r w:rsidRPr="00603501">
        <w:rPr>
          <w:lang w:val="en-US"/>
        </w:rPr>
        <w:t>standardised</w:t>
      </w:r>
      <w:proofErr w:type="spellEnd"/>
      <w:r w:rsidRPr="00603501">
        <w:rPr>
          <w:lang w:val="en-US"/>
        </w:rPr>
        <w:t xml:space="preserve"> mortality rates declined from 3.2 to 1.9 per 100,000 for women of all ethnicities, from 10.3 to 4.5 per 100,000 for Māori women, and from 2.7 to 1.6 per 100,000 for other women (</w:t>
      </w:r>
      <w:r>
        <w:fldChar w:fldCharType="begin"/>
      </w:r>
      <w:r>
        <w:rPr>
          <w:lang w:val="en-US"/>
        </w:rPr>
        <w:instrText xml:space="preserve"> REF _Ref109635134 \h </w:instrText>
      </w:r>
      <w:r>
        <w:fldChar w:fldCharType="separate"/>
      </w:r>
      <w:r w:rsidR="00163D1D">
        <w:t xml:space="preserve">Table </w:t>
      </w:r>
      <w:r w:rsidR="00163D1D">
        <w:rPr>
          <w:noProof/>
        </w:rPr>
        <w:t>4</w:t>
      </w:r>
      <w:r>
        <w:fldChar w:fldCharType="end"/>
      </w:r>
      <w:r w:rsidRPr="00603501">
        <w:rPr>
          <w:lang w:val="en-US"/>
        </w:rPr>
        <w:t>). Figure 8 shows longer-term cancer mortality trends for Māori, other, and all women by year.</w:t>
      </w:r>
    </w:p>
    <w:p w14:paraId="5882C327" w14:textId="4F63D2D6" w:rsidR="00603501" w:rsidRDefault="00603501" w:rsidP="00603501">
      <w:pPr>
        <w:pStyle w:val="Caption"/>
      </w:pPr>
      <w:bookmarkStart w:id="36" w:name="_Toc109635820"/>
      <w:r>
        <w:t xml:space="preserve">Figure </w:t>
      </w:r>
      <w:r w:rsidR="00A42849">
        <w:fldChar w:fldCharType="begin"/>
      </w:r>
      <w:r w:rsidR="00A42849">
        <w:instrText xml:space="preserve"> SEQ Figure \* ARABIC </w:instrText>
      </w:r>
      <w:r w:rsidR="00A42849">
        <w:fldChar w:fldCharType="separate"/>
      </w:r>
      <w:r w:rsidR="00163D1D">
        <w:rPr>
          <w:noProof/>
        </w:rPr>
        <w:t>8</w:t>
      </w:r>
      <w:r w:rsidR="00A42849">
        <w:rPr>
          <w:noProof/>
        </w:rPr>
        <w:fldChar w:fldCharType="end"/>
      </w:r>
      <w:r>
        <w:t xml:space="preserve">: </w:t>
      </w:r>
      <w:r w:rsidRPr="00603501">
        <w:t>Age-standardised cervical cancer mortality rates for Māori*, other and all women, 1985–2018†</w:t>
      </w:r>
      <w:bookmarkEnd w:id="36"/>
    </w:p>
    <w:p w14:paraId="7A84BE0B" w14:textId="3F5DAD23" w:rsidR="00603501" w:rsidRDefault="00603501" w:rsidP="00603501">
      <w:pPr>
        <w:rPr>
          <w:lang w:val="en-US"/>
        </w:rPr>
      </w:pPr>
      <w:r w:rsidRPr="005C3F6E">
        <w:rPr>
          <w:noProof/>
        </w:rPr>
        <w:drawing>
          <wp:inline distT="0" distB="0" distL="0" distR="0" wp14:anchorId="7A34FADE" wp14:editId="5D890ED5">
            <wp:extent cx="5767070" cy="3993515"/>
            <wp:effectExtent l="0" t="0" r="5080" b="6985"/>
            <wp:docPr id="2058" name="Picture 20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070" cy="3993515"/>
                    </a:xfrm>
                    <a:prstGeom prst="rect">
                      <a:avLst/>
                    </a:prstGeom>
                    <a:noFill/>
                  </pic:spPr>
                </pic:pic>
              </a:graphicData>
            </a:graphic>
          </wp:inline>
        </w:drawing>
      </w:r>
    </w:p>
    <w:p w14:paraId="1CA310D8" w14:textId="77777777" w:rsidR="00603501" w:rsidRPr="00603501" w:rsidRDefault="00603501" w:rsidP="00603501">
      <w:pPr>
        <w:pStyle w:val="FigureCaption"/>
        <w:rPr>
          <w:lang w:val="en-US"/>
        </w:rPr>
      </w:pPr>
      <w:r w:rsidRPr="00603501">
        <w:rPr>
          <w:lang w:val="en-US"/>
        </w:rPr>
        <w:t>Rates are per 100,000 women, age-</w:t>
      </w:r>
      <w:proofErr w:type="spellStart"/>
      <w:r w:rsidRPr="00603501">
        <w:rPr>
          <w:lang w:val="en-US"/>
        </w:rPr>
        <w:t>standardised</w:t>
      </w:r>
      <w:proofErr w:type="spellEnd"/>
      <w:r w:rsidRPr="00603501">
        <w:rPr>
          <w:lang w:val="en-US"/>
        </w:rPr>
        <w:t xml:space="preserve"> to the WHO Standard Population (all ages). </w:t>
      </w:r>
    </w:p>
    <w:p w14:paraId="36C9E145" w14:textId="77777777" w:rsidR="00603501" w:rsidRPr="00603501" w:rsidRDefault="00603501" w:rsidP="00603501">
      <w:pPr>
        <w:pStyle w:val="FigureCaption"/>
        <w:rPr>
          <w:lang w:val="en-US"/>
        </w:rPr>
      </w:pPr>
      <w:r w:rsidRPr="00603501">
        <w:rPr>
          <w:lang w:val="en-US"/>
        </w:rPr>
        <w:t>* Aged-</w:t>
      </w:r>
      <w:proofErr w:type="spellStart"/>
      <w:r w:rsidRPr="00603501">
        <w:rPr>
          <w:lang w:val="en-US"/>
        </w:rPr>
        <w:t>standardised</w:t>
      </w:r>
      <w:proofErr w:type="spellEnd"/>
      <w:r w:rsidRPr="00603501">
        <w:rPr>
          <w:lang w:val="en-US"/>
        </w:rPr>
        <w:t xml:space="preserve"> rates for Māori women were not available for years prior to 1996.   </w:t>
      </w:r>
    </w:p>
    <w:p w14:paraId="07C7E33F" w14:textId="533AE4DD" w:rsidR="00603501" w:rsidRDefault="00603501" w:rsidP="00603501">
      <w:pPr>
        <w:pStyle w:val="FigureCaption"/>
        <w:rPr>
          <w:lang w:val="en-US"/>
        </w:rPr>
      </w:pPr>
      <w:r w:rsidRPr="00603501">
        <w:rPr>
          <w:lang w:val="en-US"/>
        </w:rPr>
        <w:t>† Rates for 1996–2004 were sourced from Cancer: New Registrations and Deaths 2007 (Ministry of Health 2010b) and 2006 (Ministry of Health 2010a). Rates from 2005 were sourced from a previous (Smith et al 2012) and the current NCSP annual monitoring report (see Table 4 footnote). Prior dates have been sourced directly from the Ministry of Health.</w:t>
      </w:r>
    </w:p>
    <w:p w14:paraId="08CAFF48" w14:textId="77777777" w:rsidR="00603501" w:rsidRDefault="00603501" w:rsidP="00603501">
      <w:pPr>
        <w:rPr>
          <w:lang w:val="en-US"/>
        </w:rPr>
        <w:sectPr w:rsidR="00603501" w:rsidSect="00603501">
          <w:footerReference w:type="first" r:id="rId33"/>
          <w:pgSz w:w="11906" w:h="16838"/>
          <w:pgMar w:top="1134" w:right="1134" w:bottom="1134" w:left="1134" w:header="1304" w:footer="709" w:gutter="0"/>
          <w:cols w:space="708"/>
          <w:docGrid w:linePitch="360"/>
        </w:sectPr>
      </w:pPr>
    </w:p>
    <w:p w14:paraId="11DC7C2F" w14:textId="11F235F2" w:rsidR="00603501" w:rsidRDefault="00603501" w:rsidP="00603501">
      <w:pPr>
        <w:pStyle w:val="Caption"/>
      </w:pPr>
      <w:bookmarkStart w:id="37" w:name="_Ref109635134"/>
      <w:bookmarkStart w:id="38" w:name="_Toc109635826"/>
      <w:r>
        <w:lastRenderedPageBreak/>
        <w:t xml:space="preserve">Table </w:t>
      </w:r>
      <w:r w:rsidR="00A42849">
        <w:fldChar w:fldCharType="begin"/>
      </w:r>
      <w:r w:rsidR="00A42849">
        <w:instrText xml:space="preserve"> SEQ Table \* ARABIC </w:instrText>
      </w:r>
      <w:r w:rsidR="00A42849">
        <w:fldChar w:fldCharType="separate"/>
      </w:r>
      <w:r w:rsidR="00163D1D">
        <w:rPr>
          <w:noProof/>
        </w:rPr>
        <w:t>4</w:t>
      </w:r>
      <w:r w:rsidR="00A42849">
        <w:rPr>
          <w:noProof/>
        </w:rPr>
        <w:fldChar w:fldCharType="end"/>
      </w:r>
      <w:bookmarkEnd w:id="37"/>
      <w:r>
        <w:t>: Cervical cancer mortality, 1998-2018, by ethnicity</w:t>
      </w:r>
      <w:bookmarkEnd w:id="38"/>
    </w:p>
    <w:p w14:paraId="4FA4643B" w14:textId="77777777" w:rsidR="00603501" w:rsidRDefault="00603501" w:rsidP="00603501">
      <w:r w:rsidRPr="005C3F6E">
        <w:rPr>
          <w:noProof/>
        </w:rPr>
        <w:drawing>
          <wp:inline distT="0" distB="0" distL="0" distR="0" wp14:anchorId="54BF0CB1" wp14:editId="4056BADE">
            <wp:extent cx="8253095" cy="3728720"/>
            <wp:effectExtent l="0" t="0" r="0" b="508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53095" cy="3728720"/>
                    </a:xfrm>
                    <a:prstGeom prst="rect">
                      <a:avLst/>
                    </a:prstGeom>
                    <a:noFill/>
                    <a:ln>
                      <a:noFill/>
                    </a:ln>
                  </pic:spPr>
                </pic:pic>
              </a:graphicData>
            </a:graphic>
          </wp:inline>
        </w:drawing>
      </w:r>
    </w:p>
    <w:p w14:paraId="5A2DE365" w14:textId="77777777" w:rsidR="00603501" w:rsidRPr="00603501" w:rsidRDefault="00603501" w:rsidP="00603501">
      <w:pPr>
        <w:pStyle w:val="FigureCaption"/>
        <w:rPr>
          <w:i/>
        </w:rPr>
      </w:pPr>
      <w:r w:rsidRPr="00603501">
        <w:t xml:space="preserve">† Deaths and rates for 1998–2004 were sourced from </w:t>
      </w:r>
      <w:r w:rsidRPr="00603501">
        <w:rPr>
          <w:i/>
        </w:rPr>
        <w:t xml:space="preserve">Cancer: New Registrations and Deaths 2007 </w:t>
      </w:r>
      <w:r w:rsidRPr="00603501">
        <w:fldChar w:fldCharType="begin"/>
      </w:r>
      <w:r w:rsidRPr="00603501">
        <w:instrText xml:space="preserve"> ADDIN EN.CITE &lt;EndNote&gt;&lt;Cite&gt;&lt;Author&gt;Ministry of&lt;/Author&gt;&lt;Year&gt;2010&lt;/Year&gt;&lt;RecNum&gt;3716&lt;/RecNum&gt;&lt;DisplayText&gt;(4)&lt;/DisplayText&gt;&lt;record&gt;&lt;rec-number&gt;3716&lt;/rec-number&gt;&lt;foreign-keys&gt;&lt;key app="EN" db-id="et0drd2r3drrx1e0e2px9a5wx5az9v0r0xx0"&gt;3716&lt;/key&gt;&lt;/foreign-keys&gt;&lt;ref-type name="Report"&gt;27&lt;/ref-type&gt;&lt;contributors&gt;&lt;authors&gt;&lt;author&gt;Ministry of Health,&lt;/author&gt;&lt;/authors&gt;&lt;/contributors&gt;&lt;titles&gt;&lt;title&gt;Cancer: New registrations and deaths 2007&lt;/title&gt;&lt;/titles&gt;&lt;keywords&gt;&lt;keyword&gt;Cancer&lt;/keyword&gt;&lt;/keywords&gt;&lt;dates&gt;&lt;year&gt;2010&lt;/year&gt;&lt;/dates&gt;&lt;pub-location&gt;Wellington&lt;/pub-location&gt;&lt;publisher&gt;Ministry of Health&lt;/publisher&gt;&lt;urls&gt;&lt;/urls&gt;&lt;/record&gt;&lt;/Cite&gt;&lt;/EndNote&gt;</w:instrText>
      </w:r>
      <w:r w:rsidRPr="00603501">
        <w:fldChar w:fldCharType="separate"/>
      </w:r>
      <w:r w:rsidRPr="00603501">
        <w:t>(Ministry of Health 2010b)</w:t>
      </w:r>
      <w:r w:rsidRPr="00603501">
        <w:fldChar w:fldCharType="end"/>
      </w:r>
      <w:r w:rsidRPr="00603501">
        <w:t>.</w:t>
      </w:r>
      <w:r w:rsidRPr="00603501">
        <w:rPr>
          <w:i/>
        </w:rPr>
        <w:t xml:space="preserve"> </w:t>
      </w:r>
      <w:r w:rsidRPr="00603501">
        <w:t>Deaths and rates for 2005 were sourced from</w:t>
      </w:r>
      <w:r w:rsidRPr="00603501">
        <w:rPr>
          <w:i/>
        </w:rPr>
        <w:t xml:space="preserve"> National Cervical Screening Programme Annual Report 2008–2009 </w:t>
      </w:r>
      <w:r w:rsidRPr="00603501">
        <w:fldChar w:fldCharType="begin"/>
      </w:r>
      <w:r w:rsidRPr="00603501">
        <w:instrText xml:space="preserve"> ADDIN EN.CITE &lt;EndNote&gt;&lt;Cite&gt;&lt;Author&gt;Smith&lt;/Author&gt;&lt;Year&gt;2012&lt;/Year&gt;&lt;RecNum&gt;5254&lt;/RecNum&gt;&lt;DisplayText&gt;(5)&lt;/DisplayText&gt;&lt;record&gt;&lt;rec-number&gt;5254&lt;/rec-number&gt;&lt;foreign-keys&gt;&lt;key app="EN" db-id="et0drd2r3drrx1e0e2px9a5wx5az9v0r0xx0"&gt;5254&lt;/key&gt;&lt;/foreign-keys&gt;&lt;ref-type name="Report"&gt;27&lt;/ref-type&gt;&lt;contributors&gt;&lt;authors&gt;&lt;author&gt;Smith, M.&lt;/author&gt;&lt;author&gt;Walker, R.&lt;/author&gt;&lt;author&gt;Canfell, K.&lt;/author&gt;&lt;/authors&gt;&lt;/contributors&gt;&lt;titles&gt;&lt;title&gt;National Cervical Screening Programme Annual Report 2008-2009&lt;/title&gt;&lt;/titles&gt;&lt;keywords&gt;&lt;keyword&gt;cervical&lt;/keyword&gt;&lt;keyword&gt;screening&lt;/keyword&gt;&lt;/keywords&gt;&lt;dates&gt;&lt;year&gt;2012&lt;/year&gt;&lt;/dates&gt;&lt;urls&gt;&lt;/urls&gt;&lt;/record&gt;&lt;/Cite&gt;&lt;/EndNote&gt;</w:instrText>
      </w:r>
      <w:r w:rsidRPr="00603501">
        <w:fldChar w:fldCharType="separate"/>
      </w:r>
      <w:r w:rsidRPr="00603501">
        <w:t>(Smith et al 2012)</w:t>
      </w:r>
      <w:r w:rsidRPr="00603501">
        <w:fldChar w:fldCharType="end"/>
      </w:r>
      <w:r w:rsidRPr="00603501">
        <w:t>.</w:t>
      </w:r>
      <w:r w:rsidRPr="00603501">
        <w:rPr>
          <w:i/>
        </w:rPr>
        <w:t xml:space="preserve"> </w:t>
      </w:r>
      <w:r w:rsidRPr="00603501">
        <w:t xml:space="preserve">Separate data on deaths in Pacific women was sourced from </w:t>
      </w:r>
      <w:r w:rsidRPr="00603501">
        <w:rPr>
          <w:i/>
        </w:rPr>
        <w:t xml:space="preserve">National Cervical Screening Programme Annual Monitoring Report 2006 </w:t>
      </w:r>
      <w:r w:rsidRPr="00603501">
        <w:fldChar w:fldCharType="begin"/>
      </w:r>
      <w:r w:rsidRPr="00603501">
        <w:instrText xml:space="preserve"> ADDIN EN.CITE &lt;EndNote&gt;&lt;Cite&gt;&lt;Author&gt;Centre for Public Health&lt;/Author&gt;&lt;Year&gt;2008&lt;/Year&gt;&lt;RecNum&gt;1021&lt;/RecNum&gt;&lt;DisplayText&gt;(6)&lt;/DisplayText&gt;&lt;record&gt;&lt;rec-number&gt;1021&lt;/rec-number&gt;&lt;foreign-keys&gt;&lt;key app="EN" db-id="et0drd2r3drrx1e0e2px9a5wx5az9v0r0xx0"&gt;1021&lt;/key&gt;&lt;/foreign-keys&gt;&lt;ref-type name="Report"&gt;27&lt;/ref-type&gt;&lt;contributors&gt;&lt;authors&gt;&lt;author&gt;Centre for Public Health, Research&lt;/author&gt;&lt;author&gt;Brewer, N.&lt;/author&gt;&lt;author&gt;McKenzie, F.&lt;/author&gt;&lt;author&gt;Wong, K. C.&lt;/author&gt;&lt;author&gt;Ellison-Loschmann, L.&lt;/author&gt;&lt;/authors&gt;&lt;/contributors&gt;&lt;titles&gt;&lt;title&gt;National Cervical Screening Programme Annual Monitoring Report 2006&lt;/title&gt;&lt;/titles&gt;&lt;volume&gt;24&lt;/volume&gt;&lt;keywords&gt;&lt;keyword&gt;cervical&lt;/keyword&gt;&lt;keyword&gt;screening&lt;/keyword&gt;&lt;/keywords&gt;&lt;dates&gt;&lt;year&gt;2008&lt;/year&gt;&lt;/dates&gt;&lt;pub-location&gt;Wellington, New Zealand&lt;/pub-location&gt;&lt;publisher&gt;Centre for Public Health Research, Massey University, NZ&lt;/publisher&gt;&lt;urls&gt;&lt;related-urls&gt;&lt;url&gt;http://www.nsu.govt.nz/Files/NCSP/Annual_Report_2006_revised_final.pdf&lt;/url&gt;&lt;/related-urls&gt;&lt;pdf-urls&gt;&lt;url&gt; G:\CERU\General\HPVCC Model\Publications\NZNCSP-AnnualMonitoringReport2006.pdf &lt;/url&gt;&lt;/pdf-urls&gt;&lt;/urls&gt;&lt;/record&gt;&lt;/Cite&gt;&lt;/EndNote&gt;</w:instrText>
      </w:r>
      <w:r w:rsidRPr="00603501">
        <w:fldChar w:fldCharType="separate"/>
      </w:r>
      <w:r w:rsidRPr="00603501">
        <w:t>(Brewer et al 2008)</w:t>
      </w:r>
      <w:r w:rsidRPr="00603501">
        <w:fldChar w:fldCharType="end"/>
      </w:r>
    </w:p>
    <w:p w14:paraId="2D797DCC" w14:textId="77777777" w:rsidR="00603501" w:rsidRPr="00603501" w:rsidRDefault="00603501" w:rsidP="00603501">
      <w:pPr>
        <w:pStyle w:val="FigureCaption"/>
      </w:pPr>
      <w:r w:rsidRPr="00603501">
        <w:t xml:space="preserve">§ Counts and rates for ‘Other women’ in 1998–2004 are combined for all non-Māori women; that is, they also include deaths in Pacific and Asian women  </w:t>
      </w:r>
    </w:p>
    <w:p w14:paraId="28DBC85D" w14:textId="77777777" w:rsidR="00603501" w:rsidRPr="00603501" w:rsidRDefault="00603501" w:rsidP="00603501">
      <w:pPr>
        <w:pStyle w:val="FigureCaption"/>
      </w:pPr>
      <w:r w:rsidRPr="00603501">
        <w:t xml:space="preserve">* Rates are per 100,000 women, age-standardised to the WHO Standard Population (all ages)    </w:t>
      </w:r>
    </w:p>
    <w:p w14:paraId="12A255AE" w14:textId="77777777" w:rsidR="00603501" w:rsidRPr="00603501" w:rsidRDefault="00603501" w:rsidP="00603501">
      <w:pPr>
        <w:pStyle w:val="FigureCaption"/>
      </w:pPr>
      <w:r w:rsidRPr="00603501">
        <w:t>n/a = not available.    ‘-’ = no cases recorded</w:t>
      </w:r>
    </w:p>
    <w:p w14:paraId="6EB020EE" w14:textId="0B156A87" w:rsidR="00603501" w:rsidRPr="00603501" w:rsidRDefault="00603501" w:rsidP="00603501">
      <w:pPr>
        <w:sectPr w:rsidR="00603501" w:rsidRPr="00603501" w:rsidSect="00603501">
          <w:pgSz w:w="16838" w:h="11906" w:orient="landscape"/>
          <w:pgMar w:top="1134" w:right="1134" w:bottom="1134" w:left="1134" w:header="1304" w:footer="709" w:gutter="0"/>
          <w:cols w:space="708"/>
          <w:docGrid w:linePitch="360"/>
        </w:sectPr>
      </w:pPr>
    </w:p>
    <w:p w14:paraId="156AE381" w14:textId="20EFA371" w:rsidR="00603501" w:rsidRDefault="007A5E21" w:rsidP="00603501">
      <w:pPr>
        <w:rPr>
          <w:lang w:val="en-US"/>
        </w:rPr>
      </w:pPr>
      <w:r w:rsidRPr="007A5E21">
        <w:rPr>
          <w:lang w:val="en-US"/>
        </w:rPr>
        <w:lastRenderedPageBreak/>
        <w:t>Average age-specific cervical cancer mortality rates for 2014–2018 are shown for all women in</w:t>
      </w:r>
      <w:r>
        <w:rPr>
          <w:lang w:val="en-US"/>
        </w:rPr>
        <w:t xml:space="preserve"> </w:t>
      </w:r>
      <w:r>
        <w:rPr>
          <w:lang w:val="en-US"/>
        </w:rPr>
        <w:fldChar w:fldCharType="begin"/>
      </w:r>
      <w:r>
        <w:rPr>
          <w:lang w:val="en-US"/>
        </w:rPr>
        <w:instrText xml:space="preserve"> REF _Ref109635169 \h </w:instrText>
      </w:r>
      <w:r>
        <w:rPr>
          <w:lang w:val="en-US"/>
        </w:rPr>
      </w:r>
      <w:r>
        <w:rPr>
          <w:lang w:val="en-US"/>
        </w:rPr>
        <w:fldChar w:fldCharType="separate"/>
      </w:r>
      <w:r w:rsidR="00163D1D">
        <w:t xml:space="preserve">Figure </w:t>
      </w:r>
      <w:r w:rsidR="00163D1D">
        <w:rPr>
          <w:noProof/>
        </w:rPr>
        <w:t>9</w:t>
      </w:r>
      <w:r>
        <w:rPr>
          <w:lang w:val="en-US"/>
        </w:rPr>
        <w:fldChar w:fldCharType="end"/>
      </w:r>
      <w:r w:rsidRPr="007A5E21">
        <w:rPr>
          <w:lang w:val="en-US"/>
        </w:rPr>
        <w:t xml:space="preserve">, and by ethnicity in Figure 10. As for incidence, the associated confidence intervals are wide, making ethnicity-specific trends by age more difficult to discern, but generally there appears to be a broad increase with age. Case numbers by age are generally small for Māori, </w:t>
      </w:r>
      <w:proofErr w:type="gramStart"/>
      <w:r w:rsidRPr="007A5E21">
        <w:rPr>
          <w:lang w:val="en-US"/>
        </w:rPr>
        <w:t>Pacific</w:t>
      </w:r>
      <w:proofErr w:type="gramEnd"/>
      <w:r w:rsidRPr="007A5E21">
        <w:rPr>
          <w:lang w:val="en-US"/>
        </w:rPr>
        <w:t xml:space="preserve"> and Asian women (total deaths across all ages over this five-year period were 56 for Māori women, 20 for Pacific women and 19 for Asian women).</w:t>
      </w:r>
    </w:p>
    <w:p w14:paraId="37A42547" w14:textId="3553AC57" w:rsidR="007A5E21" w:rsidRDefault="007A5E21" w:rsidP="007A5E21">
      <w:pPr>
        <w:pStyle w:val="Caption"/>
      </w:pPr>
      <w:bookmarkStart w:id="39" w:name="_Ref109635169"/>
      <w:bookmarkStart w:id="40" w:name="_Toc109635821"/>
      <w:r>
        <w:t xml:space="preserve">Figure </w:t>
      </w:r>
      <w:r w:rsidR="00A42849">
        <w:fldChar w:fldCharType="begin"/>
      </w:r>
      <w:r w:rsidR="00A42849">
        <w:instrText xml:space="preserve"> SEQ Figure \* ARABIC </w:instrText>
      </w:r>
      <w:r w:rsidR="00A42849">
        <w:fldChar w:fldCharType="separate"/>
      </w:r>
      <w:r w:rsidR="00163D1D">
        <w:rPr>
          <w:noProof/>
        </w:rPr>
        <w:t>9</w:t>
      </w:r>
      <w:r w:rsidR="00A42849">
        <w:rPr>
          <w:noProof/>
        </w:rPr>
        <w:fldChar w:fldCharType="end"/>
      </w:r>
      <w:bookmarkEnd w:id="39"/>
      <w:r>
        <w:t xml:space="preserve">: </w:t>
      </w:r>
      <w:r w:rsidRPr="007A5E21">
        <w:t>Five-year average cervical cancer mortality rates, 2014–2018, by age</w:t>
      </w:r>
      <w:bookmarkEnd w:id="40"/>
    </w:p>
    <w:p w14:paraId="5B5CFE28" w14:textId="12A4C080" w:rsidR="007A5E21" w:rsidRDefault="007A5E21" w:rsidP="007A5E21">
      <w:pPr>
        <w:rPr>
          <w:lang w:val="en-US"/>
        </w:rPr>
      </w:pPr>
      <w:r w:rsidRPr="005C3F6E">
        <w:rPr>
          <w:noProof/>
          <w:sz w:val="20"/>
        </w:rPr>
        <w:drawing>
          <wp:inline distT="0" distB="0" distL="0" distR="0" wp14:anchorId="7EF30388" wp14:editId="4BDB8532">
            <wp:extent cx="5633085" cy="3426460"/>
            <wp:effectExtent l="0" t="0" r="5715" b="254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3085" cy="3426460"/>
                    </a:xfrm>
                    <a:prstGeom prst="rect">
                      <a:avLst/>
                    </a:prstGeom>
                    <a:noFill/>
                  </pic:spPr>
                </pic:pic>
              </a:graphicData>
            </a:graphic>
          </wp:inline>
        </w:drawing>
      </w:r>
    </w:p>
    <w:p w14:paraId="55799B15" w14:textId="58BCD67A" w:rsidR="007A5E21" w:rsidRDefault="007A5E21" w:rsidP="007A5E21">
      <w:pPr>
        <w:pStyle w:val="FigureCaption"/>
        <w:rPr>
          <w:lang w:val="en-US"/>
        </w:rPr>
      </w:pPr>
      <w:r w:rsidRPr="007A5E21">
        <w:rPr>
          <w:lang w:val="en-US"/>
        </w:rPr>
        <w:t xml:space="preserve">Vertical bars represent 95 percent confidence intervals. See also </w:t>
      </w:r>
      <w:r>
        <w:rPr>
          <w:lang w:val="en-US"/>
        </w:rPr>
        <w:fldChar w:fldCharType="begin"/>
      </w:r>
      <w:r>
        <w:rPr>
          <w:lang w:val="en-US"/>
        </w:rPr>
        <w:instrText xml:space="preserve"> REF _Ref109635250 \h </w:instrText>
      </w:r>
      <w:r>
        <w:rPr>
          <w:lang w:val="en-US"/>
        </w:rPr>
      </w:r>
      <w:r>
        <w:rPr>
          <w:lang w:val="en-US"/>
        </w:rPr>
        <w:fldChar w:fldCharType="separate"/>
      </w:r>
      <w:r w:rsidR="00163D1D">
        <w:t xml:space="preserve">Table </w:t>
      </w:r>
      <w:r w:rsidR="00163D1D">
        <w:rPr>
          <w:noProof/>
        </w:rPr>
        <w:t>5</w:t>
      </w:r>
      <w:r>
        <w:rPr>
          <w:lang w:val="en-US"/>
        </w:rPr>
        <w:fldChar w:fldCharType="end"/>
      </w:r>
      <w:r w:rsidRPr="007A5E21">
        <w:rPr>
          <w:lang w:val="en-US"/>
        </w:rPr>
        <w:t>.</w:t>
      </w:r>
    </w:p>
    <w:p w14:paraId="60CE4A14" w14:textId="4B4A88F0" w:rsidR="007A5E21" w:rsidRDefault="007A5E21" w:rsidP="007A5E21">
      <w:pPr>
        <w:pStyle w:val="Caption"/>
      </w:pPr>
      <w:bookmarkStart w:id="41" w:name="_Toc109635822"/>
      <w:r>
        <w:lastRenderedPageBreak/>
        <w:t xml:space="preserve">Figure </w:t>
      </w:r>
      <w:r w:rsidR="00A42849">
        <w:fldChar w:fldCharType="begin"/>
      </w:r>
      <w:r w:rsidR="00A42849">
        <w:instrText xml:space="preserve"> SEQ Figure \* ARABIC </w:instrText>
      </w:r>
      <w:r w:rsidR="00A42849">
        <w:fldChar w:fldCharType="separate"/>
      </w:r>
      <w:r w:rsidR="00163D1D">
        <w:rPr>
          <w:noProof/>
        </w:rPr>
        <w:t>10</w:t>
      </w:r>
      <w:r w:rsidR="00A42849">
        <w:rPr>
          <w:noProof/>
        </w:rPr>
        <w:fldChar w:fldCharType="end"/>
      </w:r>
      <w:r>
        <w:t xml:space="preserve">: </w:t>
      </w:r>
      <w:r w:rsidRPr="007A5E21">
        <w:t>Five-year average cervical cancer mortality rates, 2014–2018, by age and ethnicity</w:t>
      </w:r>
      <w:bookmarkEnd w:id="41"/>
    </w:p>
    <w:p w14:paraId="500CF36B" w14:textId="3A4F8BF5" w:rsidR="007A5E21" w:rsidRDefault="007A5E21" w:rsidP="007A5E21">
      <w:pPr>
        <w:rPr>
          <w:lang w:val="en-US"/>
        </w:rPr>
      </w:pPr>
      <w:r w:rsidRPr="005C3F6E">
        <w:rPr>
          <w:noProof/>
        </w:rPr>
        <w:drawing>
          <wp:inline distT="0" distB="0" distL="0" distR="0" wp14:anchorId="62B7533F" wp14:editId="2E017F4B">
            <wp:extent cx="5584190" cy="3450590"/>
            <wp:effectExtent l="0" t="0" r="0" b="0"/>
            <wp:docPr id="2065" name="Picture 20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2065" descr="Chart, lin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4190" cy="3450590"/>
                    </a:xfrm>
                    <a:prstGeom prst="rect">
                      <a:avLst/>
                    </a:prstGeom>
                    <a:noFill/>
                  </pic:spPr>
                </pic:pic>
              </a:graphicData>
            </a:graphic>
          </wp:inline>
        </w:drawing>
      </w:r>
    </w:p>
    <w:p w14:paraId="18B909C7" w14:textId="2CE71976" w:rsidR="007A5E21" w:rsidRDefault="007A5E21" w:rsidP="007A5E21">
      <w:pPr>
        <w:pStyle w:val="FigureCaption"/>
        <w:rPr>
          <w:lang w:val="en-US"/>
        </w:rPr>
      </w:pPr>
      <w:r w:rsidRPr="007A5E21">
        <w:rPr>
          <w:lang w:val="en-US"/>
        </w:rPr>
        <w:t xml:space="preserve">Note that no deaths were recorded in Māori women aged 20–24 years and 85+ years, or Pacific women aged 20–34, 60-64, 70-74 and 85+ years or in Asian women aged 20–29, 35-39, and 85+ years over this time period. See also </w:t>
      </w:r>
      <w:r>
        <w:rPr>
          <w:lang w:val="en-US"/>
        </w:rPr>
        <w:fldChar w:fldCharType="begin"/>
      </w:r>
      <w:r>
        <w:rPr>
          <w:lang w:val="en-US"/>
        </w:rPr>
        <w:instrText xml:space="preserve"> REF _Ref109635250 \h </w:instrText>
      </w:r>
      <w:r>
        <w:rPr>
          <w:lang w:val="en-US"/>
        </w:rPr>
      </w:r>
      <w:r>
        <w:rPr>
          <w:lang w:val="en-US"/>
        </w:rPr>
        <w:fldChar w:fldCharType="separate"/>
      </w:r>
      <w:r w:rsidR="00163D1D">
        <w:t xml:space="preserve">Table </w:t>
      </w:r>
      <w:r w:rsidR="00163D1D">
        <w:rPr>
          <w:noProof/>
        </w:rPr>
        <w:t>5</w:t>
      </w:r>
      <w:r>
        <w:rPr>
          <w:lang w:val="en-US"/>
        </w:rPr>
        <w:fldChar w:fldCharType="end"/>
      </w:r>
      <w:r w:rsidRPr="007A5E21">
        <w:rPr>
          <w:lang w:val="en-US"/>
        </w:rPr>
        <w:t>.</w:t>
      </w:r>
    </w:p>
    <w:p w14:paraId="604DBA40" w14:textId="2A3A1D6A" w:rsidR="007A5E21" w:rsidRDefault="007A5E21" w:rsidP="007A5E21">
      <w:pPr>
        <w:pStyle w:val="Caption"/>
      </w:pPr>
      <w:bookmarkStart w:id="42" w:name="_Ref109635250"/>
      <w:bookmarkStart w:id="43" w:name="_Toc109635827"/>
      <w:r>
        <w:t xml:space="preserve">Table </w:t>
      </w:r>
      <w:r w:rsidR="00A42849">
        <w:fldChar w:fldCharType="begin"/>
      </w:r>
      <w:r w:rsidR="00A42849">
        <w:instrText xml:space="preserve"> SEQ Table \* ARABIC </w:instrText>
      </w:r>
      <w:r w:rsidR="00A42849">
        <w:fldChar w:fldCharType="separate"/>
      </w:r>
      <w:r w:rsidR="00163D1D">
        <w:rPr>
          <w:noProof/>
        </w:rPr>
        <w:t>5</w:t>
      </w:r>
      <w:r w:rsidR="00A42849">
        <w:rPr>
          <w:noProof/>
        </w:rPr>
        <w:fldChar w:fldCharType="end"/>
      </w:r>
      <w:bookmarkEnd w:id="42"/>
      <w:r>
        <w:t xml:space="preserve">: </w:t>
      </w:r>
      <w:r w:rsidRPr="007A5E21">
        <w:t>Average cervical cancer mortality, 2014–2018, by age</w:t>
      </w:r>
      <w:bookmarkEnd w:id="43"/>
    </w:p>
    <w:p w14:paraId="40EB26BD" w14:textId="2C775713" w:rsidR="007A5E21" w:rsidRDefault="007A5E21" w:rsidP="007A5E21">
      <w:pPr>
        <w:rPr>
          <w:lang w:val="en-US"/>
        </w:rPr>
      </w:pPr>
      <w:r w:rsidRPr="005C3F6E">
        <w:rPr>
          <w:noProof/>
        </w:rPr>
        <w:drawing>
          <wp:inline distT="0" distB="0" distL="0" distR="0" wp14:anchorId="743A2DC4" wp14:editId="76FAA6F2">
            <wp:extent cx="4832985" cy="2624455"/>
            <wp:effectExtent l="0" t="0" r="5715" b="444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2985" cy="2624455"/>
                    </a:xfrm>
                    <a:prstGeom prst="rect">
                      <a:avLst/>
                    </a:prstGeom>
                    <a:noFill/>
                    <a:ln>
                      <a:noFill/>
                    </a:ln>
                  </pic:spPr>
                </pic:pic>
              </a:graphicData>
            </a:graphic>
          </wp:inline>
        </w:drawing>
      </w:r>
    </w:p>
    <w:p w14:paraId="79542EF1" w14:textId="40C0A1DE" w:rsidR="007A5E21" w:rsidRDefault="007A5E21" w:rsidP="007A5E21">
      <w:pPr>
        <w:pStyle w:val="FigureCaption"/>
        <w:rPr>
          <w:lang w:val="en-US"/>
        </w:rPr>
      </w:pPr>
      <w:r w:rsidRPr="007A5E21">
        <w:rPr>
          <w:lang w:val="en-US"/>
        </w:rPr>
        <w:t>‘0.0’ indicates no deaths recorded over the five-year period</w:t>
      </w:r>
    </w:p>
    <w:p w14:paraId="33C719E8" w14:textId="77777777" w:rsidR="00A268D7" w:rsidRDefault="00A268D7">
      <w:pPr>
        <w:spacing w:before="0" w:after="160" w:line="259" w:lineRule="auto"/>
        <w:rPr>
          <w:rFonts w:asciiTheme="majorHAnsi" w:eastAsiaTheme="majorEastAsia" w:hAnsiTheme="majorHAnsi" w:cstheme="majorBidi"/>
          <w:b/>
          <w:color w:val="1C2549" w:themeColor="text2"/>
          <w:sz w:val="48"/>
          <w:szCs w:val="26"/>
          <w:lang w:val="en-US"/>
        </w:rPr>
      </w:pPr>
      <w:r>
        <w:rPr>
          <w:lang w:val="en-US"/>
        </w:rPr>
        <w:br w:type="page"/>
      </w:r>
    </w:p>
    <w:p w14:paraId="390E927F" w14:textId="2AD47632" w:rsidR="007A5E21" w:rsidRDefault="007A5E21" w:rsidP="007A5E21">
      <w:pPr>
        <w:pStyle w:val="Heading2"/>
        <w:rPr>
          <w:lang w:val="en-US"/>
        </w:rPr>
      </w:pPr>
      <w:bookmarkStart w:id="44" w:name="_Toc109659790"/>
      <w:r>
        <w:rPr>
          <w:lang w:val="en-US"/>
        </w:rPr>
        <w:lastRenderedPageBreak/>
        <w:t>Comments</w:t>
      </w:r>
      <w:bookmarkEnd w:id="44"/>
    </w:p>
    <w:p w14:paraId="55DF5F91" w14:textId="5C78D46E" w:rsidR="007A5E21" w:rsidRPr="007A5E21" w:rsidRDefault="007A5E21" w:rsidP="007A5E21">
      <w:pPr>
        <w:rPr>
          <w:lang w:val="en-US"/>
        </w:rPr>
      </w:pPr>
      <w:r w:rsidRPr="007A5E21">
        <w:rPr>
          <w:lang w:val="en-US"/>
        </w:rPr>
        <w:t xml:space="preserve">In this report, mortality rates are </w:t>
      </w:r>
      <w:proofErr w:type="spellStart"/>
      <w:r w:rsidRPr="007A5E21">
        <w:rPr>
          <w:lang w:val="en-US"/>
        </w:rPr>
        <w:t>standardised</w:t>
      </w:r>
      <w:proofErr w:type="spellEnd"/>
      <w:r w:rsidRPr="007A5E21">
        <w:rPr>
          <w:lang w:val="en-US"/>
        </w:rPr>
        <w:t xml:space="preserve"> using the WHO Standard Population (see </w:t>
      </w:r>
      <w:r w:rsidRPr="007A5E21">
        <w:rPr>
          <w:lang w:val="en-US"/>
        </w:rPr>
        <w:fldChar w:fldCharType="begin"/>
      </w:r>
      <w:r w:rsidRPr="007A5E21">
        <w:rPr>
          <w:lang w:val="en-US"/>
        </w:rPr>
        <w:instrText xml:space="preserve"> REF _Ref391387185 \h  \* MERGEFORMAT </w:instrText>
      </w:r>
      <w:r w:rsidRPr="007A5E21">
        <w:rPr>
          <w:lang w:val="en-US"/>
        </w:rPr>
      </w:r>
      <w:r w:rsidRPr="007A5E21">
        <w:rPr>
          <w:lang w:val="en-US"/>
        </w:rPr>
        <w:fldChar w:fldCharType="separate"/>
      </w:r>
      <w:r w:rsidR="00163D1D">
        <w:rPr>
          <w:b/>
          <w:bCs/>
          <w:lang w:val="en-US"/>
        </w:rPr>
        <w:t>Error! Reference source not found.</w:t>
      </w:r>
      <w:r w:rsidRPr="007A5E21">
        <w:rPr>
          <w:lang w:val="en-US"/>
        </w:rPr>
        <w:fldChar w:fldCharType="end"/>
      </w:r>
      <w:r w:rsidRPr="007A5E21">
        <w:rPr>
          <w:lang w:val="en-US"/>
        </w:rPr>
        <w:t xml:space="preserve">), consistent with the population used to produce </w:t>
      </w:r>
      <w:proofErr w:type="spellStart"/>
      <w:r w:rsidRPr="007A5E21">
        <w:rPr>
          <w:lang w:val="en-US"/>
        </w:rPr>
        <w:t>standardised</w:t>
      </w:r>
      <w:proofErr w:type="spellEnd"/>
      <w:r w:rsidRPr="007A5E21">
        <w:rPr>
          <w:lang w:val="en-US"/>
        </w:rPr>
        <w:t xml:space="preserve"> rates in </w:t>
      </w:r>
      <w:r w:rsidRPr="007A5E21">
        <w:rPr>
          <w:i/>
          <w:lang w:val="en-US"/>
        </w:rPr>
        <w:t>Cancer: New Registrations and Deaths</w:t>
      </w:r>
      <w:r w:rsidRPr="007A5E21">
        <w:rPr>
          <w:lang w:val="en-US"/>
        </w:rPr>
        <w:t xml:space="preserve">. Note that NCSP annual monitoring reports prior to that for 2008–2009 reported on rates which were </w:t>
      </w:r>
      <w:proofErr w:type="spellStart"/>
      <w:r w:rsidRPr="007A5E21">
        <w:rPr>
          <w:lang w:val="en-US"/>
        </w:rPr>
        <w:t>standardised</w:t>
      </w:r>
      <w:proofErr w:type="spellEnd"/>
      <w:r w:rsidRPr="007A5E21">
        <w:rPr>
          <w:lang w:val="en-US"/>
        </w:rPr>
        <w:t xml:space="preserve"> to the </w:t>
      </w:r>
      <w:proofErr w:type="spellStart"/>
      <w:r w:rsidRPr="007A5E21">
        <w:rPr>
          <w:lang w:val="en-US"/>
        </w:rPr>
        <w:t>Segi</w:t>
      </w:r>
      <w:proofErr w:type="spellEnd"/>
      <w:r w:rsidRPr="007A5E21">
        <w:rPr>
          <w:lang w:val="en-US"/>
        </w:rPr>
        <w:t xml:space="preserve"> population, and therefore these rates are not directly comparable. </w:t>
      </w:r>
    </w:p>
    <w:p w14:paraId="7562321D" w14:textId="77777777" w:rsidR="007A5E21" w:rsidRPr="007A5E21" w:rsidRDefault="007A5E21" w:rsidP="007A5E21">
      <w:pPr>
        <w:rPr>
          <w:i/>
          <w:lang w:val="en-US"/>
        </w:rPr>
      </w:pPr>
      <w:r w:rsidRPr="007A5E21">
        <w:rPr>
          <w:lang w:val="en-US"/>
        </w:rPr>
        <w:t>Consistent with other statistical data, the rates of cervical cancer incidence and mortality are expressed per 100,000 women in the population. The population is not adjusted to consider hysterectomy prevalence.</w:t>
      </w:r>
    </w:p>
    <w:p w14:paraId="36479A7B" w14:textId="624726B8" w:rsidR="007A5E21" w:rsidRDefault="007A5E21">
      <w:pPr>
        <w:spacing w:before="0" w:after="160" w:line="259" w:lineRule="auto"/>
        <w:rPr>
          <w:lang w:val="en-US"/>
        </w:rPr>
      </w:pPr>
      <w:r>
        <w:rPr>
          <w:lang w:val="en-US"/>
        </w:rPr>
        <w:br w:type="page"/>
      </w:r>
    </w:p>
    <w:p w14:paraId="5EA53CEE" w14:textId="1E4D51B0" w:rsidR="007A5E21" w:rsidRDefault="007A5E21" w:rsidP="007A5E21">
      <w:pPr>
        <w:pStyle w:val="Heading1"/>
        <w:rPr>
          <w:lang w:val="en-US"/>
        </w:rPr>
      </w:pPr>
      <w:bookmarkStart w:id="45" w:name="_Toc109659791"/>
      <w:r>
        <w:rPr>
          <w:lang w:val="en-US"/>
        </w:rPr>
        <w:lastRenderedPageBreak/>
        <w:t>Appendix A: Additional data tables</w:t>
      </w:r>
      <w:bookmarkEnd w:id="45"/>
    </w:p>
    <w:p w14:paraId="1743A176" w14:textId="1D8CFB68" w:rsidR="007A5E21" w:rsidRDefault="007A5E21" w:rsidP="007A5E21">
      <w:pPr>
        <w:pStyle w:val="Caption"/>
      </w:pPr>
      <w:bookmarkStart w:id="46" w:name="_Ref109636106"/>
      <w:bookmarkStart w:id="47" w:name="_Toc109635828"/>
      <w:r>
        <w:t xml:space="preserve">Table </w:t>
      </w:r>
      <w:r w:rsidR="00A42849">
        <w:fldChar w:fldCharType="begin"/>
      </w:r>
      <w:r w:rsidR="00A42849">
        <w:instrText xml:space="preserve"> SEQ Table \* ARABIC </w:instrText>
      </w:r>
      <w:r w:rsidR="00A42849">
        <w:fldChar w:fldCharType="separate"/>
      </w:r>
      <w:r w:rsidR="00163D1D">
        <w:rPr>
          <w:noProof/>
        </w:rPr>
        <w:t>6</w:t>
      </w:r>
      <w:r w:rsidR="00A42849">
        <w:rPr>
          <w:noProof/>
        </w:rPr>
        <w:fldChar w:fldCharType="end"/>
      </w:r>
      <w:bookmarkEnd w:id="46"/>
      <w:r>
        <w:t>:</w:t>
      </w:r>
      <w:r w:rsidRPr="007A5E21">
        <w:t xml:space="preserve"> Incident cases by detailed morphology, 2019</w:t>
      </w:r>
      <w:bookmarkEnd w:id="47"/>
    </w:p>
    <w:p w14:paraId="5254D38C" w14:textId="1270B339" w:rsidR="007A5E21" w:rsidRDefault="007A5E21" w:rsidP="007A5E21">
      <w:pPr>
        <w:rPr>
          <w:lang w:val="en-US"/>
        </w:rPr>
      </w:pPr>
      <w:r w:rsidRPr="005C3F6E">
        <w:rPr>
          <w:noProof/>
        </w:rPr>
        <w:drawing>
          <wp:inline distT="0" distB="0" distL="0" distR="0" wp14:anchorId="1726CDCC" wp14:editId="46B1D9A2">
            <wp:extent cx="5731510" cy="335788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357880"/>
                    </a:xfrm>
                    <a:prstGeom prst="rect">
                      <a:avLst/>
                    </a:prstGeom>
                    <a:noFill/>
                    <a:ln>
                      <a:noFill/>
                    </a:ln>
                  </pic:spPr>
                </pic:pic>
              </a:graphicData>
            </a:graphic>
          </wp:inline>
        </w:drawing>
      </w:r>
    </w:p>
    <w:p w14:paraId="566079B3" w14:textId="77777777" w:rsidR="007A5E21" w:rsidRDefault="007A5E21" w:rsidP="007A5E21">
      <w:pPr>
        <w:rPr>
          <w:lang w:val="en-US"/>
        </w:rPr>
        <w:sectPr w:rsidR="007A5E21" w:rsidSect="00603501">
          <w:pgSz w:w="11906" w:h="16838"/>
          <w:pgMar w:top="1134" w:right="1134" w:bottom="1134" w:left="1134" w:header="1304" w:footer="709" w:gutter="0"/>
          <w:cols w:space="708"/>
          <w:docGrid w:linePitch="360"/>
        </w:sectPr>
      </w:pPr>
    </w:p>
    <w:p w14:paraId="786347C7" w14:textId="19E9D02E" w:rsidR="007A5E21" w:rsidRDefault="007A5E21" w:rsidP="007A5E21">
      <w:pPr>
        <w:pStyle w:val="Caption"/>
      </w:pPr>
      <w:bookmarkStart w:id="48" w:name="_Ref109636194"/>
      <w:bookmarkStart w:id="49" w:name="_Toc109635829"/>
      <w:r>
        <w:lastRenderedPageBreak/>
        <w:t xml:space="preserve">Table </w:t>
      </w:r>
      <w:r w:rsidR="00A42849">
        <w:fldChar w:fldCharType="begin"/>
      </w:r>
      <w:r w:rsidR="00A42849">
        <w:instrText xml:space="preserve"> SEQ Table \* ARABIC </w:instrText>
      </w:r>
      <w:r w:rsidR="00A42849">
        <w:fldChar w:fldCharType="separate"/>
      </w:r>
      <w:r w:rsidR="00163D1D">
        <w:rPr>
          <w:noProof/>
        </w:rPr>
        <w:t>7</w:t>
      </w:r>
      <w:r w:rsidR="00A42849">
        <w:rPr>
          <w:noProof/>
        </w:rPr>
        <w:fldChar w:fldCharType="end"/>
      </w:r>
      <w:bookmarkEnd w:id="48"/>
      <w:r>
        <w:t xml:space="preserve">: </w:t>
      </w:r>
      <w:r w:rsidRPr="007A5E21">
        <w:t>Extent of disease at time of diagnosis for incident cervical cancer cases, 2007–2019</w:t>
      </w:r>
      <w:bookmarkEnd w:id="49"/>
    </w:p>
    <w:p w14:paraId="4E29AED4" w14:textId="5B4FCED8" w:rsidR="007A5E21" w:rsidRPr="007A5E21" w:rsidRDefault="007A5E21" w:rsidP="007A5E21">
      <w:pPr>
        <w:sectPr w:rsidR="007A5E21" w:rsidRPr="007A5E21" w:rsidSect="007A5E21">
          <w:pgSz w:w="16838" w:h="11906" w:orient="landscape"/>
          <w:pgMar w:top="1134" w:right="1134" w:bottom="1134" w:left="1134" w:header="1304" w:footer="709" w:gutter="0"/>
          <w:cols w:space="708"/>
          <w:docGrid w:linePitch="360"/>
        </w:sectPr>
      </w:pPr>
      <w:r w:rsidRPr="005C3F6E">
        <w:rPr>
          <w:noProof/>
        </w:rPr>
        <w:drawing>
          <wp:inline distT="0" distB="0" distL="0" distR="0" wp14:anchorId="1FBF0EFC" wp14:editId="6F149E9F">
            <wp:extent cx="9251950" cy="701403"/>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1950" cy="701403"/>
                    </a:xfrm>
                    <a:prstGeom prst="rect">
                      <a:avLst/>
                    </a:prstGeom>
                    <a:noFill/>
                    <a:ln>
                      <a:noFill/>
                    </a:ln>
                  </pic:spPr>
                </pic:pic>
              </a:graphicData>
            </a:graphic>
          </wp:inline>
        </w:drawing>
      </w:r>
    </w:p>
    <w:p w14:paraId="089850CD" w14:textId="6B3A7C01" w:rsidR="007A5E21" w:rsidRDefault="007A5E21" w:rsidP="007A5E21">
      <w:pPr>
        <w:pStyle w:val="Heading1"/>
        <w:rPr>
          <w:lang w:val="en-US"/>
        </w:rPr>
      </w:pPr>
      <w:bookmarkStart w:id="50" w:name="_Toc109659792"/>
      <w:r>
        <w:rPr>
          <w:lang w:val="en-US"/>
        </w:rPr>
        <w:lastRenderedPageBreak/>
        <w:t>Appendix B: Population data</w:t>
      </w:r>
      <w:bookmarkEnd w:id="50"/>
    </w:p>
    <w:p w14:paraId="28BE323E" w14:textId="77777777" w:rsidR="007A5E21" w:rsidRPr="007A5E21" w:rsidRDefault="007A5E21" w:rsidP="007A5E21">
      <w:pPr>
        <w:rPr>
          <w:b/>
          <w:i/>
        </w:rPr>
      </w:pPr>
      <w:r w:rsidRPr="007A5E21">
        <w:rPr>
          <w:b/>
          <w:i/>
        </w:rPr>
        <w:t>World Health Organization Standard Population</w:t>
      </w:r>
    </w:p>
    <w:p w14:paraId="239A3D5B" w14:textId="0F67E6C9" w:rsidR="007A5E21" w:rsidRPr="007A5E21" w:rsidRDefault="007A5E21" w:rsidP="007A5E21">
      <w:r w:rsidRPr="007A5E21">
        <w:t xml:space="preserve">Rates for cervical cancer incidence and mortality were standardised using the WHO World Standard Population according to Ahmad </w:t>
      </w:r>
      <w:r w:rsidRPr="007A5E21">
        <w:rPr>
          <w:iCs/>
        </w:rPr>
        <w:t>et al</w:t>
      </w:r>
      <w:r w:rsidRPr="007A5E21">
        <w:t xml:space="preserve"> (2001), as </w:t>
      </w:r>
      <w:r>
        <w:fldChar w:fldCharType="begin"/>
      </w:r>
      <w:r>
        <w:instrText xml:space="preserve"> REF _Ref109635399 \h </w:instrText>
      </w:r>
      <w:r>
        <w:fldChar w:fldCharType="separate"/>
      </w:r>
      <w:r w:rsidR="00163D1D">
        <w:t xml:space="preserve">Table </w:t>
      </w:r>
      <w:r w:rsidR="00163D1D">
        <w:rPr>
          <w:noProof/>
        </w:rPr>
        <w:t>8</w:t>
      </w:r>
      <w:r>
        <w:fldChar w:fldCharType="end"/>
      </w:r>
      <w:r>
        <w:t xml:space="preserve"> </w:t>
      </w:r>
      <w:r w:rsidRPr="007A5E21">
        <w:t xml:space="preserve">sets out. </w:t>
      </w:r>
    </w:p>
    <w:p w14:paraId="3DB419EA" w14:textId="73D469DD" w:rsidR="007A5E21" w:rsidRDefault="007A5E21" w:rsidP="007A5E21">
      <w:pPr>
        <w:pStyle w:val="Caption"/>
      </w:pPr>
      <w:bookmarkStart w:id="51" w:name="_Ref109635399"/>
      <w:bookmarkStart w:id="52" w:name="_Toc109635830"/>
      <w:r>
        <w:t xml:space="preserve">Table </w:t>
      </w:r>
      <w:r w:rsidR="00A42849">
        <w:fldChar w:fldCharType="begin"/>
      </w:r>
      <w:r w:rsidR="00A42849">
        <w:instrText xml:space="preserve"> SEQ Table \* ARABIC </w:instrText>
      </w:r>
      <w:r w:rsidR="00A42849">
        <w:fldChar w:fldCharType="separate"/>
      </w:r>
      <w:r w:rsidR="00163D1D">
        <w:rPr>
          <w:noProof/>
        </w:rPr>
        <w:t>8</w:t>
      </w:r>
      <w:r w:rsidR="00A42849">
        <w:rPr>
          <w:noProof/>
        </w:rPr>
        <w:fldChar w:fldCharType="end"/>
      </w:r>
      <w:bookmarkEnd w:id="51"/>
      <w:r>
        <w:t xml:space="preserve">: </w:t>
      </w:r>
      <w:r w:rsidRPr="007A5E21">
        <w:t>World Health Organization Standard Population</w:t>
      </w:r>
      <w:bookmarkEnd w:id="52"/>
    </w:p>
    <w:p w14:paraId="7ADBED0E" w14:textId="25AD24CF" w:rsidR="007A5E21" w:rsidRDefault="007A5E21" w:rsidP="007A5E21">
      <w:pPr>
        <w:rPr>
          <w:lang w:val="en-US"/>
        </w:rPr>
      </w:pPr>
      <w:r w:rsidRPr="005C3F6E">
        <w:rPr>
          <w:noProof/>
        </w:rPr>
        <w:drawing>
          <wp:inline distT="0" distB="0" distL="0" distR="0" wp14:anchorId="082B4770" wp14:editId="7F6049EF">
            <wp:extent cx="2449830" cy="3269615"/>
            <wp:effectExtent l="0" t="0" r="762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9830" cy="3269615"/>
                    </a:xfrm>
                    <a:prstGeom prst="rect">
                      <a:avLst/>
                    </a:prstGeom>
                    <a:noFill/>
                    <a:ln>
                      <a:noFill/>
                    </a:ln>
                  </pic:spPr>
                </pic:pic>
              </a:graphicData>
            </a:graphic>
          </wp:inline>
        </w:drawing>
      </w:r>
    </w:p>
    <w:p w14:paraId="7CBE64CC" w14:textId="77777777" w:rsidR="007A5E21" w:rsidRPr="007A5E21" w:rsidRDefault="007A5E21" w:rsidP="007A5E21">
      <w:pPr>
        <w:rPr>
          <w:b/>
          <w:bCs/>
          <w:i/>
          <w:iCs/>
          <w:lang w:val="en-US"/>
        </w:rPr>
      </w:pPr>
      <w:r w:rsidRPr="007A5E21">
        <w:rPr>
          <w:b/>
          <w:bCs/>
          <w:i/>
          <w:iCs/>
          <w:lang w:val="en-US"/>
        </w:rPr>
        <w:t>New Zealand estimated resident population</w:t>
      </w:r>
    </w:p>
    <w:p w14:paraId="7E69ECE4" w14:textId="3814DC53" w:rsidR="007A5E21" w:rsidRDefault="007A5E21" w:rsidP="007A5E21">
      <w:pPr>
        <w:rPr>
          <w:lang w:val="en-US"/>
        </w:rPr>
      </w:pPr>
      <w:r w:rsidRPr="007A5E21">
        <w:rPr>
          <w:lang w:val="en-US"/>
        </w:rPr>
        <w:t>The estimated data for New Zealand female population was based on data from Statistics New Zealand. Population figures for cancer incidence and mortality used mid-year estimates, based on projections from 2018 Census data for 2006–2019. Population estimates for 2005 were based on a linear interpolation between data from the 2001 Census and 2006 Census. Population data for 2005 was not available in the four required ethnic groups, and so ethnicity-specific estimates could not be calculated for 2005 for cancer incidence, cancer mortality or coverage.</w:t>
      </w:r>
    </w:p>
    <w:p w14:paraId="13552FC6" w14:textId="77777777" w:rsidR="007A5E21" w:rsidRDefault="007A5E21">
      <w:pPr>
        <w:spacing w:before="0" w:after="160" w:line="259" w:lineRule="auto"/>
        <w:rPr>
          <w:lang w:val="en-US"/>
        </w:rPr>
      </w:pPr>
      <w:r>
        <w:rPr>
          <w:lang w:val="en-US"/>
        </w:rPr>
        <w:br w:type="page"/>
      </w:r>
    </w:p>
    <w:p w14:paraId="2466BCFA" w14:textId="792C07E7" w:rsidR="00081822" w:rsidRDefault="00081822" w:rsidP="00081822">
      <w:pPr>
        <w:pStyle w:val="Heading1"/>
      </w:pPr>
      <w:bookmarkStart w:id="53" w:name="_Toc109659793"/>
      <w:r>
        <w:lastRenderedPageBreak/>
        <w:t>References</w:t>
      </w:r>
      <w:bookmarkEnd w:id="53"/>
    </w:p>
    <w:p w14:paraId="6C7580CD" w14:textId="139DB649" w:rsidR="005C32BC" w:rsidRPr="005C32BC" w:rsidRDefault="005C32BC" w:rsidP="005C32BC">
      <w:r w:rsidRPr="005C32BC">
        <w:t xml:space="preserve">Ahmad OB, </w:t>
      </w:r>
      <w:proofErr w:type="spellStart"/>
      <w:r w:rsidRPr="005C32BC">
        <w:t>Boschi</w:t>
      </w:r>
      <w:proofErr w:type="spellEnd"/>
      <w:r w:rsidRPr="005C32BC">
        <w:t xml:space="preserve">-Pinto C, Lopez AD, et al. 2001. </w:t>
      </w:r>
      <w:r w:rsidRPr="005C32BC">
        <w:rPr>
          <w:i/>
          <w:iCs/>
        </w:rPr>
        <w:t>Age Standardization of Rates: A new WHO standard</w:t>
      </w:r>
      <w:r w:rsidRPr="005C32BC">
        <w:t>. Geneva: World Health Organization.</w:t>
      </w:r>
    </w:p>
    <w:p w14:paraId="72DB3633" w14:textId="77777777" w:rsidR="005C32BC" w:rsidRPr="005C32BC" w:rsidRDefault="005C32BC" w:rsidP="005C32BC">
      <w:r w:rsidRPr="005C32BC">
        <w:t xml:space="preserve">Boyle P, Parkin D. 2002. Chapter 11. Statistical methods for registries. </w:t>
      </w:r>
      <w:r w:rsidRPr="005C32BC">
        <w:rPr>
          <w:i/>
          <w:iCs/>
        </w:rPr>
        <w:t>IARC Scientific Publication 95 Cancer Registrations: Principles and Methods</w:t>
      </w:r>
      <w:r w:rsidRPr="005C32BC">
        <w:t>. Lyon: International Agency for Research on Cancer Press.</w:t>
      </w:r>
    </w:p>
    <w:p w14:paraId="5EBB3AF0" w14:textId="77777777" w:rsidR="005C32BC" w:rsidRPr="005C32BC" w:rsidRDefault="005C32BC" w:rsidP="005C32BC">
      <w:r w:rsidRPr="005C32BC">
        <w:t xml:space="preserve">Brewer N, McKenzie F, Wong KC, et al. 2008. </w:t>
      </w:r>
      <w:r w:rsidRPr="005C32BC">
        <w:rPr>
          <w:i/>
          <w:iCs/>
        </w:rPr>
        <w:t>National Cervical Screening Programme Annual Monitoring Report 2006</w:t>
      </w:r>
      <w:r w:rsidRPr="005C32BC">
        <w:t>. Wellington: Centre for Public Health Research, Massey University.</w:t>
      </w:r>
    </w:p>
    <w:p w14:paraId="4FD0DF21" w14:textId="77777777" w:rsidR="005C32BC" w:rsidRPr="005C32BC" w:rsidRDefault="005C32BC" w:rsidP="005C32BC">
      <w:r w:rsidRPr="005C32BC">
        <w:t xml:space="preserve">Ministry of Health. 2010a. </w:t>
      </w:r>
      <w:r w:rsidRPr="005C32BC">
        <w:rPr>
          <w:i/>
          <w:iCs/>
        </w:rPr>
        <w:t>Cancer: New Registrations and Deaths 2006</w:t>
      </w:r>
      <w:r w:rsidRPr="005C32BC">
        <w:t>. Wellington: Ministry of Health.</w:t>
      </w:r>
    </w:p>
    <w:p w14:paraId="1B0CDBF1" w14:textId="77777777" w:rsidR="005C32BC" w:rsidRPr="005C32BC" w:rsidRDefault="005C32BC" w:rsidP="005C32BC">
      <w:r w:rsidRPr="005C32BC">
        <w:t xml:space="preserve">Ministry of Health. 2010b. </w:t>
      </w:r>
      <w:r w:rsidRPr="005C32BC">
        <w:rPr>
          <w:i/>
          <w:iCs/>
        </w:rPr>
        <w:t>Cancer: New Registrations and Deaths 2007</w:t>
      </w:r>
      <w:r w:rsidRPr="005C32BC">
        <w:t>. Wellington: Ministry of Health.</w:t>
      </w:r>
    </w:p>
    <w:p w14:paraId="575E760E" w14:textId="77777777" w:rsidR="005C32BC" w:rsidRPr="005C32BC" w:rsidRDefault="005C32BC" w:rsidP="005C32BC">
      <w:r w:rsidRPr="005C32BC">
        <w:t xml:space="preserve">Smith M, Walker R, </w:t>
      </w:r>
      <w:proofErr w:type="spellStart"/>
      <w:r w:rsidRPr="005C32BC">
        <w:t>Canfell</w:t>
      </w:r>
      <w:proofErr w:type="spellEnd"/>
      <w:r w:rsidRPr="005C32BC">
        <w:t xml:space="preserve"> K. 2012. </w:t>
      </w:r>
      <w:r w:rsidRPr="005C32BC">
        <w:rPr>
          <w:i/>
          <w:iCs/>
        </w:rPr>
        <w:t>National Cervical Screening Programme Annual Report 2008–2009</w:t>
      </w:r>
      <w:r w:rsidRPr="005C32BC">
        <w:t>. Wellington: National Screening Unit.</w:t>
      </w:r>
    </w:p>
    <w:p w14:paraId="280DE4F2" w14:textId="77777777" w:rsidR="007A5E21" w:rsidRPr="007A5E21" w:rsidRDefault="007A5E21" w:rsidP="007A5E21">
      <w:pPr>
        <w:rPr>
          <w:lang w:val="en-US"/>
        </w:rPr>
      </w:pPr>
    </w:p>
    <w:sectPr w:rsidR="007A5E21" w:rsidRPr="007A5E21" w:rsidSect="00603501">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72A77" w14:textId="77777777" w:rsidR="00764207" w:rsidRDefault="00764207" w:rsidP="00817A32">
      <w:pPr>
        <w:spacing w:before="0" w:after="0" w:line="240" w:lineRule="auto"/>
      </w:pPr>
      <w:r>
        <w:separator/>
      </w:r>
    </w:p>
  </w:endnote>
  <w:endnote w:type="continuationSeparator" w:id="0">
    <w:p w14:paraId="43E5BD3D" w14:textId="77777777" w:rsidR="00764207" w:rsidRDefault="00764207"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9D3A" w14:textId="7D88FCD3" w:rsidR="00222274" w:rsidRPr="00630DE1" w:rsidRDefault="00603501" w:rsidP="00222274">
    <w:pPr>
      <w:pBdr>
        <w:top w:val="single" w:sz="2" w:space="4" w:color="808080"/>
      </w:pBdr>
      <w:tabs>
        <w:tab w:val="right" w:pos="14570"/>
      </w:tabs>
      <w:spacing w:after="0" w:line="240" w:lineRule="auto"/>
      <w:rPr>
        <w:rFonts w:ascii="Arial" w:eastAsia="Calibri" w:hAnsi="Arial" w:cs="Arial"/>
        <w:noProof/>
        <w:szCs w:val="24"/>
      </w:rPr>
    </w:pPr>
    <w:r w:rsidRPr="00603501">
      <w:rPr>
        <w:rFonts w:ascii="Arial" w:eastAsia="Calibri" w:hAnsi="Arial" w:cs="Arial"/>
        <w:noProof/>
        <w:szCs w:val="24"/>
      </w:rPr>
      <w:t>National Cervical Screening Programme Incidence and Mortality Report</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B4962" w14:textId="77777777" w:rsidR="00603501" w:rsidRDefault="006035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6A4D" w14:textId="77777777" w:rsidR="00603501" w:rsidRDefault="0060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FAD1B" w14:textId="77777777" w:rsidR="00764207" w:rsidRDefault="00764207" w:rsidP="00817A32">
      <w:pPr>
        <w:spacing w:before="0" w:after="0" w:line="240" w:lineRule="auto"/>
      </w:pPr>
    </w:p>
  </w:footnote>
  <w:footnote w:type="continuationSeparator" w:id="0">
    <w:p w14:paraId="67C5F301" w14:textId="77777777" w:rsidR="00764207" w:rsidRDefault="00764207" w:rsidP="00817A32">
      <w:pPr>
        <w:spacing w:before="0" w:after="0" w:line="240" w:lineRule="auto"/>
      </w:pPr>
      <w:r>
        <w:continuationSeparator/>
      </w:r>
    </w:p>
  </w:footnote>
  <w:footnote w:id="1">
    <w:p w14:paraId="5E261D99" w14:textId="77777777" w:rsidR="004C2E5B" w:rsidRPr="004C2E5B" w:rsidRDefault="004C2E5B">
      <w:pPr>
        <w:pStyle w:val="FootnoteText"/>
        <w:rPr>
          <w:lang w:val="en-US"/>
        </w:rPr>
      </w:pPr>
      <w:r>
        <w:rPr>
          <w:rStyle w:val="FootnoteReference"/>
        </w:rPr>
        <w:footnoteRef/>
      </w:r>
      <w:r>
        <w:t xml:space="preserve"> </w:t>
      </w:r>
      <w:r w:rsidRPr="004C2E5B">
        <w:t>https://www.nsu.govt.nz/system/files/page/national-cervical-screening-programme-annual-report-2017-oct20.pdf</w:t>
      </w:r>
    </w:p>
  </w:footnote>
  <w:footnote w:id="2">
    <w:p w14:paraId="774A5091" w14:textId="77777777" w:rsidR="004753F0" w:rsidRPr="004753F0" w:rsidRDefault="004753F0">
      <w:pPr>
        <w:pStyle w:val="FootnoteText"/>
        <w:rPr>
          <w:lang w:val="en-US"/>
        </w:rPr>
      </w:pPr>
      <w:r>
        <w:rPr>
          <w:rStyle w:val="FootnoteReference"/>
        </w:rPr>
        <w:footnoteRef/>
      </w:r>
      <w:r>
        <w:t xml:space="preserve"> </w:t>
      </w:r>
      <w:r w:rsidRPr="004753F0">
        <w:t xml:space="preserve">The equivalent overall incidence rate if age-standardised to the </w:t>
      </w:r>
      <w:proofErr w:type="spellStart"/>
      <w:r w:rsidRPr="004753F0">
        <w:t>Segi</w:t>
      </w:r>
      <w:proofErr w:type="spellEnd"/>
      <w:r w:rsidRPr="004753F0">
        <w:t xml:space="preserve"> population is 5.6 per 100,000 women in the population.</w:t>
      </w:r>
    </w:p>
  </w:footnote>
  <w:footnote w:id="3">
    <w:p w14:paraId="5E1700B5" w14:textId="77777777" w:rsidR="00603501" w:rsidRPr="00AD4BBF" w:rsidRDefault="00603501" w:rsidP="00603501">
      <w:pPr>
        <w:pStyle w:val="FootnoteText"/>
        <w:rPr>
          <w:sz w:val="16"/>
          <w:szCs w:val="16"/>
        </w:rPr>
      </w:pPr>
      <w:r>
        <w:rPr>
          <w:rStyle w:val="FootnoteReference"/>
          <w:rFonts w:eastAsia="MS Gothic"/>
        </w:rPr>
        <w:footnoteRef/>
      </w:r>
      <w:r>
        <w:t xml:space="preserve"> </w:t>
      </w:r>
      <w:r w:rsidRPr="00AD4BBF">
        <w:rPr>
          <w:sz w:val="16"/>
          <w:szCs w:val="16"/>
        </w:rPr>
        <w:t xml:space="preserve">The equivalent overall mortality rate if age-standardised to the </w:t>
      </w:r>
      <w:proofErr w:type="spellStart"/>
      <w:r w:rsidRPr="00AD4BBF">
        <w:rPr>
          <w:sz w:val="16"/>
          <w:szCs w:val="16"/>
        </w:rPr>
        <w:t>S</w:t>
      </w:r>
      <w:r>
        <w:rPr>
          <w:sz w:val="16"/>
          <w:szCs w:val="16"/>
        </w:rPr>
        <w:t>egi</w:t>
      </w:r>
      <w:proofErr w:type="spellEnd"/>
      <w:r w:rsidRPr="00AD4BBF">
        <w:rPr>
          <w:sz w:val="16"/>
          <w:szCs w:val="16"/>
        </w:rPr>
        <w:t xml:space="preserve"> population is 1.4 </w:t>
      </w:r>
      <w:r w:rsidRPr="00AD4BBF">
        <w:rPr>
          <w:rFonts w:cs="Arial Mäori"/>
          <w:color w:val="000000"/>
          <w:sz w:val="16"/>
          <w:szCs w:val="16"/>
        </w:rPr>
        <w:t>per 100,000 women in the population.</w:t>
      </w:r>
    </w:p>
  </w:footnote>
  <w:footnote w:id="4">
    <w:p w14:paraId="338305BB" w14:textId="77777777" w:rsidR="00603501" w:rsidRPr="00AD4BBF" w:rsidRDefault="00603501" w:rsidP="00603501">
      <w:pPr>
        <w:pStyle w:val="FootnoteText"/>
        <w:rPr>
          <w:sz w:val="16"/>
          <w:szCs w:val="16"/>
        </w:rPr>
      </w:pPr>
      <w:r>
        <w:rPr>
          <w:rStyle w:val="FootnoteReference"/>
          <w:rFonts w:eastAsia="MS Gothic"/>
        </w:rPr>
        <w:footnoteRef/>
      </w:r>
      <w:r>
        <w:t xml:space="preserve"> </w:t>
      </w:r>
      <w:r w:rsidRPr="00AD4BBF">
        <w:rPr>
          <w:sz w:val="16"/>
          <w:szCs w:val="16"/>
        </w:rPr>
        <w:t xml:space="preserve">The equivalent overall mortality rate if age-standardised to the </w:t>
      </w:r>
      <w:proofErr w:type="spellStart"/>
      <w:r w:rsidRPr="00AD4BBF">
        <w:rPr>
          <w:sz w:val="16"/>
          <w:szCs w:val="16"/>
        </w:rPr>
        <w:t>S</w:t>
      </w:r>
      <w:r>
        <w:rPr>
          <w:sz w:val="16"/>
          <w:szCs w:val="16"/>
        </w:rPr>
        <w:t>egi</w:t>
      </w:r>
      <w:proofErr w:type="spellEnd"/>
      <w:r w:rsidRPr="00AD4BBF">
        <w:rPr>
          <w:sz w:val="16"/>
          <w:szCs w:val="16"/>
        </w:rPr>
        <w:t xml:space="preserve"> population is 1.4 </w:t>
      </w:r>
      <w:r w:rsidRPr="00AD4BBF">
        <w:rPr>
          <w:rFonts w:cs="Arial Mäori"/>
          <w:color w:val="000000"/>
          <w:sz w:val="16"/>
          <w:szCs w:val="16"/>
        </w:rPr>
        <w:t>per 100,000 women in the population.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AB0401"/>
    <w:multiLevelType w:val="hybridMultilevel"/>
    <w:tmpl w:val="37ECE290"/>
    <w:lvl w:ilvl="0" w:tplc="CDD4E11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AB22B9"/>
    <w:multiLevelType w:val="hybridMultilevel"/>
    <w:tmpl w:val="7538437A"/>
    <w:lvl w:ilvl="0" w:tplc="3EA80E9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B0625D0"/>
    <w:multiLevelType w:val="hybridMultilevel"/>
    <w:tmpl w:val="2B326F2E"/>
    <w:lvl w:ilvl="0" w:tplc="9224DB3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83C3034"/>
    <w:multiLevelType w:val="hybridMultilevel"/>
    <w:tmpl w:val="3028FACE"/>
    <w:lvl w:ilvl="0" w:tplc="4FBC456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1"/>
  </w:num>
  <w:num w:numId="5">
    <w:abstractNumId w:val="3"/>
  </w:num>
  <w:num w:numId="6">
    <w:abstractNumId w:val="0"/>
  </w:num>
  <w:num w:numId="7">
    <w:abstractNumId w:val="6"/>
  </w:num>
  <w:num w:numId="8">
    <w:abstractNumId w:val="8"/>
  </w:num>
  <w:num w:numId="9">
    <w:abstractNumId w:val="5"/>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AA5"/>
    <w:rsid w:val="00014BB0"/>
    <w:rsid w:val="000170AB"/>
    <w:rsid w:val="00031129"/>
    <w:rsid w:val="000730B5"/>
    <w:rsid w:val="00081822"/>
    <w:rsid w:val="000A5357"/>
    <w:rsid w:val="00163D1D"/>
    <w:rsid w:val="001971AF"/>
    <w:rsid w:val="001C37CA"/>
    <w:rsid w:val="00222274"/>
    <w:rsid w:val="004753F0"/>
    <w:rsid w:val="004C2E5B"/>
    <w:rsid w:val="005561E4"/>
    <w:rsid w:val="005938BD"/>
    <w:rsid w:val="005C32BC"/>
    <w:rsid w:val="00603501"/>
    <w:rsid w:val="00630DE1"/>
    <w:rsid w:val="006A1F39"/>
    <w:rsid w:val="007045BD"/>
    <w:rsid w:val="00764207"/>
    <w:rsid w:val="007A2B86"/>
    <w:rsid w:val="007A5E21"/>
    <w:rsid w:val="007F229F"/>
    <w:rsid w:val="00817A32"/>
    <w:rsid w:val="00852A28"/>
    <w:rsid w:val="008647C7"/>
    <w:rsid w:val="0087795F"/>
    <w:rsid w:val="008C4546"/>
    <w:rsid w:val="008D15C3"/>
    <w:rsid w:val="0092286A"/>
    <w:rsid w:val="00982AA5"/>
    <w:rsid w:val="00A268D7"/>
    <w:rsid w:val="00A42849"/>
    <w:rsid w:val="00AD61DD"/>
    <w:rsid w:val="00AF6698"/>
    <w:rsid w:val="00B75F7F"/>
    <w:rsid w:val="00BC59F4"/>
    <w:rsid w:val="00C0313E"/>
    <w:rsid w:val="00C033FA"/>
    <w:rsid w:val="00D0703D"/>
    <w:rsid w:val="00D300F2"/>
    <w:rsid w:val="00DA3321"/>
    <w:rsid w:val="00E866BB"/>
    <w:rsid w:val="00ED0E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104AC6"/>
  <w15:chartTrackingRefBased/>
  <w15:docId w15:val="{4E7ECB0A-8052-4B00-80FF-1B8396D9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A5"/>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982AA5"/>
    <w:pPr>
      <w:numPr>
        <w:ilvl w:val="1"/>
      </w:numPr>
      <w:spacing w:before="160" w:after="360"/>
    </w:pPr>
    <w:rPr>
      <w:rFonts w:eastAsiaTheme="minorEastAsia"/>
      <w:b/>
      <w:color w:val="007681" w:themeColor="accent2"/>
      <w:sz w:val="40"/>
    </w:rPr>
  </w:style>
  <w:style w:type="character" w:customStyle="1" w:styleId="SubtitleChar">
    <w:name w:val="Subtitle Char"/>
    <w:basedOn w:val="DefaultParagraphFont"/>
    <w:link w:val="Subtitle"/>
    <w:uiPriority w:val="99"/>
    <w:rsid w:val="00982AA5"/>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982AA5"/>
    <w:pPr>
      <w:spacing w:before="840" w:after="0" w:line="240" w:lineRule="auto"/>
    </w:pPr>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0170AB"/>
    <w:pPr>
      <w:tabs>
        <w:tab w:val="right" w:pos="9628"/>
      </w:tabs>
      <w:spacing w:before="24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Caption">
    <w:name w:val="caption"/>
    <w:basedOn w:val="Figure"/>
    <w:next w:val="Normal"/>
    <w:uiPriority w:val="35"/>
    <w:qFormat/>
    <w:rsid w:val="007045BD"/>
    <w:pPr>
      <w:keepNext/>
    </w:pPr>
  </w:style>
  <w:style w:type="paragraph" w:styleId="TableofFigures">
    <w:name w:val="table of figures"/>
    <w:basedOn w:val="Normal"/>
    <w:next w:val="Normal"/>
    <w:uiPriority w:val="99"/>
    <w:unhideWhenUsed/>
    <w:rsid w:val="007045BD"/>
    <w:pPr>
      <w:spacing w:after="0"/>
    </w:pPr>
  </w:style>
  <w:style w:type="paragraph" w:styleId="ListParagraph">
    <w:name w:val="List Paragraph"/>
    <w:basedOn w:val="Normal"/>
    <w:uiPriority w:val="34"/>
    <w:semiHidden/>
    <w:qFormat/>
    <w:rsid w:val="007045BD"/>
    <w:pPr>
      <w:ind w:left="720"/>
      <w:contextualSpacing/>
    </w:pPr>
  </w:style>
  <w:style w:type="paragraph" w:customStyle="1" w:styleId="FigureCaption">
    <w:name w:val="Figure Caption"/>
    <w:basedOn w:val="Normal"/>
    <w:next w:val="Normal"/>
    <w:qFormat/>
    <w:rsid w:val="00603501"/>
    <w:pPr>
      <w:spacing w:after="1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hyperlink" Target="https://www.nsu.govt.nz/health-professionals/national-cervical-screening-programme/independent-monitoring-reports"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whatuora.govt.nz/" TargetMode="External"/><Relationship Id="rId22" Type="http://schemas.openxmlformats.org/officeDocument/2006/relationships/image" Target="media/image10.emf"/><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mmaSergent\OneDrive%20-%20Allfields\Documents\MOH\Te%20Whatu%20Ora\Report%20Template.dotx"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sType xmlns="115cab4d-6f10-452d-be6b-9948dc02e1cd" xsi:nil="true"/>
    <TaxCatchAll xmlns="cab06639-4b0c-4205-80b4-0b156190631b" xsi:nil="true"/>
    <Classification xmlns="115cab4d-6f10-452d-be6b-9948dc02e1cd" xsi:nil="true"/>
    <Owner xmlns="115cab4d-6f10-452d-be6b-9948dc02e1cd">
      <UserInfo>
        <DisplayName/>
        <AccountId xsi:nil="true"/>
        <AccountType/>
      </UserInfo>
    </Owner>
    <lcf76f155ced4ddcb4097134ff3c332f xmlns="115cab4d-6f10-452d-be6b-9948dc02e1c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19" ma:contentTypeDescription="Create a new document." ma:contentTypeScope="" ma:versionID="64bf041842862725ac5f447fd1c2928a">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56571122bfa8932916a22814e21f743f"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customXml/itemProps2.xml><?xml version="1.0" encoding="utf-8"?>
<ds:datastoreItem xmlns:ds="http://schemas.openxmlformats.org/officeDocument/2006/customXml" ds:itemID="{B889B959-5203-4A23-9520-A431D5DFB3C9}">
  <ds:schemaRefs>
    <ds:schemaRef ds:uri="http://schemas.microsoft.com/sharepoint/v3/contenttype/forms"/>
  </ds:schemaRefs>
</ds:datastoreItem>
</file>

<file path=customXml/itemProps3.xml><?xml version="1.0" encoding="utf-8"?>
<ds:datastoreItem xmlns:ds="http://schemas.openxmlformats.org/officeDocument/2006/customXml" ds:itemID="{847F7402-31B7-4CD8-BAF6-25715A2780B0}">
  <ds:schemaRefs>
    <ds:schemaRef ds:uri="http://schemas.microsoft.com/office/2006/documentManagement/types"/>
    <ds:schemaRef ds:uri="115cab4d-6f10-452d-be6b-9948dc02e1cd"/>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 ds:uri="cab06639-4b0c-4205-80b4-0b156190631b"/>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CAE02A7-71EF-4EF7-A9D6-B8C4E54E2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Template>
  <TotalTime>85</TotalTime>
  <Pages>30</Pages>
  <Words>5636</Words>
  <Characters>32131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Sergent</dc:creator>
  <cp:keywords/>
  <dc:description/>
  <cp:lastModifiedBy>Jacqui Bridges</cp:lastModifiedBy>
  <cp:revision>17</cp:revision>
  <cp:lastPrinted>2022-08-03T21:56:00Z</cp:lastPrinted>
  <dcterms:created xsi:type="dcterms:W3CDTF">2022-07-24T21:25:00Z</dcterms:created>
  <dcterms:modified xsi:type="dcterms:W3CDTF">2022-08-03T22:39:00Z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0x01010075AFB0BF72AA8D48AE924ADFB66F7EED</vt:lpwstr>
  </property>
  <property fmtid="{D5CDD505-2E9C-101B-9397-08002B2CF9AE}" pid="3" name="MediaServiceImageTags">
    <vt:lpwstr/>
  </property>
</Properties>
</file>