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FC35CD" w:rsidRPr="00FC35CD">
        <w:rPr>
          <w:rFonts w:cs="Times New Roman"/>
          <w:b/>
          <w:sz w:val="72"/>
        </w:rPr>
        <w:t>Northland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FC35CD" w:rsidP="00115CAE">
      <w:pPr>
        <w:spacing w:line="264" w:lineRule="auto"/>
        <w:ind w:right="424"/>
        <w:rPr>
          <w:rFonts w:cs="Times New Roman"/>
          <w:sz w:val="56"/>
        </w:rPr>
      </w:pPr>
      <w:r w:rsidRPr="00FC35CD">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C35CD" w:rsidRPr="00FC35CD">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FC35CD" w:rsidRPr="00FC35CD">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C35CD" w:rsidRPr="00FC35CD">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FC35CD" w:rsidP="00115CAE">
      <w:pPr>
        <w:spacing w:after="240" w:line="264" w:lineRule="auto"/>
        <w:jc w:val="center"/>
        <w:rPr>
          <w:rFonts w:cs="Times New Roman"/>
        </w:rPr>
      </w:pPr>
      <w:r w:rsidRPr="00FC35CD">
        <w:rPr>
          <w:rFonts w:cs="Times New Roman"/>
        </w:rPr>
        <w:t>2422-</w:t>
      </w:r>
      <w:proofErr w:type="gramStart"/>
      <w:r w:rsidRPr="00FC35CD">
        <w:rPr>
          <w:rFonts w:cs="Times New Roman"/>
        </w:rPr>
        <w:t xml:space="preserve">9350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E74344"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E74344">
        <w:rPr>
          <w:noProof/>
        </w:rPr>
        <w:t>Introduction</w:t>
      </w:r>
      <w:r w:rsidR="00E74344">
        <w:rPr>
          <w:noProof/>
        </w:rPr>
        <w:tab/>
      </w:r>
      <w:r w:rsidR="00E74344">
        <w:rPr>
          <w:noProof/>
        </w:rPr>
        <w:fldChar w:fldCharType="begin"/>
      </w:r>
      <w:r w:rsidR="00E74344">
        <w:rPr>
          <w:noProof/>
        </w:rPr>
        <w:instrText xml:space="preserve"> PAGEREF _Toc511997904 \h </w:instrText>
      </w:r>
      <w:r w:rsidR="00E74344">
        <w:rPr>
          <w:noProof/>
        </w:rPr>
      </w:r>
      <w:r w:rsidR="00E74344">
        <w:rPr>
          <w:noProof/>
        </w:rPr>
        <w:fldChar w:fldCharType="separate"/>
      </w:r>
      <w:r w:rsidR="00304B50">
        <w:rPr>
          <w:noProof/>
        </w:rPr>
        <w:t>2</w:t>
      </w:r>
      <w:r w:rsidR="00E74344">
        <w:rPr>
          <w:noProof/>
        </w:rPr>
        <w:fldChar w:fldCharType="end"/>
      </w:r>
    </w:p>
    <w:p w:rsidR="00E74344" w:rsidRDefault="00E74344">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_Toc511997905 \h </w:instrText>
      </w:r>
      <w:r>
        <w:rPr>
          <w:noProof/>
        </w:rPr>
      </w:r>
      <w:r>
        <w:rPr>
          <w:noProof/>
        </w:rPr>
        <w:fldChar w:fldCharType="separate"/>
      </w:r>
      <w:r w:rsidR="00304B50">
        <w:rPr>
          <w:noProof/>
        </w:rPr>
        <w:t>3</w:t>
      </w:r>
      <w:r>
        <w:rPr>
          <w:noProof/>
        </w:rPr>
        <w:fldChar w:fldCharType="end"/>
      </w:r>
    </w:p>
    <w:p w:rsidR="00E74344" w:rsidRDefault="00E74344">
      <w:pPr>
        <w:pStyle w:val="TOC1"/>
        <w:tabs>
          <w:tab w:val="right" w:leader="dot" w:pos="9345"/>
        </w:tabs>
        <w:rPr>
          <w:rFonts w:asciiTheme="minorHAnsi" w:hAnsiTheme="minorHAnsi"/>
          <w:noProof/>
          <w:sz w:val="22"/>
        </w:rPr>
      </w:pPr>
      <w:r>
        <w:rPr>
          <w:noProof/>
        </w:rPr>
        <w:t>Northland coverage</w:t>
      </w:r>
      <w:r>
        <w:rPr>
          <w:noProof/>
        </w:rPr>
        <w:tab/>
      </w:r>
      <w:r>
        <w:rPr>
          <w:noProof/>
        </w:rPr>
        <w:fldChar w:fldCharType="begin"/>
      </w:r>
      <w:r>
        <w:rPr>
          <w:noProof/>
        </w:rPr>
        <w:instrText xml:space="preserve"> PAGEREF _Toc511997906 \h </w:instrText>
      </w:r>
      <w:r>
        <w:rPr>
          <w:noProof/>
        </w:rPr>
      </w:r>
      <w:r>
        <w:rPr>
          <w:noProof/>
        </w:rPr>
        <w:fldChar w:fldCharType="separate"/>
      </w:r>
      <w:r w:rsidR="00304B50">
        <w:rPr>
          <w:noProof/>
        </w:rPr>
        <w:t>4</w:t>
      </w:r>
      <w:r>
        <w:rPr>
          <w:noProof/>
        </w:rPr>
        <w:fldChar w:fldCharType="end"/>
      </w:r>
    </w:p>
    <w:p w:rsidR="00E74344" w:rsidRDefault="00E74344">
      <w:pPr>
        <w:pStyle w:val="TOC2"/>
        <w:tabs>
          <w:tab w:val="right" w:leader="dot" w:pos="9345"/>
        </w:tabs>
        <w:rPr>
          <w:rFonts w:asciiTheme="minorHAnsi" w:hAnsiTheme="minorHAnsi"/>
          <w:noProof/>
        </w:rPr>
      </w:pPr>
      <w:r>
        <w:rPr>
          <w:noProof/>
        </w:rPr>
        <w:t>Northland coverage by ethnicity in the two years ending 31 March 2018</w:t>
      </w:r>
      <w:r>
        <w:rPr>
          <w:noProof/>
        </w:rPr>
        <w:tab/>
      </w:r>
      <w:r>
        <w:rPr>
          <w:noProof/>
        </w:rPr>
        <w:fldChar w:fldCharType="begin"/>
      </w:r>
      <w:r>
        <w:rPr>
          <w:noProof/>
        </w:rPr>
        <w:instrText xml:space="preserve"> PAGEREF _Toc511997907 \h </w:instrText>
      </w:r>
      <w:r>
        <w:rPr>
          <w:noProof/>
        </w:rPr>
      </w:r>
      <w:r>
        <w:rPr>
          <w:noProof/>
        </w:rPr>
        <w:fldChar w:fldCharType="separate"/>
      </w:r>
      <w:r w:rsidR="00304B50">
        <w:rPr>
          <w:noProof/>
        </w:rPr>
        <w:t>4</w:t>
      </w:r>
      <w:r>
        <w:rPr>
          <w:noProof/>
        </w:rPr>
        <w:fldChar w:fldCharType="end"/>
      </w:r>
    </w:p>
    <w:p w:rsidR="00E74344" w:rsidRDefault="00E74344">
      <w:pPr>
        <w:pStyle w:val="TOC2"/>
        <w:tabs>
          <w:tab w:val="right" w:leader="dot" w:pos="9345"/>
        </w:tabs>
        <w:rPr>
          <w:rFonts w:asciiTheme="minorHAnsi" w:hAnsiTheme="minorHAnsi"/>
          <w:noProof/>
        </w:rPr>
      </w:pPr>
      <w:r>
        <w:rPr>
          <w:noProof/>
        </w:rPr>
        <w:t>Northland coverage trends by ethnicity</w:t>
      </w:r>
      <w:r>
        <w:rPr>
          <w:noProof/>
        </w:rPr>
        <w:tab/>
      </w:r>
      <w:r>
        <w:rPr>
          <w:noProof/>
        </w:rPr>
        <w:fldChar w:fldCharType="begin"/>
      </w:r>
      <w:r>
        <w:rPr>
          <w:noProof/>
        </w:rPr>
        <w:instrText xml:space="preserve"> PAGEREF _Toc511997908 \h </w:instrText>
      </w:r>
      <w:r>
        <w:rPr>
          <w:noProof/>
        </w:rPr>
      </w:r>
      <w:r>
        <w:rPr>
          <w:noProof/>
        </w:rPr>
        <w:fldChar w:fldCharType="separate"/>
      </w:r>
      <w:r w:rsidR="00304B50">
        <w:rPr>
          <w:noProof/>
        </w:rPr>
        <w:t>5</w:t>
      </w:r>
      <w:r>
        <w:rPr>
          <w:noProof/>
        </w:rPr>
        <w:fldChar w:fldCharType="end"/>
      </w:r>
    </w:p>
    <w:p w:rsidR="00E74344" w:rsidRDefault="00E74344">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_Toc511997909 \h </w:instrText>
      </w:r>
      <w:r>
        <w:rPr>
          <w:noProof/>
        </w:rPr>
      </w:r>
      <w:r>
        <w:rPr>
          <w:noProof/>
        </w:rPr>
        <w:fldChar w:fldCharType="separate"/>
      </w:r>
      <w:r w:rsidR="00304B50">
        <w:rPr>
          <w:noProof/>
        </w:rPr>
        <w:t>6</w:t>
      </w:r>
      <w:r>
        <w:rPr>
          <w:noProof/>
        </w:rPr>
        <w:fldChar w:fldCharType="end"/>
      </w:r>
    </w:p>
    <w:p w:rsidR="00E74344" w:rsidRDefault="00E74344">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_Toc511997910 \h </w:instrText>
      </w:r>
      <w:r>
        <w:rPr>
          <w:noProof/>
        </w:rPr>
      </w:r>
      <w:r>
        <w:rPr>
          <w:noProof/>
        </w:rPr>
        <w:fldChar w:fldCharType="separate"/>
      </w:r>
      <w:r w:rsidR="00304B50">
        <w:rPr>
          <w:noProof/>
        </w:rPr>
        <w:t>6</w:t>
      </w:r>
      <w:r>
        <w:rPr>
          <w:noProof/>
        </w:rPr>
        <w:fldChar w:fldCharType="end"/>
      </w:r>
    </w:p>
    <w:p w:rsidR="00E74344" w:rsidRDefault="00E74344">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_Toc511997911 \h </w:instrText>
      </w:r>
      <w:r>
        <w:rPr>
          <w:noProof/>
        </w:rPr>
      </w:r>
      <w:r>
        <w:rPr>
          <w:noProof/>
        </w:rPr>
        <w:fldChar w:fldCharType="separate"/>
      </w:r>
      <w:r w:rsidR="00304B50">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E7434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E74344">
        <w:rPr>
          <w:noProof/>
        </w:rPr>
        <w:t>Table 1: BSA coverage (%) in the two years ending 31 March 2018 by ethnicity, women aged 50–69 years, Total Coverage</w:t>
      </w:r>
      <w:r w:rsidR="00E74344">
        <w:rPr>
          <w:noProof/>
        </w:rPr>
        <w:tab/>
      </w:r>
      <w:r w:rsidR="00E74344">
        <w:rPr>
          <w:noProof/>
        </w:rPr>
        <w:fldChar w:fldCharType="begin"/>
      </w:r>
      <w:r w:rsidR="00E74344">
        <w:rPr>
          <w:noProof/>
        </w:rPr>
        <w:instrText xml:space="preserve"> PAGEREF _Toc511997900 \h </w:instrText>
      </w:r>
      <w:r w:rsidR="00E74344">
        <w:rPr>
          <w:noProof/>
        </w:rPr>
      </w:r>
      <w:r w:rsidR="00E74344">
        <w:rPr>
          <w:noProof/>
        </w:rPr>
        <w:fldChar w:fldCharType="separate"/>
      </w:r>
      <w:r w:rsidR="00304B50">
        <w:rPr>
          <w:noProof/>
        </w:rPr>
        <w:t>4</w:t>
      </w:r>
      <w:r w:rsidR="00E74344">
        <w:rPr>
          <w:noProof/>
        </w:rPr>
        <w:fldChar w:fldCharType="end"/>
      </w:r>
    </w:p>
    <w:p w:rsidR="00E74344" w:rsidRDefault="00E74344">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_Toc511997901 \h </w:instrText>
      </w:r>
      <w:r>
        <w:rPr>
          <w:noProof/>
        </w:rPr>
      </w:r>
      <w:r>
        <w:rPr>
          <w:noProof/>
        </w:rPr>
        <w:fldChar w:fldCharType="separate"/>
      </w:r>
      <w:r w:rsidR="00304B50">
        <w:rPr>
          <w:noProof/>
        </w:rPr>
        <w:t>5</w:t>
      </w:r>
      <w:r>
        <w:rPr>
          <w:noProof/>
        </w:rPr>
        <w:fldChar w:fldCharType="end"/>
      </w:r>
    </w:p>
    <w:p w:rsidR="00E74344" w:rsidRDefault="00E74344">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_Toc511997902 \h </w:instrText>
      </w:r>
      <w:r>
        <w:rPr>
          <w:noProof/>
        </w:rPr>
      </w:r>
      <w:r>
        <w:rPr>
          <w:noProof/>
        </w:rPr>
        <w:fldChar w:fldCharType="separate"/>
      </w:r>
      <w:r w:rsidR="00304B50">
        <w:rPr>
          <w:noProof/>
        </w:rPr>
        <w:t>11</w:t>
      </w:r>
      <w:r>
        <w:rPr>
          <w:noProof/>
        </w:rPr>
        <w:fldChar w:fldCharType="end"/>
      </w:r>
    </w:p>
    <w:p w:rsidR="00E74344" w:rsidRDefault="00E74344">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_Toc511997903 \h </w:instrText>
      </w:r>
      <w:r>
        <w:rPr>
          <w:noProof/>
        </w:rPr>
      </w:r>
      <w:r>
        <w:rPr>
          <w:noProof/>
        </w:rPr>
        <w:fldChar w:fldCharType="separate"/>
      </w:r>
      <w:r w:rsidR="00304B50">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E7434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E74344">
        <w:rPr>
          <w:noProof/>
        </w:rPr>
        <w:t>Figure 1: BSA coverage (%) in the two years ending 31 March 2018 by ethnicity, women aged 50–69 years, Total Coverage</w:t>
      </w:r>
      <w:r w:rsidR="00E74344">
        <w:rPr>
          <w:noProof/>
        </w:rPr>
        <w:tab/>
      </w:r>
      <w:r w:rsidR="00E74344">
        <w:rPr>
          <w:noProof/>
        </w:rPr>
        <w:fldChar w:fldCharType="begin"/>
      </w:r>
      <w:r w:rsidR="00E74344">
        <w:rPr>
          <w:noProof/>
        </w:rPr>
        <w:instrText xml:space="preserve"> PAGEREF _Toc511997892 \h </w:instrText>
      </w:r>
      <w:r w:rsidR="00E74344">
        <w:rPr>
          <w:noProof/>
        </w:rPr>
      </w:r>
      <w:r w:rsidR="00E74344">
        <w:rPr>
          <w:noProof/>
        </w:rPr>
        <w:fldChar w:fldCharType="separate"/>
      </w:r>
      <w:r w:rsidR="00304B50">
        <w:rPr>
          <w:noProof/>
        </w:rPr>
        <w:t>4</w:t>
      </w:r>
      <w:r w:rsidR="00E74344">
        <w:rPr>
          <w:noProof/>
        </w:rPr>
        <w:fldChar w:fldCharType="end"/>
      </w:r>
    </w:p>
    <w:p w:rsidR="00E74344" w:rsidRDefault="00E74344">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_Toc511997893 \h </w:instrText>
      </w:r>
      <w:r>
        <w:rPr>
          <w:noProof/>
        </w:rPr>
      </w:r>
      <w:r>
        <w:rPr>
          <w:noProof/>
        </w:rPr>
        <w:fldChar w:fldCharType="separate"/>
      </w:r>
      <w:r w:rsidR="00304B50">
        <w:rPr>
          <w:noProof/>
        </w:rPr>
        <w:t>5</w:t>
      </w:r>
      <w:r>
        <w:rPr>
          <w:noProof/>
        </w:rPr>
        <w:fldChar w:fldCharType="end"/>
      </w:r>
    </w:p>
    <w:p w:rsidR="00E74344" w:rsidRDefault="00E74344">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_Toc511997894 \h </w:instrText>
      </w:r>
      <w:r>
        <w:rPr>
          <w:noProof/>
        </w:rPr>
      </w:r>
      <w:r>
        <w:rPr>
          <w:noProof/>
        </w:rPr>
        <w:fldChar w:fldCharType="separate"/>
      </w:r>
      <w:r w:rsidR="00304B50">
        <w:rPr>
          <w:noProof/>
        </w:rPr>
        <w:t>6</w:t>
      </w:r>
      <w:r>
        <w:rPr>
          <w:noProof/>
        </w:rPr>
        <w:fldChar w:fldCharType="end"/>
      </w:r>
    </w:p>
    <w:p w:rsidR="00E74344" w:rsidRDefault="00E74344">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_Toc511997895 \h </w:instrText>
      </w:r>
      <w:r>
        <w:rPr>
          <w:noProof/>
        </w:rPr>
      </w:r>
      <w:r>
        <w:rPr>
          <w:noProof/>
        </w:rPr>
        <w:fldChar w:fldCharType="separate"/>
      </w:r>
      <w:r w:rsidR="00304B50">
        <w:rPr>
          <w:noProof/>
        </w:rPr>
        <w:t>6</w:t>
      </w:r>
      <w:r>
        <w:rPr>
          <w:noProof/>
        </w:rPr>
        <w:fldChar w:fldCharType="end"/>
      </w:r>
    </w:p>
    <w:p w:rsidR="00E74344" w:rsidRDefault="00E74344">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_Toc511997896 \h </w:instrText>
      </w:r>
      <w:r>
        <w:rPr>
          <w:noProof/>
        </w:rPr>
      </w:r>
      <w:r>
        <w:rPr>
          <w:noProof/>
        </w:rPr>
        <w:fldChar w:fldCharType="separate"/>
      </w:r>
      <w:r w:rsidR="00304B50">
        <w:rPr>
          <w:noProof/>
        </w:rPr>
        <w:t>7</w:t>
      </w:r>
      <w:r>
        <w:rPr>
          <w:noProof/>
        </w:rPr>
        <w:fldChar w:fldCharType="end"/>
      </w:r>
    </w:p>
    <w:p w:rsidR="00E74344" w:rsidRDefault="00E74344">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_Toc511997897 \h </w:instrText>
      </w:r>
      <w:r>
        <w:rPr>
          <w:noProof/>
        </w:rPr>
      </w:r>
      <w:r>
        <w:rPr>
          <w:noProof/>
        </w:rPr>
        <w:fldChar w:fldCharType="separate"/>
      </w:r>
      <w:r w:rsidR="00304B50">
        <w:rPr>
          <w:noProof/>
        </w:rPr>
        <w:t>8</w:t>
      </w:r>
      <w:r>
        <w:rPr>
          <w:noProof/>
        </w:rPr>
        <w:fldChar w:fldCharType="end"/>
      </w:r>
    </w:p>
    <w:p w:rsidR="00E74344" w:rsidRDefault="00E74344">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_Toc511997898 \h </w:instrText>
      </w:r>
      <w:r>
        <w:rPr>
          <w:noProof/>
        </w:rPr>
      </w:r>
      <w:r>
        <w:rPr>
          <w:noProof/>
        </w:rPr>
        <w:fldChar w:fldCharType="separate"/>
      </w:r>
      <w:r w:rsidR="00304B50">
        <w:rPr>
          <w:noProof/>
        </w:rPr>
        <w:t>9</w:t>
      </w:r>
      <w:r>
        <w:rPr>
          <w:noProof/>
        </w:rPr>
        <w:fldChar w:fldCharType="end"/>
      </w:r>
    </w:p>
    <w:p w:rsidR="00E74344" w:rsidRDefault="00E74344">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_Toc511997899 \h </w:instrText>
      </w:r>
      <w:r>
        <w:rPr>
          <w:noProof/>
        </w:rPr>
      </w:r>
      <w:r>
        <w:rPr>
          <w:noProof/>
        </w:rPr>
        <w:fldChar w:fldCharType="separate"/>
      </w:r>
      <w:r w:rsidR="00304B50">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97904"/>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595B2E" w:rsidRDefault="00B72A22" w:rsidP="00595B2E">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w:t>
      </w:r>
      <w:bookmarkStart w:id="3" w:name="_GoBack"/>
      <w:bookmarkEnd w:id="3"/>
      <w:r w:rsidRPr="00D828ED">
        <w:t xml:space="preserve"> urban communities. </w:t>
      </w:r>
      <w:r w:rsidR="00595B2E">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97905"/>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FC35CD" w:rsidRPr="00FC35CD">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FC35CD" w:rsidRPr="00FC35CD">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FC35CD" w:rsidRPr="00FC35CD">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E74344" w:rsidRDefault="00E74344">
      <w:pPr>
        <w:spacing w:after="200"/>
        <w:rPr>
          <w:rFonts w:eastAsiaTheme="majorEastAsia" w:cstheme="majorBidi"/>
          <w:b/>
          <w:bCs/>
          <w:sz w:val="36"/>
          <w:szCs w:val="28"/>
        </w:rPr>
      </w:pPr>
      <w:bookmarkStart w:id="6" w:name="_Toc399921852"/>
      <w:r>
        <w:br w:type="page"/>
      </w:r>
    </w:p>
    <w:p w:rsidR="00115CAE" w:rsidRPr="004149AB" w:rsidRDefault="00FC35CD" w:rsidP="00115CAE">
      <w:pPr>
        <w:pStyle w:val="Heading1"/>
      </w:pPr>
      <w:bookmarkStart w:id="7" w:name="_Toc511997906"/>
      <w:r w:rsidRPr="00FC35CD">
        <w:lastRenderedPageBreak/>
        <w:t>Northland</w:t>
      </w:r>
      <w:r w:rsidR="00C75BA8">
        <w:t xml:space="preserve"> </w:t>
      </w:r>
      <w:r w:rsidR="00115CAE">
        <w:t>c</w:t>
      </w:r>
      <w:r w:rsidR="00115CAE" w:rsidRPr="004149AB">
        <w:t>overage</w:t>
      </w:r>
      <w:bookmarkEnd w:id="5"/>
      <w:bookmarkEnd w:id="6"/>
      <w:bookmarkEnd w:id="7"/>
    </w:p>
    <w:p w:rsidR="00115CAE" w:rsidRPr="00F7148E" w:rsidRDefault="00FC35CD" w:rsidP="00115CAE">
      <w:pPr>
        <w:pStyle w:val="Heading2"/>
      </w:pPr>
      <w:bookmarkStart w:id="8" w:name="_Toc399146164"/>
      <w:bookmarkStart w:id="9" w:name="_Toc399921853"/>
      <w:bookmarkStart w:id="10" w:name="_Toc511997907"/>
      <w:r w:rsidRPr="00FC35CD">
        <w:t>Northland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FC35CD">
        <w:t>31 March 2018</w:t>
      </w:r>
      <w:bookmarkEnd w:id="10"/>
    </w:p>
    <w:p w:rsidR="00115CAE" w:rsidRDefault="00BD3841" w:rsidP="00BD3841">
      <w:pPr>
        <w:pStyle w:val="Figure"/>
      </w:pPr>
      <w:bookmarkStart w:id="11" w:name="_Toc399497921"/>
      <w:bookmarkStart w:id="12" w:name="_Toc511997892"/>
      <w:r>
        <w:t xml:space="preserve">Figure </w:t>
      </w:r>
      <w:fldSimple w:instr=" SEQ Figure \* ARABIC ">
        <w:r w:rsidR="00304B50">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FC35CD" w:rsidRPr="00FC35CD">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FC35CD" w:rsidP="002D25D6">
      <w:bookmarkStart w:id="13" w:name="figure_1"/>
      <w:bookmarkEnd w:id="13"/>
      <w:r>
        <w:rPr>
          <w:noProof/>
        </w:rPr>
        <w:drawing>
          <wp:inline distT="0" distB="0" distL="0" distR="0" wp14:anchorId="32CF9FE0" wp14:editId="09A3C980">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97900"/>
      <w:r w:rsidRPr="004F701C">
        <w:t xml:space="preserve">Table </w:t>
      </w:r>
      <w:fldSimple w:instr=" SEQ Table \* ARABIC ">
        <w:r w:rsidR="00304B50">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FC35CD" w:rsidRPr="00FC35CD">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FC35CD" w:rsidP="00E646CB">
      <w:bookmarkStart w:id="16" w:name="table_1"/>
      <w:bookmarkEnd w:id="16"/>
      <w:r w:rsidRPr="00FC35CD">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FC35CD" w:rsidP="00115CAE">
      <w:pPr>
        <w:pStyle w:val="Heading2"/>
      </w:pPr>
      <w:bookmarkStart w:id="17" w:name="_Toc399921854"/>
      <w:bookmarkStart w:id="18" w:name="_Toc511997908"/>
      <w:r w:rsidRPr="00FC35CD">
        <w:lastRenderedPageBreak/>
        <w:t>Northland</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97893"/>
      <w:r>
        <w:t xml:space="preserve">Figure </w:t>
      </w:r>
      <w:fldSimple w:instr=" SEQ Figure \* ARABIC ">
        <w:r w:rsidR="00304B50">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FC35CD" w:rsidRPr="00FC35CD">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E74344" w:rsidP="00A206FE">
      <w:bookmarkStart w:id="21" w:name="figure_2"/>
      <w:bookmarkStart w:id="22" w:name="_Toc399921855"/>
      <w:bookmarkEnd w:id="21"/>
      <w:r>
        <w:rPr>
          <w:noProof/>
        </w:rPr>
        <w:drawing>
          <wp:inline distT="0" distB="0" distL="0" distR="0" wp14:anchorId="43D86940">
            <wp:extent cx="4901565" cy="2676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2676525"/>
                    </a:xfrm>
                    <a:prstGeom prst="rect">
                      <a:avLst/>
                    </a:prstGeom>
                    <a:noFill/>
                  </pic:spPr>
                </pic:pic>
              </a:graphicData>
            </a:graphic>
          </wp:inline>
        </w:drawing>
      </w:r>
    </w:p>
    <w:p w:rsidR="00A206FE" w:rsidRPr="004F701C" w:rsidRDefault="004F701C" w:rsidP="001802FB">
      <w:pPr>
        <w:pStyle w:val="Table"/>
        <w:rPr>
          <w:i/>
          <w:iCs/>
        </w:rPr>
      </w:pPr>
      <w:bookmarkStart w:id="23" w:name="_Toc511997901"/>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E74344" w:rsidTr="00EB418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E74344" w:rsidRDefault="00E74344" w:rsidP="00E74344">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E74344" w:rsidRDefault="00E74344" w:rsidP="00E74344">
            <w:pPr>
              <w:jc w:val="right"/>
              <w:rPr>
                <w:rFonts w:ascii="Arial" w:eastAsia="Times New Roman" w:hAnsi="Arial" w:cs="Arial"/>
                <w:sz w:val="18"/>
                <w:szCs w:val="18"/>
              </w:rPr>
            </w:pPr>
            <w:r>
              <w:rPr>
                <w:rFonts w:ascii="Arial" w:hAnsi="Arial" w:cs="Arial"/>
                <w:sz w:val="18"/>
                <w:szCs w:val="18"/>
              </w:rPr>
              <w:t>537</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468</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655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445</w:t>
            </w:r>
          </w:p>
        </w:tc>
        <w:tc>
          <w:tcPr>
            <w:tcW w:w="1504" w:type="dxa"/>
            <w:tcBorders>
              <w:top w:val="single" w:sz="8" w:space="0" w:color="auto"/>
              <w:left w:val="nil"/>
              <w:bottom w:val="single" w:sz="4" w:space="0" w:color="D9D9D9"/>
              <w:right w:val="single" w:sz="8" w:space="0" w:color="auto"/>
            </w:tcBorders>
            <w:shd w:val="clear" w:color="auto" w:fill="auto"/>
            <w:vAlign w:val="center"/>
          </w:tcPr>
          <w:p w:rsidR="00E74344" w:rsidRDefault="00E74344" w:rsidP="00E74344">
            <w:pPr>
              <w:jc w:val="right"/>
              <w:rPr>
                <w:rFonts w:ascii="Arial" w:hAnsi="Arial" w:cs="Arial"/>
                <w:sz w:val="18"/>
                <w:szCs w:val="18"/>
              </w:rPr>
            </w:pPr>
            <w:r>
              <w:rPr>
                <w:rFonts w:ascii="Arial" w:hAnsi="Arial" w:cs="Arial"/>
                <w:sz w:val="18"/>
                <w:szCs w:val="18"/>
              </w:rPr>
              <w:t>472</w:t>
            </w:r>
          </w:p>
        </w:tc>
      </w:tr>
      <w:tr w:rsidR="00E74344" w:rsidTr="00EB418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E74344" w:rsidRDefault="00E74344" w:rsidP="00E74344">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21</w:t>
            </w:r>
          </w:p>
        </w:tc>
        <w:tc>
          <w:tcPr>
            <w:tcW w:w="1503" w:type="dxa"/>
            <w:tcBorders>
              <w:top w:val="nil"/>
              <w:left w:val="nil"/>
              <w:bottom w:val="single" w:sz="4" w:space="0" w:color="D9D9D9"/>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8" w:space="0" w:color="auto"/>
            </w:tcBorders>
            <w:shd w:val="clear" w:color="auto" w:fill="auto"/>
            <w:vAlign w:val="center"/>
          </w:tcPr>
          <w:p w:rsidR="00E74344" w:rsidRDefault="00E74344" w:rsidP="00E74344">
            <w:pPr>
              <w:jc w:val="right"/>
              <w:rPr>
                <w:rFonts w:ascii="Arial" w:hAnsi="Arial" w:cs="Arial"/>
                <w:sz w:val="18"/>
                <w:szCs w:val="18"/>
              </w:rPr>
            </w:pPr>
            <w:r>
              <w:rPr>
                <w:rFonts w:ascii="Arial" w:hAnsi="Arial" w:cs="Arial"/>
                <w:sz w:val="18"/>
                <w:szCs w:val="18"/>
              </w:rPr>
              <w:t>25</w:t>
            </w:r>
          </w:p>
        </w:tc>
      </w:tr>
      <w:tr w:rsidR="00E74344" w:rsidTr="00EB418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E74344" w:rsidRDefault="00E74344" w:rsidP="00E74344">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1,448</w:t>
            </w:r>
          </w:p>
        </w:tc>
        <w:tc>
          <w:tcPr>
            <w:tcW w:w="1504" w:type="dxa"/>
            <w:tcBorders>
              <w:top w:val="nil"/>
              <w:left w:val="nil"/>
              <w:bottom w:val="nil"/>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1,815</w:t>
            </w:r>
          </w:p>
        </w:tc>
        <w:tc>
          <w:tcPr>
            <w:tcW w:w="1503" w:type="dxa"/>
            <w:tcBorders>
              <w:top w:val="nil"/>
              <w:left w:val="nil"/>
              <w:bottom w:val="nil"/>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1,772</w:t>
            </w:r>
          </w:p>
        </w:tc>
        <w:tc>
          <w:tcPr>
            <w:tcW w:w="1504" w:type="dxa"/>
            <w:tcBorders>
              <w:top w:val="nil"/>
              <w:left w:val="nil"/>
              <w:bottom w:val="nil"/>
              <w:right w:val="single" w:sz="4" w:space="0" w:color="auto"/>
            </w:tcBorders>
            <w:shd w:val="clear" w:color="auto" w:fill="auto"/>
            <w:noWrap/>
            <w:vAlign w:val="center"/>
          </w:tcPr>
          <w:p w:rsidR="00E74344" w:rsidRDefault="00E74344" w:rsidP="00E74344">
            <w:pPr>
              <w:jc w:val="right"/>
              <w:rPr>
                <w:rFonts w:ascii="Arial" w:hAnsi="Arial" w:cs="Arial"/>
                <w:sz w:val="18"/>
                <w:szCs w:val="18"/>
              </w:rPr>
            </w:pPr>
            <w:r>
              <w:rPr>
                <w:rFonts w:ascii="Arial" w:hAnsi="Arial" w:cs="Arial"/>
                <w:sz w:val="18"/>
                <w:szCs w:val="18"/>
              </w:rPr>
              <w:t>1,771</w:t>
            </w:r>
          </w:p>
        </w:tc>
        <w:tc>
          <w:tcPr>
            <w:tcW w:w="1504" w:type="dxa"/>
            <w:tcBorders>
              <w:top w:val="nil"/>
              <w:left w:val="nil"/>
              <w:bottom w:val="nil"/>
              <w:right w:val="single" w:sz="8" w:space="0" w:color="auto"/>
            </w:tcBorders>
            <w:shd w:val="clear" w:color="auto" w:fill="auto"/>
            <w:vAlign w:val="center"/>
          </w:tcPr>
          <w:p w:rsidR="00E74344" w:rsidRDefault="00E74344" w:rsidP="00E74344">
            <w:pPr>
              <w:jc w:val="right"/>
              <w:rPr>
                <w:rFonts w:ascii="Arial" w:hAnsi="Arial" w:cs="Arial"/>
                <w:sz w:val="18"/>
                <w:szCs w:val="18"/>
              </w:rPr>
            </w:pPr>
            <w:r>
              <w:rPr>
                <w:rFonts w:ascii="Arial" w:hAnsi="Arial" w:cs="Arial"/>
                <w:sz w:val="18"/>
                <w:szCs w:val="18"/>
              </w:rPr>
              <w:t>1,532</w:t>
            </w:r>
          </w:p>
        </w:tc>
      </w:tr>
      <w:tr w:rsidR="00E74344" w:rsidTr="00EB418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E74344" w:rsidRDefault="00E74344" w:rsidP="00E74344">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E74344" w:rsidRDefault="00E74344" w:rsidP="00E74344">
            <w:pPr>
              <w:jc w:val="right"/>
              <w:rPr>
                <w:rFonts w:ascii="Arial" w:hAnsi="Arial" w:cs="Arial"/>
                <w:b/>
                <w:bCs/>
                <w:sz w:val="18"/>
                <w:szCs w:val="18"/>
              </w:rPr>
            </w:pPr>
            <w:r>
              <w:rPr>
                <w:rFonts w:ascii="Arial" w:hAnsi="Arial" w:cs="Arial"/>
                <w:b/>
                <w:bCs/>
                <w:sz w:val="18"/>
                <w:szCs w:val="18"/>
              </w:rPr>
              <w:t>2,008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E74344" w:rsidRDefault="00E74344" w:rsidP="00E74344">
            <w:pPr>
              <w:jc w:val="right"/>
              <w:rPr>
                <w:rFonts w:ascii="Arial" w:hAnsi="Arial" w:cs="Arial"/>
                <w:b/>
                <w:bCs/>
                <w:sz w:val="18"/>
                <w:szCs w:val="18"/>
              </w:rPr>
            </w:pPr>
            <w:r>
              <w:rPr>
                <w:rFonts w:ascii="Arial" w:hAnsi="Arial" w:cs="Arial"/>
                <w:b/>
                <w:bCs/>
                <w:sz w:val="18"/>
                <w:szCs w:val="18"/>
              </w:rPr>
              <w:t>2,304</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E74344" w:rsidRDefault="00E74344" w:rsidP="00E74344">
            <w:pPr>
              <w:jc w:val="right"/>
              <w:rPr>
                <w:rFonts w:ascii="Arial" w:hAnsi="Arial" w:cs="Arial"/>
                <w:b/>
                <w:bCs/>
                <w:sz w:val="18"/>
                <w:szCs w:val="18"/>
              </w:rPr>
            </w:pPr>
            <w:r>
              <w:rPr>
                <w:rFonts w:ascii="Arial" w:hAnsi="Arial" w:cs="Arial"/>
                <w:b/>
                <w:bCs/>
                <w:sz w:val="18"/>
                <w:szCs w:val="18"/>
              </w:rPr>
              <w:t>2,453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E74344" w:rsidRDefault="00E74344" w:rsidP="00E74344">
            <w:pPr>
              <w:jc w:val="right"/>
              <w:rPr>
                <w:rFonts w:ascii="Arial" w:hAnsi="Arial" w:cs="Arial"/>
                <w:b/>
                <w:bCs/>
                <w:sz w:val="18"/>
                <w:szCs w:val="18"/>
              </w:rPr>
            </w:pPr>
            <w:r>
              <w:rPr>
                <w:rFonts w:ascii="Arial" w:hAnsi="Arial" w:cs="Arial"/>
                <w:b/>
                <w:bCs/>
                <w:sz w:val="18"/>
                <w:szCs w:val="18"/>
              </w:rPr>
              <w:t>2,242</w:t>
            </w:r>
          </w:p>
        </w:tc>
        <w:tc>
          <w:tcPr>
            <w:tcW w:w="1504" w:type="dxa"/>
            <w:tcBorders>
              <w:top w:val="single" w:sz="4" w:space="0" w:color="auto"/>
              <w:left w:val="nil"/>
              <w:bottom w:val="single" w:sz="8" w:space="0" w:color="auto"/>
              <w:right w:val="single" w:sz="8" w:space="0" w:color="auto"/>
            </w:tcBorders>
            <w:shd w:val="clear" w:color="auto" w:fill="auto"/>
            <w:vAlign w:val="center"/>
          </w:tcPr>
          <w:p w:rsidR="00E74344" w:rsidRDefault="00E74344" w:rsidP="00E74344">
            <w:pPr>
              <w:jc w:val="right"/>
              <w:rPr>
                <w:rFonts w:ascii="Arial" w:hAnsi="Arial" w:cs="Arial"/>
                <w:b/>
                <w:bCs/>
                <w:sz w:val="18"/>
                <w:szCs w:val="18"/>
              </w:rPr>
            </w:pPr>
            <w:r>
              <w:rPr>
                <w:rFonts w:ascii="Arial" w:hAnsi="Arial" w:cs="Arial"/>
                <w:b/>
                <w:bCs/>
                <w:sz w:val="18"/>
                <w:szCs w:val="18"/>
              </w:rPr>
              <w:t>2,029</w:t>
            </w:r>
          </w:p>
        </w:tc>
      </w:tr>
    </w:tbl>
    <w:p w:rsidR="00EE282A" w:rsidRPr="00EE282A" w:rsidRDefault="00EE282A" w:rsidP="00EE282A"/>
    <w:p w:rsidR="00206DBB" w:rsidRPr="00206DBB" w:rsidRDefault="00206DBB" w:rsidP="00206DBB"/>
    <w:p w:rsidR="00A206FE" w:rsidRPr="00A206FE" w:rsidRDefault="00A206FE" w:rsidP="00A206FE"/>
    <w:p w:rsidR="00E74344" w:rsidRDefault="00E74344">
      <w:pPr>
        <w:spacing w:after="200"/>
        <w:rPr>
          <w:rFonts w:eastAsiaTheme="majorEastAsia" w:cstheme="majorBidi"/>
          <w:b/>
          <w:bCs/>
          <w:sz w:val="36"/>
          <w:szCs w:val="28"/>
        </w:rPr>
      </w:pPr>
      <w:r>
        <w:br w:type="page"/>
      </w:r>
    </w:p>
    <w:p w:rsidR="00F66CD2" w:rsidRDefault="00115CAE" w:rsidP="00F66CD2">
      <w:pPr>
        <w:pStyle w:val="Heading1"/>
      </w:pPr>
      <w:bookmarkStart w:id="24" w:name="_Toc511997909"/>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9791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FC35CD" w:rsidRPr="00FC35CD">
        <w:t>31 March 2018</w:t>
      </w:r>
      <w:bookmarkEnd w:id="27"/>
    </w:p>
    <w:p w:rsidR="00F66CD2" w:rsidRDefault="00FE0172" w:rsidP="002B0ED8">
      <w:pPr>
        <w:pStyle w:val="Figure"/>
      </w:pPr>
      <w:bookmarkStart w:id="28" w:name="_Toc399497923"/>
      <w:bookmarkStart w:id="29" w:name="_Toc511997894"/>
      <w:r>
        <w:t xml:space="preserve">Figure </w:t>
      </w:r>
      <w:fldSimple w:instr=" SEQ Figure \* ARABIC ">
        <w:r w:rsidR="00304B50">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FC35CD" w:rsidRPr="00FC35CD">
        <w:t>31 March 2018</w:t>
      </w:r>
      <w:r w:rsidR="00F66CD2">
        <w:t xml:space="preserve"> </w:t>
      </w:r>
      <w:r w:rsidR="00F66CD2" w:rsidRPr="00F17732">
        <w:t xml:space="preserve">by </w:t>
      </w:r>
      <w:r w:rsidR="00F66CD2">
        <w:t>District Health Board</w:t>
      </w:r>
      <w:bookmarkEnd w:id="28"/>
      <w:bookmarkEnd w:id="29"/>
    </w:p>
    <w:p w:rsidR="00D83F91" w:rsidRPr="00D83F91" w:rsidRDefault="00FC35CD" w:rsidP="00D83F91">
      <w:bookmarkStart w:id="30" w:name="figure_3"/>
      <w:bookmarkEnd w:id="25"/>
      <w:bookmarkEnd w:id="26"/>
      <w:bookmarkEnd w:id="30"/>
      <w:r>
        <w:rPr>
          <w:noProof/>
        </w:rPr>
        <w:drawing>
          <wp:inline distT="0" distB="0" distL="0" distR="0" wp14:anchorId="06FAC636" wp14:editId="625D6DAC">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97895"/>
      <w:r>
        <w:t xml:space="preserve">Figure </w:t>
      </w:r>
      <w:fldSimple w:instr=" SEQ Figure \* ARABIC ">
        <w:r w:rsidR="00304B50">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FC35CD" w:rsidRPr="00FC35CD">
        <w:t>31 March 2018</w:t>
      </w:r>
      <w:r w:rsidR="00115CAE" w:rsidRPr="002171C9">
        <w:t xml:space="preserve"> by </w:t>
      </w:r>
      <w:r w:rsidR="00B718BD">
        <w:t>District Health Board</w:t>
      </w:r>
      <w:bookmarkEnd w:id="31"/>
      <w:bookmarkEnd w:id="32"/>
    </w:p>
    <w:p w:rsidR="00115CAE" w:rsidRDefault="00FC35CD" w:rsidP="00115CAE">
      <w:bookmarkStart w:id="33" w:name="figure_4"/>
      <w:bookmarkEnd w:id="33"/>
      <w:r>
        <w:rPr>
          <w:noProof/>
        </w:rPr>
        <w:drawing>
          <wp:inline distT="0" distB="0" distL="0" distR="0" wp14:anchorId="4B516287" wp14:editId="331DA049">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97896"/>
      <w:r>
        <w:lastRenderedPageBreak/>
        <w:t xml:space="preserve">Figure </w:t>
      </w:r>
      <w:fldSimple w:instr=" SEQ Figure \* ARABIC ">
        <w:r w:rsidR="00304B50">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FC35CD" w:rsidRPr="00FC35CD">
        <w:t>31 March 2018</w:t>
      </w:r>
      <w:r w:rsidR="00115CAE" w:rsidRPr="002171C9">
        <w:t xml:space="preserve"> by </w:t>
      </w:r>
      <w:r w:rsidR="00B718BD">
        <w:t>District Health Board</w:t>
      </w:r>
      <w:bookmarkEnd w:id="35"/>
      <w:bookmarkEnd w:id="36"/>
    </w:p>
    <w:p w:rsidR="009376F1" w:rsidRPr="00C9547D" w:rsidRDefault="00FC35CD" w:rsidP="009376F1">
      <w:bookmarkStart w:id="37" w:name="figure_6"/>
      <w:bookmarkEnd w:id="37"/>
      <w:r>
        <w:rPr>
          <w:noProof/>
        </w:rPr>
        <w:drawing>
          <wp:inline distT="0" distB="0" distL="0" distR="0" wp14:anchorId="41075F1B" wp14:editId="535E9809">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97897"/>
      <w:r>
        <w:lastRenderedPageBreak/>
        <w:t xml:space="preserve">Figure </w:t>
      </w:r>
      <w:fldSimple w:instr=" SEQ Figure \* ARABIC ">
        <w:r w:rsidR="00304B50">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FC35CD" w:rsidRPr="00FC35CD">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97898"/>
      <w:r>
        <w:lastRenderedPageBreak/>
        <w:t xml:space="preserve">Figure </w:t>
      </w:r>
      <w:fldSimple w:instr=" SEQ Figure \* ARABIC ">
        <w:r w:rsidR="00304B50">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FC35CD" w:rsidRPr="00FC35CD">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97899"/>
      <w:r>
        <w:t xml:space="preserve">Figure </w:t>
      </w:r>
      <w:fldSimple w:instr=" SEQ Figure \* ARABIC ">
        <w:r w:rsidR="00304B50">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FC35CD" w:rsidRPr="00FC35CD">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97902"/>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FC35CD" w:rsidRPr="00FC35CD">
        <w:t>31 March 2018</w:t>
      </w:r>
      <w:r w:rsidR="00115CAE" w:rsidRPr="004F701C">
        <w:t xml:space="preserve"> by </w:t>
      </w:r>
      <w:r w:rsidR="00B718BD" w:rsidRPr="004F701C">
        <w:t>District Health Board</w:t>
      </w:r>
      <w:bookmarkEnd w:id="41"/>
      <w:bookmarkEnd w:id="42"/>
    </w:p>
    <w:p w:rsidR="00CE24C5" w:rsidRPr="00CE24C5" w:rsidRDefault="00E74344" w:rsidP="00CE24C5">
      <w:bookmarkStart w:id="43" w:name="table_2"/>
      <w:bookmarkEnd w:id="43"/>
      <w:r w:rsidRPr="00E74344">
        <w:rPr>
          <w:noProof/>
        </w:rPr>
        <w:drawing>
          <wp:inline distT="0" distB="0" distL="0" distR="0">
            <wp:extent cx="7931785" cy="4710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97911"/>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97903"/>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FC35CD" w:rsidRPr="00FC35CD">
        <w:t>31 March, 2016, 2017, 2018</w:t>
      </w:r>
      <w:r w:rsidR="00115CAE" w:rsidRPr="004F701C">
        <w:t xml:space="preserve">, by ethnicity and </w:t>
      </w:r>
      <w:r w:rsidR="00B718BD" w:rsidRPr="004F701C">
        <w:t>District Health Board</w:t>
      </w:r>
      <w:bookmarkEnd w:id="46"/>
      <w:bookmarkEnd w:id="47"/>
    </w:p>
    <w:p w:rsidR="006B45AA" w:rsidRPr="006B45AA" w:rsidRDefault="00FC35CD" w:rsidP="006B45AA">
      <w:bookmarkStart w:id="48" w:name="table_3"/>
      <w:bookmarkEnd w:id="48"/>
      <w:r w:rsidRPr="00FC35CD">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304B50">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304B50">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4B50"/>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770C7"/>
    <w:rsid w:val="0048478E"/>
    <w:rsid w:val="004A0172"/>
    <w:rsid w:val="004B1400"/>
    <w:rsid w:val="004B6FD0"/>
    <w:rsid w:val="004C1F44"/>
    <w:rsid w:val="004C3D85"/>
    <w:rsid w:val="004D0E6D"/>
    <w:rsid w:val="004E531D"/>
    <w:rsid w:val="004F5B05"/>
    <w:rsid w:val="004F701C"/>
    <w:rsid w:val="0050463E"/>
    <w:rsid w:val="0050510D"/>
    <w:rsid w:val="00532664"/>
    <w:rsid w:val="005524E6"/>
    <w:rsid w:val="0056042A"/>
    <w:rsid w:val="005631A2"/>
    <w:rsid w:val="005649ED"/>
    <w:rsid w:val="00565780"/>
    <w:rsid w:val="0056684C"/>
    <w:rsid w:val="00576B92"/>
    <w:rsid w:val="005834E2"/>
    <w:rsid w:val="00585B52"/>
    <w:rsid w:val="00595B2E"/>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57AD2"/>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74344"/>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35CD"/>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382026669">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68.099999999999994</c:v>
                </c:pt>
                <c:pt idx="1">
                  <c:v>65.099999999999994</c:v>
                </c:pt>
                <c:pt idx="2">
                  <c:v>72.3</c:v>
                </c:pt>
                <c:pt idx="3">
                  <c:v>71.2</c:v>
                </c:pt>
              </c:numCache>
            </c:numRef>
          </c:val>
        </c:ser>
        <c:dLbls>
          <c:showLegendKey val="0"/>
          <c:showVal val="0"/>
          <c:showCatName val="0"/>
          <c:showSerName val="0"/>
          <c:showPercent val="0"/>
          <c:showBubbleSize val="0"/>
        </c:dLbls>
        <c:gapWidth val="50"/>
        <c:axId val="319749800"/>
        <c:axId val="3197529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19749800"/>
        <c:axId val="319752936"/>
      </c:lineChart>
      <c:catAx>
        <c:axId val="3197498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9752936"/>
        <c:crosses val="autoZero"/>
        <c:auto val="1"/>
        <c:lblAlgn val="ctr"/>
        <c:lblOffset val="100"/>
        <c:tickLblSkip val="1"/>
        <c:noMultiLvlLbl val="0"/>
      </c:catAx>
      <c:valAx>
        <c:axId val="3197529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197498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68</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9756072"/>
        <c:axId val="3197564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9756072"/>
        <c:axId val="319756464"/>
      </c:lineChart>
      <c:catAx>
        <c:axId val="3197560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756464"/>
        <c:crosses val="autoZero"/>
        <c:auto val="1"/>
        <c:lblAlgn val="ctr"/>
        <c:lblOffset val="100"/>
        <c:tickLblSkip val="1"/>
        <c:noMultiLvlLbl val="0"/>
      </c:catAx>
      <c:valAx>
        <c:axId val="3197564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7560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65.400000000000006</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9755680"/>
        <c:axId val="3197513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9755680"/>
        <c:axId val="319751368"/>
      </c:lineChart>
      <c:catAx>
        <c:axId val="3197556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751368"/>
        <c:crosses val="autoZero"/>
        <c:auto val="1"/>
        <c:lblAlgn val="ctr"/>
        <c:lblOffset val="100"/>
        <c:tickLblSkip val="1"/>
        <c:noMultiLvlLbl val="0"/>
      </c:catAx>
      <c:valAx>
        <c:axId val="3197513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7556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71.2</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19752152"/>
        <c:axId val="3197525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19752152"/>
        <c:axId val="319752544"/>
      </c:lineChart>
      <c:catAx>
        <c:axId val="3197521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752544"/>
        <c:crosses val="autoZero"/>
        <c:auto val="1"/>
        <c:lblAlgn val="ctr"/>
        <c:lblOffset val="100"/>
        <c:tickLblSkip val="1"/>
        <c:noMultiLvlLbl val="0"/>
      </c:catAx>
      <c:valAx>
        <c:axId val="3197525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197521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B08F9-B055-412A-A83D-1E79AC43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6D9D01F8</Template>
  <TotalTime>1</TotalTime>
  <Pages>14</Pages>
  <Words>1369</Words>
  <Characters>7806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2018-05-07T01:47:00Z</cp:lastPrinted>
  <dcterms:created xsi:type="dcterms:W3CDTF">2018-05-07T01:46:00Z</dcterms:created>
  <dcterms:modified xsi:type="dcterms:W3CDTF">2018-05-07T01:47:00Z</dcterms:modified>
</cp:coreProperties>
</file>