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6" w:rsidRPr="00EC6AC0" w:rsidRDefault="006F1516" w:rsidP="006F1516">
      <w:pPr>
        <w:keepNext/>
        <w:spacing w:after="120" w:line="264" w:lineRule="auto"/>
        <w:outlineLvl w:val="2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bookmarkStart w:id="0" w:name="_GoBack"/>
      <w:bookmarkEnd w:id="0"/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t>Application for accreditation to work in the BSA programme: Medical physicist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652"/>
        <w:gridCol w:w="601"/>
      </w:tblGrid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Lead Provider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Code identifier</w:t>
            </w:r>
          </w:p>
        </w:tc>
        <w:tc>
          <w:tcPr>
            <w:tcW w:w="425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hideMark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Pre-employment criteria (statutory requirements)</w:t>
            </w:r>
          </w:p>
        </w:tc>
        <w:tc>
          <w:tcPr>
            <w:tcW w:w="425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Licensed under the Radiation Protection Act (1965) as an appropriately licensed medical physicist (LMP)</w:t>
            </w:r>
          </w:p>
        </w:tc>
        <w:tc>
          <w:tcPr>
            <w:tcW w:w="4253" w:type="dxa"/>
            <w:gridSpan w:val="2"/>
            <w:tcBorders>
              <w:top w:val="single" w:sz="4" w:space="0" w:color="A6A6A6"/>
              <w:bottom w:val="nil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References / performance appraisal</w:t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Qualifications</w:t>
            </w:r>
          </w:p>
        </w:tc>
        <w:tc>
          <w:tcPr>
            <w:tcW w:w="4253" w:type="dxa"/>
            <w:gridSpan w:val="2"/>
            <w:tcBorders>
              <w:top w:val="single" w:sz="4" w:space="0" w:color="A6A6A6"/>
              <w:bottom w:val="nil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Basic qualifications</w:t>
            </w:r>
          </w:p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Master’s degree or higher in physics</w:t>
            </w:r>
          </w:p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Where and when?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Specialist training in mammography physics (</w:t>
            </w:r>
            <w:proofErr w:type="spellStart"/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eg</w:t>
            </w:r>
            <w:proofErr w:type="spellEnd"/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, ACPSEM)</w:t>
            </w:r>
          </w:p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When and where?</w:t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Mammography experience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Where worked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Amount of time spent there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Experience in conducting surveys of mammography facilities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bCs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Machine testing on six machines over a 12-month period (</w:t>
            </w:r>
            <w:proofErr w:type="spellStart"/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ie</w:t>
            </w:r>
            <w:proofErr w:type="spellEnd"/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, six machines, two tests per machine, each six months apart) with supervision from a programme-accredited medical physicist (including where, when, name of supervisor, number of units)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Review of quality assurance programmes at two sites</w:t>
            </w:r>
          </w:p>
        </w:tc>
        <w:tc>
          <w:tcPr>
            <w:tcW w:w="425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gridAfter w:val="1"/>
          <w:wAfter w:w="601" w:type="dxa"/>
          <w:cantSplit/>
        </w:trPr>
        <w:tc>
          <w:tcPr>
            <w:tcW w:w="5103" w:type="dxa"/>
            <w:tcBorders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Continuing professional development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Attendance at scientific meetings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Where and when?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Attendance at multidisciplinary meetings, peer review or audit meetings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Where and when?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Additional meetings/courses attended relevant to mammography physics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Where and when?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Review of current journals and authoritative material</w:t>
            </w:r>
          </w:p>
        </w:tc>
        <w:tc>
          <w:tcPr>
            <w:tcW w:w="3652" w:type="dxa"/>
            <w:tcBorders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gridAfter w:val="1"/>
          <w:wAfter w:w="601" w:type="dxa"/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proofErr w:type="spellStart"/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BreastScreen</w:t>
            </w:r>
            <w:proofErr w:type="spellEnd"/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Aotearoa</w:t>
            </w:r>
            <w:proofErr w:type="spellEnd"/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Please outline your current/planned involvement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How many facilities and mammography machines do you expect to test per annum?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Where?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When?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How often?</w:t>
            </w:r>
          </w:p>
        </w:tc>
        <w:tc>
          <w:tcPr>
            <w:tcW w:w="36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gridAfter w:val="1"/>
          <w:wAfter w:w="601" w:type="dxa"/>
          <w:cantSplit/>
        </w:trPr>
        <w:tc>
          <w:tcPr>
            <w:tcW w:w="5103" w:type="dxa"/>
            <w:tcBorders>
              <w:top w:val="nil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General</w:t>
            </w:r>
          </w:p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Please make any other comments relating to mammography experience that are not summarised elsewhere</w:t>
            </w:r>
          </w:p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Include publications/presentations</w:t>
            </w: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6F1516" w:rsidRPr="00EC6AC0" w:rsidRDefault="006F1516" w:rsidP="006F1516">
      <w:pPr>
        <w:spacing w:after="0" w:line="264" w:lineRule="auto"/>
        <w:rPr>
          <w:rFonts w:ascii="Georgia" w:eastAsia="Times New Roman" w:hAnsi="Georgia" w:cs="Times New Roman"/>
          <w:sz w:val="22"/>
          <w:szCs w:val="20"/>
          <w:lang w:eastAsia="en-GB"/>
        </w:rPr>
      </w:pPr>
    </w:p>
    <w:p w:rsidR="006F1516" w:rsidRPr="00EC6AC0" w:rsidRDefault="006F1516" w:rsidP="006F1516">
      <w:pPr>
        <w:keepNext/>
        <w:spacing w:after="120" w:line="264" w:lineRule="auto"/>
        <w:outlineLvl w:val="2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br w:type="page"/>
      </w:r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lastRenderedPageBreak/>
        <w:t>Panel evaluation for accreditation to work in the BSA programme: Medical physicist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Pre-employment requirements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NZ qualifications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Overseas qualifications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Pre-entry requirements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Mammography physics experience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Training and courses attended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Continuing professional development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Training within 36 months of undertaking surveys or 15 hours of CPD or pro rata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Overall grading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Recommendation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Suitably qualified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Requiring a specific set of defined training activities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Not eligible to practise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6F1516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For example: a specific set of activities</w:t>
            </w:r>
          </w:p>
          <w:p w:rsidR="006F1516" w:rsidRPr="00EC6AC0" w:rsidRDefault="006F1516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May continue working in the programme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F2F2F2"/>
          </w:tcPr>
          <w:p w:rsidR="006F1516" w:rsidRPr="00EC6AC0" w:rsidRDefault="006F1516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6F1516" w:rsidRPr="00EC6AC0" w:rsidRDefault="006F1516" w:rsidP="006F1516">
      <w:pPr>
        <w:spacing w:after="0" w:line="264" w:lineRule="auto"/>
        <w:rPr>
          <w:rFonts w:ascii="Georgia" w:eastAsia="Times New Roman" w:hAnsi="Georgia" w:cs="Times New Roman"/>
          <w:sz w:val="22"/>
          <w:szCs w:val="20"/>
          <w:lang w:eastAsia="en-GB"/>
        </w:rPr>
      </w:pPr>
    </w:p>
    <w:p w:rsidR="006F1516" w:rsidRDefault="006F1516" w:rsidP="006F1516">
      <w:r w:rsidRPr="00EC6AC0">
        <w:rPr>
          <w:rFonts w:ascii="Georgia" w:eastAsia="Times New Roman" w:hAnsi="Georgia" w:cs="Times New Roman"/>
          <w:sz w:val="22"/>
          <w:szCs w:val="20"/>
          <w:lang w:eastAsia="en-GB"/>
        </w:rPr>
        <w:br w:type="page"/>
      </w:r>
    </w:p>
    <w:sectPr w:rsidR="006F1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16"/>
    <w:rsid w:val="00054D27"/>
    <w:rsid w:val="00460FDC"/>
    <w:rsid w:val="006F1516"/>
    <w:rsid w:val="007E7084"/>
    <w:rsid w:val="009138C8"/>
    <w:rsid w:val="009866FE"/>
    <w:rsid w:val="009E3972"/>
    <w:rsid w:val="00AA7E28"/>
    <w:rsid w:val="00AF3065"/>
    <w:rsid w:val="00C40039"/>
    <w:rsid w:val="00DD69A8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Morris</dc:creator>
  <cp:lastModifiedBy>Ministry of Health</cp:lastModifiedBy>
  <cp:revision>2</cp:revision>
  <dcterms:created xsi:type="dcterms:W3CDTF">2014-04-15T03:21:00Z</dcterms:created>
  <dcterms:modified xsi:type="dcterms:W3CDTF">2014-04-15T03:21:00Z</dcterms:modified>
</cp:coreProperties>
</file>